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eaceb271b5f994f1e6c86df32c42ea651c2fc7"/>
    <w:p>
      <w:pPr>
        <w:pStyle w:val="Heading1"/>
      </w:pPr>
      <w:r>
        <w:t xml:space="preserve">1. PRÉSENTATION DU CONTEXTE ET DE L’ENTREPRISE</w:t>
      </w:r>
    </w:p>
    <w:bookmarkStart w:id="12" w:name="contexte-du-projet"/>
    <w:p>
      <w:pPr>
        <w:pStyle w:val="Heading2"/>
      </w:pPr>
      <w:r>
        <w:t xml:space="preserve">1.1 Contexte du projet</w:t>
      </w:r>
    </w:p>
    <w:bookmarkStart w:id="9" w:name="cadre-de-réalisation"/>
    <w:p>
      <w:pPr>
        <w:pStyle w:val="Heading3"/>
      </w:pPr>
      <w:r>
        <w:t xml:space="preserve">1.1.1 Cadre de réalisation</w:t>
      </w:r>
    </w:p>
    <w:p>
      <w:pPr>
        <w:pStyle w:val="FirstParagraph"/>
      </w:pPr>
      <w:r>
        <w:t xml:space="preserve">Ce projet a été réalisé dans le cadre de l’obtention du titre professionnel</w:t>
      </w:r>
      <w:r>
        <w:t xml:space="preserve"> </w:t>
      </w:r>
      <w:r>
        <w:rPr>
          <w:b/>
          <w:bCs/>
        </w:rPr>
        <w:t xml:space="preserve">Concepteur Développeur d’Applications (CDA)</w:t>
      </w:r>
      <w:r>
        <w:t xml:space="preserve">, niveau 6 (équivalent Bac+3/4), enregistré au RNCP sous le code RNCP37873.</w:t>
      </w:r>
    </w:p>
    <w:p>
      <w:pPr>
        <w:pStyle w:val="BodyText"/>
      </w:pPr>
      <w:r>
        <w:rPr>
          <w:b/>
          <w:bCs/>
        </w:rPr>
        <w:t xml:space="preserve">Type de projet</w:t>
      </w:r>
      <w:r>
        <w:t xml:space="preserve"> </w:t>
      </w:r>
      <w:r>
        <w:t xml:space="preserve">: Projet de formation professionnelle</w:t>
      </w:r>
      <w:r>
        <w:br/>
      </w:r>
      <w:r>
        <w:rPr>
          <w:b/>
          <w:bCs/>
        </w:rPr>
        <w:t xml:space="preserve">Durée</w:t>
      </w:r>
      <w:r>
        <w:t xml:space="preserve"> </w:t>
      </w:r>
      <w:r>
        <w:t xml:space="preserve">: 6 mois (Août 2025 - Janvier 2026)</w:t>
      </w:r>
      <w:r>
        <w:br/>
      </w:r>
      <w:r>
        <w:rPr>
          <w:b/>
          <w:bCs/>
        </w:rPr>
        <w:t xml:space="preserve">Statut</w:t>
      </w:r>
      <w:r>
        <w:t xml:space="preserve"> </w:t>
      </w:r>
      <w:r>
        <w:t xml:space="preserve">: Projet personnel en autonomie complète</w:t>
      </w:r>
      <w:r>
        <w:br/>
      </w:r>
      <w:r>
        <w:rPr>
          <w:b/>
          <w:bCs/>
        </w:rPr>
        <w:t xml:space="preserve">Environnement</w:t>
      </w:r>
      <w:r>
        <w:t xml:space="preserve"> </w:t>
      </w:r>
      <w:r>
        <w:t xml:space="preserve">: Télétravail avec outils professionnels</w:t>
      </w:r>
    </w:p>
    <w:p>
      <w:r>
        <w:pict>
          <v:rect style="width:0;height:1.5pt" o:hralign="center" o:hrstd="t" o:hr="t"/>
        </w:pict>
      </w:r>
    </w:p>
    <w:bookmarkEnd w:id="9"/>
    <w:bookmarkStart w:id="10" w:name="origine-du-projet"/>
    <w:p>
      <w:pPr>
        <w:pStyle w:val="Heading3"/>
      </w:pPr>
      <w:r>
        <w:t xml:space="preserve">1.1.2 Origine du projet</w:t>
      </w:r>
    </w:p>
    <w:p>
      <w:pPr>
        <w:pStyle w:val="FirstParagraph"/>
      </w:pPr>
      <w:r>
        <w:rPr>
          <w:b/>
          <w:bCs/>
        </w:rPr>
        <w:t xml:space="preserve">Problématique identifiée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L’organisation d’événements festifs (anniversaires, soirées, dîners entre amis) implique plusieurs défis récurrents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Coordination difficile</w:t>
      </w:r>
      <w:r>
        <w:t xml:space="preserve"> </w:t>
      </w:r>
      <w:r>
        <w:t xml:space="preserve">: Multiples échanges par SMS, email, WhatsApp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Gestion des participants</w:t>
      </w:r>
      <w:r>
        <w:t xml:space="preserve"> </w:t>
      </w:r>
      <w:r>
        <w:t xml:space="preserve">: Difficile de suivre qui vient, qui apporte quoi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Organisation des ressources</w:t>
      </w:r>
      <w:r>
        <w:t xml:space="preserve"> </w:t>
      </w:r>
      <w:r>
        <w:t xml:space="preserve">: Nourriture, boissons, matériel à coordonner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Répartition des coûts</w:t>
      </w:r>
      <w:r>
        <w:t xml:space="preserve"> </w:t>
      </w:r>
      <w:r>
        <w:t xml:space="preserve">: Calculs manuels, oublis, conflits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Manque de centralisation</w:t>
      </w:r>
      <w:r>
        <w:t xml:space="preserve"> </w:t>
      </w:r>
      <w:r>
        <w:t xml:space="preserve">: Informations éparpillées, perte de messages</w:t>
      </w:r>
    </w:p>
    <w:p>
      <w:pPr>
        <w:pStyle w:val="FirstParagraph"/>
      </w:pPr>
      <w:r>
        <w:rPr>
          <w:b/>
          <w:bCs/>
        </w:rPr>
        <w:t xml:space="preserve">Besoin identifié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Une solution centralisée permettant de :</w:t>
      </w:r>
      <w:r>
        <w:t xml:space="preserve"> </w:t>
      </w:r>
      <w:r>
        <w:t xml:space="preserve">- Créer et gérer des événements festifs</w:t>
      </w:r>
      <w:r>
        <w:t xml:space="preserve"> </w:t>
      </w:r>
      <w:r>
        <w:t xml:space="preserve">- Inviter et suivre les participants</w:t>
      </w:r>
      <w:r>
        <w:t xml:space="preserve"> </w:t>
      </w:r>
      <w:r>
        <w:t xml:space="preserve">- Organiser les contributions (qui apporte quoi)</w:t>
      </w:r>
      <w:r>
        <w:t xml:space="preserve"> </w:t>
      </w:r>
      <w:r>
        <w:t xml:space="preserve">- Faciliter la communication entre participants</w:t>
      </w:r>
      <w:r>
        <w:t xml:space="preserve"> </w:t>
      </w:r>
      <w:r>
        <w:t xml:space="preserve">- Simplifier l’organisation collective</w:t>
      </w:r>
    </w:p>
    <w:p>
      <w:r>
        <w:pict>
          <v:rect style="width:0;height:1.5pt" o:hralign="center" o:hrstd="t" o:hr="t"/>
        </w:pict>
      </w:r>
    </w:p>
    <w:bookmarkEnd w:id="10"/>
    <w:bookmarkStart w:id="11" w:name="public-cible"/>
    <w:p>
      <w:pPr>
        <w:pStyle w:val="Heading3"/>
      </w:pPr>
      <w:r>
        <w:t xml:space="preserve">1.1.3 Public cible</w:t>
      </w:r>
    </w:p>
    <w:p>
      <w:pPr>
        <w:pStyle w:val="FirstParagraph"/>
      </w:pPr>
      <w:r>
        <w:rPr>
          <w:b/>
          <w:bCs/>
        </w:rPr>
        <w:t xml:space="preserve">Profil des utilisateurs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Organisateurs</w:t>
      </w:r>
      <w:r>
        <w:t xml:space="preserve"> </w:t>
      </w:r>
      <w:r>
        <w:t xml:space="preserve">: Personnes souhaitant organiser un événement festif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Participants</w:t>
      </w:r>
      <w:r>
        <w:t xml:space="preserve"> </w:t>
      </w:r>
      <w:r>
        <w:t xml:space="preserve">: Invités aux événements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Âge</w:t>
      </w:r>
      <w:r>
        <w:t xml:space="preserve"> </w:t>
      </w:r>
      <w:r>
        <w:t xml:space="preserve">: 18-50 ans (population active)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Compétences techniques</w:t>
      </w:r>
      <w:r>
        <w:t xml:space="preserve"> </w:t>
      </w:r>
      <w:r>
        <w:t xml:space="preserve">: Utilisation courante d’applications mobiles/web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Contexte d’utilisation</w:t>
      </w:r>
      <w:r>
        <w:t xml:space="preserve"> </w:t>
      </w:r>
      <w:r>
        <w:t xml:space="preserve">: Personnel, loisirs, vie sociale</w:t>
      </w:r>
    </w:p>
    <w:p>
      <w:pPr>
        <w:pStyle w:val="FirstParagraph"/>
      </w:pPr>
      <w:r>
        <w:rPr>
          <w:b/>
          <w:bCs/>
        </w:rPr>
        <w:t xml:space="preserve">Cas d’usage typiques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Marie organise son anniversaire (30 ans) avec 25 invités</w:t>
      </w:r>
    </w:p>
    <w:p>
      <w:pPr>
        <w:pStyle w:val="Compact"/>
        <w:numPr>
          <w:ilvl w:val="0"/>
          <w:numId w:val="1003"/>
        </w:numPr>
      </w:pPr>
      <w:r>
        <w:t xml:space="preserve">Un groupe d’amis planifie un apéro mensuel</w:t>
      </w:r>
    </w:p>
    <w:p>
      <w:pPr>
        <w:pStyle w:val="Compact"/>
        <w:numPr>
          <w:ilvl w:val="0"/>
          <w:numId w:val="1003"/>
        </w:numPr>
      </w:pPr>
      <w:r>
        <w:t xml:space="preserve">Une famille organise un dîner de Noël avec contributions</w:t>
      </w:r>
    </w:p>
    <w:p>
      <w:pPr>
        <w:pStyle w:val="Compact"/>
        <w:numPr>
          <w:ilvl w:val="0"/>
          <w:numId w:val="1003"/>
        </w:numPr>
      </w:pPr>
      <w:r>
        <w:t xml:space="preserve">Des collègues préparent une soirée de départ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environnement-de-développement"/>
    <w:p>
      <w:pPr>
        <w:pStyle w:val="Heading2"/>
      </w:pPr>
      <w:r>
        <w:t xml:space="preserve">1.2 Environnement de développement</w:t>
      </w:r>
    </w:p>
    <w:bookmarkStart w:id="13" w:name="organisation-du-travail"/>
    <w:p>
      <w:pPr>
        <w:pStyle w:val="Heading3"/>
      </w:pPr>
      <w:r>
        <w:t xml:space="preserve">1.2.1 Organisation du travail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Développeur indépendant (projet personnel)</w:t>
      </w:r>
    </w:p>
    <w:p>
      <w:pPr>
        <w:pStyle w:val="BodyText"/>
      </w:pPr>
      <w:r>
        <w:rPr>
          <w:b/>
          <w:bCs/>
        </w:rPr>
        <w:t xml:space="preserve">Modalités de travail</w:t>
      </w:r>
      <w:r>
        <w:t xml:space="preserve"> </w:t>
      </w:r>
      <w:r>
        <w:t xml:space="preserve">:</w:t>
      </w:r>
      <w:r>
        <w:t xml:space="preserve"> </w:t>
      </w:r>
      <w:r>
        <w:t xml:space="preserve">- Télétravail à 100%</w:t>
      </w:r>
      <w:r>
        <w:t xml:space="preserve"> </w:t>
      </w:r>
      <w:r>
        <w:t xml:space="preserve">- Autonomie complète dans les décisions techniques</w:t>
      </w:r>
      <w:r>
        <w:t xml:space="preserve"> </w:t>
      </w:r>
      <w:r>
        <w:t xml:space="preserve">- Gestion de projet en méthodologie Agile (Scrum adapté)</w:t>
      </w:r>
      <w:r>
        <w:t xml:space="preserve"> </w:t>
      </w:r>
      <w:r>
        <w:t xml:space="preserve">- Itérations de 2 semaines (sprints)</w:t>
      </w:r>
    </w:p>
    <w:p>
      <w:pPr>
        <w:pStyle w:val="BodyText"/>
      </w:pPr>
      <w:r>
        <w:rPr>
          <w:b/>
          <w:bCs/>
        </w:rPr>
        <w:t xml:space="preserve">Outils de collaboration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: Gestion du code source, issues, pull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Trello</w:t>
      </w:r>
      <w:r>
        <w:t xml:space="preserve"> </w:t>
      </w:r>
      <w:r>
        <w:t xml:space="preserve">: Gestion des tâches et du backlog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Notion</w:t>
      </w:r>
      <w:r>
        <w:t xml:space="preserve"> </w:t>
      </w:r>
      <w:r>
        <w:t xml:space="preserve">: Documentation technique et décisions architecturales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Discord</w:t>
      </w:r>
      <w:r>
        <w:t xml:space="preserve"> </w:t>
      </w:r>
      <w:r>
        <w:t xml:space="preserve">: Participation aux communautés Kotlin/Ktor</w:t>
      </w:r>
    </w:p>
    <w:p>
      <w:r>
        <w:pict>
          <v:rect style="width:0;height:1.5pt" o:hralign="center" o:hrstd="t" o:hr="t"/>
        </w:pict>
      </w:r>
    </w:p>
    <w:bookmarkEnd w:id="13"/>
    <w:bookmarkStart w:id="14" w:name="infrastructure-technique"/>
    <w:p>
      <w:pPr>
        <w:pStyle w:val="Heading3"/>
      </w:pPr>
      <w:r>
        <w:t xml:space="preserve">1.2.2 Infrastructure technique</w:t>
      </w:r>
    </w:p>
    <w:p>
      <w:pPr>
        <w:pStyle w:val="FirstParagraph"/>
      </w:pPr>
      <w:r>
        <w:rPr>
          <w:b/>
          <w:bCs/>
        </w:rPr>
        <w:t xml:space="preserve">Environnement de développement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Outil/Version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 Sonoma 14.5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Ultimate 2024.3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OpenJDK 21 (Temurin)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Gradle 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VCS</w:t>
            </w:r>
          </w:p>
        </w:tc>
        <w:tc>
          <w:tcPr/>
          <w:p>
            <w:pPr>
              <w:pStyle w:val="Compact"/>
            </w:pPr>
            <w:r>
              <w:t xml:space="preserve">Git 2.42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iTerm2 + Zsh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Postman, Insomnia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client</w:t>
            </w:r>
          </w:p>
        </w:tc>
        <w:tc>
          <w:tcPr/>
          <w:p>
            <w:pPr>
              <w:pStyle w:val="Compact"/>
            </w:pPr>
            <w:r>
              <w:t xml:space="preserve">DBeaver 23.3.0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Environnement d’hébergement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Render (Platform as a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Render PostgreSQL (managed)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 (futur)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happyrow-core.onrender.com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udget-et-ressources"/>
    <w:p>
      <w:pPr>
        <w:pStyle w:val="Heading3"/>
      </w:pPr>
      <w:r>
        <w:t xml:space="preserve">1.2.3 Budget et ressources</w:t>
      </w:r>
    </w:p>
    <w:p>
      <w:pPr>
        <w:pStyle w:val="FirstParagraph"/>
      </w:pPr>
      <w:r>
        <w:rPr>
          <w:b/>
          <w:bCs/>
        </w:rPr>
        <w:t xml:space="preserve">Budget alloué</w:t>
      </w:r>
      <w:r>
        <w:t xml:space="preserve"> </w:t>
      </w:r>
      <w:r>
        <w:t xml:space="preserve">: 0 € (services gratuits)</w:t>
      </w:r>
    </w:p>
    <w:p>
      <w:pPr>
        <w:pStyle w:val="BodyText"/>
      </w:pPr>
      <w:r>
        <w:rPr>
          <w:b/>
          <w:bCs/>
        </w:rPr>
        <w:t xml:space="preserve">Services utilisés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Coût mensuel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Web Service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Hébergement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PostgreSQL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Base de données (1 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Code source + CI/CD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Futur frontend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Contraintes liées au plan gratuit</w:t>
      </w:r>
      <w:r>
        <w:t xml:space="preserve"> </w:t>
      </w:r>
      <w:r>
        <w:t xml:space="preserve">:</w:t>
      </w:r>
      <w:r>
        <w:t xml:space="preserve"> </w:t>
      </w:r>
      <w:r>
        <w:t xml:space="preserve">- Render : Mise en veille après 15 min d’inactivité (démarrage ~30s)</w:t>
      </w:r>
      <w:r>
        <w:t xml:space="preserve"> </w:t>
      </w:r>
      <w:r>
        <w:t xml:space="preserve">- PostgreSQL : Limite de 1 GB de stockage</w:t>
      </w:r>
      <w:r>
        <w:t xml:space="preserve"> </w:t>
      </w:r>
      <w:r>
        <w:t xml:space="preserve">- Pas de backup automatique</w:t>
      </w:r>
      <w:r>
        <w:t xml:space="preserve"> </w:t>
      </w:r>
      <w:r>
        <w:t xml:space="preserve">- Pas de support technique premium</w:t>
      </w:r>
    </w:p>
    <w:p>
      <w:pPr>
        <w:pStyle w:val="BodyText"/>
      </w:pPr>
      <w:r>
        <w:rPr>
          <w:b/>
          <w:bCs/>
        </w:rPr>
        <w:t xml:space="preserve">Stratégie d’optimisation</w:t>
      </w:r>
      <w:r>
        <w:t xml:space="preserve"> </w:t>
      </w:r>
      <w:r>
        <w:t xml:space="preserve">:</w:t>
      </w:r>
      <w:r>
        <w:t xml:space="preserve"> </w:t>
      </w:r>
      <w:r>
        <w:t xml:space="preserve">- Utilisation de plan gratuit pour le développement et les tests</w:t>
      </w:r>
      <w:r>
        <w:t xml:space="preserve"> </w:t>
      </w:r>
      <w:r>
        <w:t xml:space="preserve">- Migration vers plan payant si passage en production réelle</w:t>
      </w:r>
      <w:r>
        <w:t xml:space="preserve"> </w:t>
      </w:r>
      <w:r>
        <w:t xml:space="preserve">- Architecture prévue pour scalabilité future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veille-et-préparation-du-projet"/>
    <w:p>
      <w:pPr>
        <w:pStyle w:val="Heading2"/>
      </w:pPr>
      <w:r>
        <w:t xml:space="preserve">1.3 Veille et préparation du projet</w:t>
      </w:r>
    </w:p>
    <w:bookmarkStart w:id="21" w:name="étude-de-lexistant"/>
    <w:p>
      <w:pPr>
        <w:pStyle w:val="Heading3"/>
      </w:pPr>
      <w:r>
        <w:t xml:space="preserve">1.3.1 Étude de l’existant</w:t>
      </w:r>
    </w:p>
    <w:p>
      <w:pPr>
        <w:pStyle w:val="FirstParagraph"/>
      </w:pPr>
      <w:r>
        <w:rPr>
          <w:b/>
          <w:bCs/>
        </w:rPr>
        <w:t xml:space="preserve">Solutions concurrentes analysées</w:t>
      </w:r>
      <w:r>
        <w:t xml:space="preserve"> </w:t>
      </w:r>
      <w:r>
        <w:t xml:space="preserve">:</w:t>
      </w:r>
    </w:p>
    <w:bookmarkStart w:id="17" w:name="doodle"/>
    <w:p>
      <w:pPr>
        <w:pStyle w:val="Heading4"/>
      </w:pPr>
      <w:r>
        <w:t xml:space="preserve">1. Doodle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Planification de dates, sondages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Limites</w:t>
      </w:r>
      <w:r>
        <w:t xml:space="preserve"> </w:t>
      </w:r>
      <w:r>
        <w:t xml:space="preserve">: Pas de gestion de ressources, pas de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Positionnement</w:t>
      </w:r>
      <w:r>
        <w:t xml:space="preserve"> </w:t>
      </w:r>
      <w:r>
        <w:t xml:space="preserve">: Complémentaire (focus sur les dates)</w:t>
      </w:r>
    </w:p>
    <w:bookmarkEnd w:id="17"/>
    <w:bookmarkStart w:id="18" w:name="whatsapp-messenger"/>
    <w:p>
      <w:pPr>
        <w:pStyle w:val="Heading4"/>
      </w:pPr>
      <w:r>
        <w:t xml:space="preserve">2. WhatsApp / Messenger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Omniprésent, discussions de groupe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Limites</w:t>
      </w:r>
      <w:r>
        <w:t xml:space="preserve"> </w:t>
      </w:r>
      <w:r>
        <w:t xml:space="preserve">: Pas structuré, perte d’informations, pas de suivi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Positionnement</w:t>
      </w:r>
      <w:r>
        <w:t xml:space="preserve"> </w:t>
      </w:r>
      <w:r>
        <w:t xml:space="preserve">: Outil de communication adjacent</w:t>
      </w:r>
    </w:p>
    <w:bookmarkEnd w:id="18"/>
    <w:bookmarkStart w:id="19" w:name="tricount"/>
    <w:p>
      <w:pPr>
        <w:pStyle w:val="Heading4"/>
      </w:pPr>
      <w:r>
        <w:t xml:space="preserve">3. Tricount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Excellent pour les dépenses partagées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Limites</w:t>
      </w:r>
      <w:r>
        <w:t xml:space="preserve"> </w:t>
      </w:r>
      <w:r>
        <w:t xml:space="preserve">: Pas de gestion d’événements, focus uniquement financier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Positionnement</w:t>
      </w:r>
      <w:r>
        <w:t xml:space="preserve"> </w:t>
      </w:r>
      <w:r>
        <w:t xml:space="preserve">: Complémentaire (focus sur les coûts)</w:t>
      </w:r>
    </w:p>
    <w:bookmarkEnd w:id="19"/>
    <w:bookmarkStart w:id="20" w:name="facebook-events"/>
    <w:p>
      <w:pPr>
        <w:pStyle w:val="Heading4"/>
      </w:pPr>
      <w:r>
        <w:t xml:space="preserve">4. Facebook Events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Large base d’utilisateurs, visibilité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Limites</w:t>
      </w:r>
      <w:r>
        <w:t xml:space="preserve"> </w:t>
      </w:r>
      <w:r>
        <w:t xml:space="preserve">: Dépendance à Facebook, pas de gestion fine des contributions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Positionnement</w:t>
      </w:r>
      <w:r>
        <w:t xml:space="preserve"> </w:t>
      </w:r>
      <w:r>
        <w:t xml:space="preserve">: Alternatif (événements publics)</w:t>
      </w:r>
    </w:p>
    <w:p>
      <w:pPr>
        <w:pStyle w:val="FirstParagraph"/>
      </w:pPr>
      <w:r>
        <w:rPr>
          <w:b/>
          <w:bCs/>
        </w:rPr>
        <w:t xml:space="preserve">Différenciation de HappyRow Core</w:t>
      </w:r>
      <w:r>
        <w:t xml:space="preserve"> </w:t>
      </w:r>
      <w:r>
        <w:t xml:space="preserve">:</w:t>
      </w:r>
      <w:r>
        <w:t xml:space="preserve"> </w:t>
      </w:r>
      <w:r>
        <w:t xml:space="preserve">- ✅ Spécialisé dans les événements festifs privés</w:t>
      </w:r>
      <w:r>
        <w:t xml:space="preserve"> </w:t>
      </w:r>
      <w:r>
        <w:t xml:space="preserve">- ✅ Gestion intégrée : événements + participants + ressources + contributions</w:t>
      </w:r>
      <w:r>
        <w:t xml:space="preserve"> </w:t>
      </w:r>
      <w:r>
        <w:t xml:space="preserve">- ✅ API REST moderne et évolutive</w:t>
      </w:r>
      <w:r>
        <w:t xml:space="preserve"> </w:t>
      </w:r>
      <w:r>
        <w:t xml:space="preserve">- ✅ Architecture découplée (backend/frontend indépendants)</w:t>
      </w:r>
      <w:r>
        <w:t xml:space="preserve"> </w:t>
      </w:r>
      <w:r>
        <w:t xml:space="preserve">- ✅ Open source et hébergement contrôlé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oix-technologiques-préliminaires"/>
    <w:p>
      <w:pPr>
        <w:pStyle w:val="Heading3"/>
      </w:pPr>
      <w:r>
        <w:t xml:space="preserve">1.3.2 Choix technologiques préliminaires</w:t>
      </w:r>
    </w:p>
    <w:p>
      <w:pPr>
        <w:pStyle w:val="FirstParagraph"/>
      </w:pPr>
      <w:r>
        <w:rPr>
          <w:b/>
          <w:bCs/>
        </w:rPr>
        <w:t xml:space="preserve">Critères de sélection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: Temps de réponse &lt; 200ms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Maintenabilité</w:t>
      </w:r>
      <w:r>
        <w:t xml:space="preserve"> </w:t>
      </w:r>
      <w:r>
        <w:t xml:space="preserve">: Code propre, architecture claire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Sécurité</w:t>
      </w:r>
      <w:r>
        <w:t xml:space="preserve"> </w:t>
      </w:r>
      <w:r>
        <w:t xml:space="preserve">: Standards OWASP, protection des données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Scalabilité</w:t>
      </w:r>
      <w:r>
        <w:t xml:space="preserve"> </w:t>
      </w:r>
      <w:r>
        <w:t xml:space="preserve">: Capacité à gérer la croissance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Productivité</w:t>
      </w:r>
      <w:r>
        <w:t xml:space="preserve"> </w:t>
      </w:r>
      <w:r>
        <w:t xml:space="preserve">: Frameworks matures, documentation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Coût</w:t>
      </w:r>
      <w:r>
        <w:t xml:space="preserve"> </w:t>
      </w:r>
      <w:r>
        <w:t xml:space="preserve">: Solutions open source privilégiées</w:t>
      </w:r>
    </w:p>
    <w:p>
      <w:pPr>
        <w:pStyle w:val="FirstParagraph"/>
      </w:pPr>
      <w:r>
        <w:rPr>
          <w:b/>
          <w:bCs/>
        </w:rPr>
        <w:t xml:space="preserve">Technologies retenues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Kotlin 2.2</w:t>
            </w:r>
          </w:p>
        </w:tc>
        <w:tc>
          <w:tcPr/>
          <w:p>
            <w:pPr>
              <w:pStyle w:val="Compact"/>
            </w:pPr>
            <w:r>
              <w:t xml:space="preserve">Type-safe, moderne, interopérable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t xml:space="preserve">Ktor 3.2</w:t>
            </w:r>
          </w:p>
        </w:tc>
        <w:tc>
          <w:tcPr/>
          <w:p>
            <w:pPr>
              <w:pStyle w:val="Compact"/>
            </w:pPr>
            <w:r>
              <w:t xml:space="preserve">Léger, performant, Kotlin-first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Robuste, ACID, open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Exposed 0.61</w:t>
            </w:r>
          </w:p>
        </w:tc>
        <w:tc>
          <w:tcPr/>
          <w:p>
            <w:pPr>
              <w:pStyle w:val="Compact"/>
            </w:pPr>
            <w:r>
              <w:t xml:space="preserve">Type-safe, intégration 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Hexagonale</w:t>
            </w:r>
          </w:p>
        </w:tc>
        <w:tc>
          <w:tcPr/>
          <w:p>
            <w:pPr>
              <w:pStyle w:val="Compact"/>
            </w:pPr>
            <w:r>
              <w:t xml:space="preserve">Découplage, testabilité, maintenabilité</w:t>
            </w:r>
          </w:p>
        </w:tc>
      </w:tr>
    </w:tbl>
    <w:p>
      <w:pPr>
        <w:pStyle w:val="BodyText"/>
      </w:pPr>
      <w:r>
        <w:t xml:space="preserve">Voir section 6 pour les justifications détaillées.</w:t>
      </w:r>
    </w:p>
    <w:p>
      <w:r>
        <w:pict>
          <v:rect style="width:0;height:1.5pt" o:hralign="center" o:hrstd="t" o:hr="t"/>
        </w:pict>
      </w:r>
    </w:p>
    <w:bookmarkEnd w:id="22"/>
    <w:bookmarkStart w:id="23" w:name="compétences-mobilisées"/>
    <w:p>
      <w:pPr>
        <w:pStyle w:val="Heading3"/>
      </w:pPr>
      <w:r>
        <w:t xml:space="preserve">1.3.3 Compétences mobilisées</w:t>
      </w:r>
    </w:p>
    <w:p>
      <w:pPr>
        <w:pStyle w:val="FirstParagraph"/>
      </w:pPr>
      <w:r>
        <w:rPr>
          <w:b/>
          <w:bCs/>
        </w:rPr>
        <w:t xml:space="preserve">Compétences techniques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✅ Programmation orientée objet (Kotlin)</w:t>
      </w:r>
    </w:p>
    <w:p>
      <w:pPr>
        <w:pStyle w:val="Compact"/>
        <w:numPr>
          <w:ilvl w:val="0"/>
          <w:numId w:val="1009"/>
        </w:numPr>
      </w:pPr>
      <w:r>
        <w:t xml:space="preserve">✅ Programmation fonctionnelle (Arrow)</w:t>
      </w:r>
    </w:p>
    <w:p>
      <w:pPr>
        <w:pStyle w:val="Compact"/>
        <w:numPr>
          <w:ilvl w:val="0"/>
          <w:numId w:val="1009"/>
        </w:numPr>
      </w:pPr>
      <w:r>
        <w:t xml:space="preserve">✅ Architecture logicielle (Clean Architecture, DDD)</w:t>
      </w:r>
    </w:p>
    <w:p>
      <w:pPr>
        <w:pStyle w:val="Compact"/>
        <w:numPr>
          <w:ilvl w:val="0"/>
          <w:numId w:val="1009"/>
        </w:numPr>
      </w:pPr>
      <w:r>
        <w:t xml:space="preserve">✅ API REST (conception, implémentation, documentation)</w:t>
      </w:r>
    </w:p>
    <w:p>
      <w:pPr>
        <w:pStyle w:val="Compact"/>
        <w:numPr>
          <w:ilvl w:val="0"/>
          <w:numId w:val="1009"/>
        </w:numPr>
      </w:pPr>
      <w:r>
        <w:t xml:space="preserve">✅ Base de données relationnelles (SQL, modélisation)</w:t>
      </w:r>
    </w:p>
    <w:p>
      <w:pPr>
        <w:pStyle w:val="Compact"/>
        <w:numPr>
          <w:ilvl w:val="0"/>
          <w:numId w:val="1009"/>
        </w:numPr>
      </w:pPr>
      <w:r>
        <w:t xml:space="preserve">✅ Tests automatisés (unitaires, intégration)</w:t>
      </w:r>
    </w:p>
    <w:p>
      <w:pPr>
        <w:pStyle w:val="Compact"/>
        <w:numPr>
          <w:ilvl w:val="0"/>
          <w:numId w:val="1009"/>
        </w:numPr>
      </w:pPr>
      <w:r>
        <w:t xml:space="preserve">✅ DevOps (Docker, CI/CD, déploiement cloud)</w:t>
      </w:r>
    </w:p>
    <w:p>
      <w:pPr>
        <w:pStyle w:val="Compact"/>
        <w:numPr>
          <w:ilvl w:val="0"/>
          <w:numId w:val="1009"/>
        </w:numPr>
      </w:pPr>
      <w:r>
        <w:t xml:space="preserve">✅ Sécurité applicative (OWASP, RGPD)</w:t>
      </w:r>
    </w:p>
    <w:p>
      <w:pPr>
        <w:pStyle w:val="FirstParagraph"/>
      </w:pPr>
      <w:r>
        <w:rPr>
          <w:b/>
          <w:bCs/>
        </w:rPr>
        <w:t xml:space="preserve">Compétences transversales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✅ Gestion de projet Agile (Scrum)</w:t>
      </w:r>
    </w:p>
    <w:p>
      <w:pPr>
        <w:pStyle w:val="Compact"/>
        <w:numPr>
          <w:ilvl w:val="0"/>
          <w:numId w:val="1010"/>
        </w:numPr>
      </w:pPr>
      <w:r>
        <w:t xml:space="preserve">✅ Documentation technique</w:t>
      </w:r>
    </w:p>
    <w:p>
      <w:pPr>
        <w:pStyle w:val="Compact"/>
        <w:numPr>
          <w:ilvl w:val="0"/>
          <w:numId w:val="1010"/>
        </w:numPr>
      </w:pPr>
      <w:r>
        <w:t xml:space="preserve">✅ Veille technologique</w:t>
      </w:r>
    </w:p>
    <w:p>
      <w:pPr>
        <w:pStyle w:val="Compact"/>
        <w:numPr>
          <w:ilvl w:val="0"/>
          <w:numId w:val="1010"/>
        </w:numPr>
      </w:pPr>
      <w:r>
        <w:t xml:space="preserve">✅ Résolution de problèmes complexes</w:t>
      </w:r>
    </w:p>
    <w:p>
      <w:pPr>
        <w:pStyle w:val="Compact"/>
        <w:numPr>
          <w:ilvl w:val="0"/>
          <w:numId w:val="1010"/>
        </w:numPr>
      </w:pPr>
      <w:r>
        <w:t xml:space="preserve">✅ Autonomie et prise d’initiative</w:t>
      </w:r>
    </w:p>
    <w:p>
      <w:pPr>
        <w:pStyle w:val="Compact"/>
        <w:numPr>
          <w:ilvl w:val="0"/>
          <w:numId w:val="1010"/>
        </w:numPr>
      </w:pPr>
      <w:r>
        <w:t xml:space="preserve">✅ Communication écrite (README, ADR, documentation API)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adre-légal-et-conformité"/>
    <w:p>
      <w:pPr>
        <w:pStyle w:val="Heading2"/>
      </w:pPr>
      <w:r>
        <w:t xml:space="preserve">1.4 Cadre légal et conformité</w:t>
      </w:r>
    </w:p>
    <w:bookmarkStart w:id="25" w:name="propriété-intellectuelle"/>
    <w:p>
      <w:pPr>
        <w:pStyle w:val="Heading3"/>
      </w:pPr>
      <w:r>
        <w:t xml:space="preserve">1.4.1 Propriété intellectuelle</w:t>
      </w:r>
    </w:p>
    <w:p>
      <w:pPr>
        <w:pStyle w:val="FirstParagraph"/>
      </w:pPr>
      <w:r>
        <w:rPr>
          <w:b/>
          <w:bCs/>
        </w:rPr>
        <w:t xml:space="preserve">Statut du projet</w:t>
      </w:r>
      <w:r>
        <w:t xml:space="preserve"> </w:t>
      </w:r>
      <w:r>
        <w:t xml:space="preserve">: Open source (prévu)</w:t>
      </w:r>
    </w:p>
    <w:p>
      <w:pPr>
        <w:pStyle w:val="BodyText"/>
      </w:pPr>
      <w:r>
        <w:rPr>
          <w:b/>
          <w:bCs/>
        </w:rPr>
        <w:t xml:space="preserve">Licence envisagée</w:t>
      </w:r>
      <w:r>
        <w:t xml:space="preserve"> </w:t>
      </w:r>
      <w:r>
        <w:t xml:space="preserve">: MIT License</w:t>
      </w:r>
      <w:r>
        <w:t xml:space="preserve"> </w:t>
      </w:r>
      <w:r>
        <w:t xml:space="preserve">- Utilisation libre (commerciale ou non)</w:t>
      </w:r>
      <w:r>
        <w:t xml:space="preserve"> </w:t>
      </w:r>
      <w:r>
        <w:t xml:space="preserve">- Modification et redistribution autorisées</w:t>
      </w:r>
      <w:r>
        <w:t xml:space="preserve"> </w:t>
      </w:r>
      <w:r>
        <w:t xml:space="preserve">- Pas de garantie</w:t>
      </w:r>
    </w:p>
    <w:p>
      <w:pPr>
        <w:pStyle w:val="BodyText"/>
      </w:pPr>
      <w:r>
        <w:rPr>
          <w:b/>
          <w:bCs/>
        </w:rPr>
        <w:t xml:space="preserve">Code source</w:t>
      </w:r>
      <w:r>
        <w:t xml:space="preserve"> </w:t>
      </w:r>
      <w:r>
        <w:t xml:space="preserve">: https://github.com/jimni6/happyrow-core</w:t>
      </w:r>
    </w:p>
    <w:p>
      <w:r>
        <w:pict>
          <v:rect style="width:0;height:1.5pt" o:hralign="center" o:hrstd="t" o:hr="t"/>
        </w:pict>
      </w:r>
    </w:p>
    <w:bookmarkEnd w:id="25"/>
    <w:bookmarkStart w:id="26" w:name="protection-des-données-rgpd"/>
    <w:p>
      <w:pPr>
        <w:pStyle w:val="Heading3"/>
      </w:pPr>
      <w:r>
        <w:t xml:space="preserve">1.4.2 Protection des données (RGPD)</w:t>
      </w:r>
    </w:p>
    <w:p>
      <w:pPr>
        <w:pStyle w:val="FirstParagraph"/>
      </w:pPr>
      <w:r>
        <w:rPr>
          <w:b/>
          <w:bCs/>
        </w:rPr>
        <w:t xml:space="preserve">Données personnelles collectées</w:t>
      </w:r>
      <w:r>
        <w:t xml:space="preserve"> </w:t>
      </w:r>
      <w:r>
        <w:t xml:space="preserve">:</w:t>
      </w:r>
      <w:r>
        <w:t xml:space="preserve"> </w:t>
      </w:r>
      <w:r>
        <w:t xml:space="preserve">- Emails (identifiant utilisateur)</w:t>
      </w:r>
      <w:r>
        <w:t xml:space="preserve"> </w:t>
      </w:r>
      <w:r>
        <w:t xml:space="preserve">- Noms des événements et descriptions</w:t>
      </w:r>
      <w:r>
        <w:t xml:space="preserve"> </w:t>
      </w:r>
      <w:r>
        <w:t xml:space="preserve">- Localisation des événements</w:t>
      </w:r>
    </w:p>
    <w:p>
      <w:pPr>
        <w:pStyle w:val="BodyText"/>
      </w:pPr>
      <w:r>
        <w:rPr>
          <w:b/>
          <w:bCs/>
        </w:rPr>
        <w:t xml:space="preserve">Bases légales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Consentement</w:t>
      </w:r>
      <w:r>
        <w:t xml:space="preserve"> </w:t>
      </w:r>
      <w:r>
        <w:t xml:space="preserve">: Création de compte volontaire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Intérêt légitime</w:t>
      </w:r>
      <w:r>
        <w:t xml:space="preserve"> </w:t>
      </w:r>
      <w:r>
        <w:t xml:space="preserve">: Organisation d’événements</w:t>
      </w:r>
    </w:p>
    <w:p>
      <w:pPr>
        <w:pStyle w:val="BodyText"/>
      </w:pPr>
      <w:r>
        <w:rPr>
          <w:b/>
          <w:bCs/>
        </w:rPr>
        <w:t xml:space="preserve">Principes appliqués</w:t>
      </w:r>
      <w:r>
        <w:t xml:space="preserve"> </w:t>
      </w:r>
      <w:r>
        <w:t xml:space="preserve">:</w:t>
      </w:r>
      <w:r>
        <w:t xml:space="preserve"> </w:t>
      </w:r>
      <w:r>
        <w:t xml:space="preserve">- ✅ Minimisation : Seules les données nécessaires</w:t>
      </w:r>
      <w:r>
        <w:t xml:space="preserve"> </w:t>
      </w:r>
      <w:r>
        <w:t xml:space="preserve">- ✅ Transparence : Information claire sur l’utilisation</w:t>
      </w:r>
      <w:r>
        <w:t xml:space="preserve"> </w:t>
      </w:r>
      <w:r>
        <w:t xml:space="preserve">- ✅ Limitation de la durée : Suppression après inactivité (prévu)</w:t>
      </w:r>
      <w:r>
        <w:t xml:space="preserve"> </w:t>
      </w:r>
      <w:r>
        <w:t xml:space="preserve">- ✅ Sécurité : Chiffrement en transit (SSL/TLS)</w:t>
      </w:r>
    </w:p>
    <w:p>
      <w:pPr>
        <w:pStyle w:val="BodyText"/>
      </w:pPr>
      <w:r>
        <w:rPr>
          <w:b/>
          <w:bCs/>
        </w:rPr>
        <w:t xml:space="preserve">Droits des utilisateurs</w:t>
      </w:r>
      <w:r>
        <w:t xml:space="preserve"> </w:t>
      </w:r>
      <w:r>
        <w:t xml:space="preserve">(prévus) :</w:t>
      </w:r>
      <w:r>
        <w:t xml:space="preserve"> </w:t>
      </w:r>
      <w:r>
        <w:t xml:space="preserve">- Droit d’accès aux données</w:t>
      </w:r>
      <w:r>
        <w:t xml:space="preserve"> </w:t>
      </w:r>
      <w:r>
        <w:t xml:space="preserve">- Droit de rectification</w:t>
      </w:r>
      <w:r>
        <w:t xml:space="preserve"> </w:t>
      </w:r>
      <w:r>
        <w:t xml:space="preserve">- Droit à l’effacement (</w:t>
      </w:r>
      <w:r>
        <w:t xml:space="preserve">“droit à l’oubli”</w:t>
      </w:r>
      <w:r>
        <w:t xml:space="preserve">)</w:t>
      </w:r>
      <w:r>
        <w:t xml:space="preserve"> </w:t>
      </w:r>
      <w:r>
        <w:t xml:space="preserve">- Droit à la portabilité</w:t>
      </w:r>
    </w:p>
    <w:p>
      <w:pPr>
        <w:pStyle w:val="BodyText"/>
      </w:pPr>
      <w:r>
        <w:t xml:space="preserve">Voir section 8 pour les détails de mise en œuvre.</w:t>
      </w:r>
    </w:p>
    <w:p>
      <w:r>
        <w:pict>
          <v:rect style="width:0;height:1.5pt" o:hralign="center" o:hrstd="t" o:hr="t"/>
        </w:pict>
      </w:r>
    </w:p>
    <w:bookmarkEnd w:id="26"/>
    <w:bookmarkStart w:id="27" w:name="accessibilité-et-inclusivité"/>
    <w:p>
      <w:pPr>
        <w:pStyle w:val="Heading3"/>
      </w:pPr>
      <w:r>
        <w:t xml:space="preserve">1.4.3 Accessibilité et inclusivité</w:t>
      </w:r>
    </w:p>
    <w:p>
      <w:pPr>
        <w:pStyle w:val="FirstParagraph"/>
      </w:pPr>
      <w:r>
        <w:rPr>
          <w:b/>
          <w:bCs/>
        </w:rPr>
        <w:t xml:space="preserve">RGAA (Référentiel Général d’Amélioration de l’Accessibilité)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Bien que l’API backend ne soit pas directement concernée par le RGAA (frontend uniquement), les principes suivants sont anticipés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Messages d’erreur explicites</w:t>
      </w:r>
      <w:r>
        <w:t xml:space="preserve"> </w:t>
      </w:r>
      <w:r>
        <w:t xml:space="preserve">: Codes et descriptions clairs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JSON cohérente</w:t>
      </w:r>
      <w:r>
        <w:t xml:space="preserve"> </w:t>
      </w:r>
      <w:r>
        <w:t xml:space="preserve">: Facilite l’intégration frontend accessible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 complète</w:t>
      </w:r>
      <w:r>
        <w:t xml:space="preserve"> </w:t>
      </w:r>
      <w:r>
        <w:t xml:space="preserve">: API facilement compréhensible</w:t>
      </w:r>
    </w:p>
    <w:p>
      <w:pPr>
        <w:pStyle w:val="FirstParagraph"/>
      </w:pPr>
      <w:r>
        <w:rPr>
          <w:b/>
          <w:bCs/>
        </w:rPr>
        <w:t xml:space="preserve">Objectif futur</w:t>
      </w:r>
      <w:r>
        <w:t xml:space="preserve"> </w:t>
      </w:r>
      <w:r>
        <w:t xml:space="preserve">: Frontend conforme RGAA niveau AA.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bjectifs-professionnels"/>
    <w:p>
      <w:pPr>
        <w:pStyle w:val="Heading2"/>
      </w:pPr>
      <w:r>
        <w:t xml:space="preserve">1.5 Objectifs professionnels</w:t>
      </w:r>
    </w:p>
    <w:bookmarkStart w:id="29" w:name="objectifs-pédagogiques"/>
    <w:p>
      <w:pPr>
        <w:pStyle w:val="Heading3"/>
      </w:pPr>
      <w:r>
        <w:t xml:space="preserve">1.5.1 Objectifs pédagogiques</w:t>
      </w:r>
    </w:p>
    <w:p>
      <w:pPr>
        <w:pStyle w:val="FirstParagraph"/>
      </w:pPr>
      <w:r>
        <w:t xml:space="preserve">Ce projet vise à démontrer la maîtrise des compétences du référentiel CDA :</w:t>
      </w:r>
    </w:p>
    <w:p>
      <w:pPr>
        <w:pStyle w:val="BodyText"/>
      </w:pPr>
      <w:r>
        <w:rPr>
          <w:b/>
          <w:bCs/>
        </w:rPr>
        <w:t xml:space="preserve">Activité Type 1</w:t>
      </w:r>
      <w:r>
        <w:t xml:space="preserve"> </w:t>
      </w:r>
      <w:r>
        <w:t xml:space="preserve">: Concevoir et développer des composants</w:t>
      </w:r>
      <w:r>
        <w:t xml:space="preserve"> </w:t>
      </w:r>
      <w:r>
        <w:t xml:space="preserve">- Développer des composants d’accès aux données (API REST)</w:t>
      </w:r>
      <w:r>
        <w:t xml:space="preserve"> </w:t>
      </w:r>
      <w:r>
        <w:t xml:space="preserve">- Développer la persistance des données (PostgreSQL, ORM)</w:t>
      </w:r>
      <w:r>
        <w:t xml:space="preserve"> </w:t>
      </w:r>
      <w:r>
        <w:t xml:space="preserve">- Développer des composants métier (Use Cases)</w:t>
      </w:r>
    </w:p>
    <w:p>
      <w:pPr>
        <w:pStyle w:val="BodyText"/>
      </w:pPr>
      <w:r>
        <w:rPr>
          <w:b/>
          <w:bCs/>
        </w:rPr>
        <w:t xml:space="preserve">Activité Type 2</w:t>
      </w:r>
      <w:r>
        <w:t xml:space="preserve"> </w:t>
      </w:r>
      <w:r>
        <w:t xml:space="preserve">: Concevoir et développer la persistance</w:t>
      </w:r>
      <w:r>
        <w:t xml:space="preserve"> </w:t>
      </w:r>
      <w:r>
        <w:t xml:space="preserve">- Concevoir une base de données relationnelle</w:t>
      </w:r>
      <w:r>
        <w:t xml:space="preserve"> </w:t>
      </w:r>
      <w:r>
        <w:t xml:space="preserve">- Développer des composants d’accès aux données (Repositories)</w:t>
      </w:r>
      <w:r>
        <w:t xml:space="preserve"> </w:t>
      </w:r>
      <w:r>
        <w:t xml:space="preserve">- Mettre en place une architecture en couches</w:t>
      </w:r>
    </w:p>
    <w:p>
      <w:pPr>
        <w:pStyle w:val="BodyText"/>
      </w:pPr>
      <w:r>
        <w:rPr>
          <w:b/>
          <w:bCs/>
        </w:rPr>
        <w:t xml:space="preserve">Activité Type 3</w:t>
      </w:r>
      <w:r>
        <w:t xml:space="preserve"> </w:t>
      </w:r>
      <w:r>
        <w:t xml:space="preserve">: Concevoir et développer une application sécurisée</w:t>
      </w:r>
      <w:r>
        <w:t xml:space="preserve"> </w:t>
      </w:r>
      <w:r>
        <w:t xml:space="preserve">- Préparer le déploiement (Docker, CI/CD)</w:t>
      </w:r>
      <w:r>
        <w:t xml:space="preserve"> </w:t>
      </w:r>
      <w:r>
        <w:t xml:space="preserve">- Sécuriser les composants (injection SQL, validation)</w:t>
      </w:r>
      <w:r>
        <w:t xml:space="preserve"> </w:t>
      </w:r>
      <w:r>
        <w:t xml:space="preserve">- Sécuriser les échanges (SSL/TLS, CORS)</w:t>
      </w:r>
    </w:p>
    <w:p>
      <w:pPr>
        <w:pStyle w:val="BodyText"/>
      </w:pPr>
      <w:r>
        <w:rPr>
          <w:b/>
          <w:bCs/>
        </w:rPr>
        <w:t xml:space="preserve">Compétence transversale</w:t>
      </w:r>
      <w:r>
        <w:t xml:space="preserve"> </w:t>
      </w:r>
      <w:r>
        <w:t xml:space="preserve">: Effectuer une veille technologique</w:t>
      </w:r>
    </w:p>
    <w:p>
      <w:r>
        <w:pict>
          <v:rect style="width:0;height:1.5pt" o:hralign="center" o:hrstd="t" o:hr="t"/>
        </w:pict>
      </w:r>
    </w:p>
    <w:bookmarkEnd w:id="29"/>
    <w:bookmarkStart w:id="30" w:name="objectifs-techniques"/>
    <w:p>
      <w:pPr>
        <w:pStyle w:val="Heading3"/>
      </w:pPr>
      <w:r>
        <w:t xml:space="preserve">1.5.2 Objectifs techniques</w:t>
      </w:r>
    </w:p>
    <w:p>
      <w:pPr>
        <w:pStyle w:val="FirstParagraph"/>
      </w:pPr>
      <w:r>
        <w:rPr>
          <w:b/>
          <w:bCs/>
        </w:rPr>
        <w:t xml:space="preserve">Court terme (projet CDA)</w:t>
      </w:r>
      <w:r>
        <w:t xml:space="preserve"> </w:t>
      </w:r>
      <w:r>
        <w:t xml:space="preserve">:</w:t>
      </w:r>
      <w:r>
        <w:t xml:space="preserve"> </w:t>
      </w:r>
      <w:r>
        <w:t xml:space="preserve">- ✅ API REST fonctionnelle et sécurisée</w:t>
      </w:r>
      <w:r>
        <w:t xml:space="preserve"> </w:t>
      </w:r>
      <w:r>
        <w:t xml:space="preserve">- ✅ Architecture Clean (hexagonale)</w:t>
      </w:r>
      <w:r>
        <w:t xml:space="preserve"> </w:t>
      </w:r>
      <w:r>
        <w:t xml:space="preserve">- ✅ Déploiement automatisé (CI/CD)</w:t>
      </w:r>
      <w:r>
        <w:t xml:space="preserve"> </w:t>
      </w:r>
      <w:r>
        <w:t xml:space="preserve">- ✅ Tests et qualité de code</w:t>
      </w:r>
      <w:r>
        <w:t xml:space="preserve"> </w:t>
      </w:r>
      <w:r>
        <w:t xml:space="preserve">- ✅ Documentation complète</w:t>
      </w:r>
    </w:p>
    <w:p>
      <w:pPr>
        <w:pStyle w:val="BodyText"/>
      </w:pPr>
      <w:r>
        <w:rPr>
          <w:b/>
          <w:bCs/>
        </w:rPr>
        <w:t xml:space="preserve">Moyen terme (après CDA)</w:t>
      </w:r>
      <w:r>
        <w:t xml:space="preserve"> </w:t>
      </w:r>
      <w:r>
        <w:t xml:space="preserve">:</w:t>
      </w:r>
      <w:r>
        <w:t xml:space="preserve"> </w:t>
      </w:r>
      <w:r>
        <w:t xml:space="preserve">- Frontend React + TypeScript</w:t>
      </w:r>
      <w:r>
        <w:t xml:space="preserve"> </w:t>
      </w:r>
      <w:r>
        <w:t xml:space="preserve">- ✅ Authentification JWT avec Supabase →</w:t>
      </w:r>
      <w:r>
        <w:t xml:space="preserve"> </w:t>
      </w:r>
      <w:r>
        <w:rPr>
          <w:b/>
          <w:bCs/>
        </w:rPr>
        <w:t xml:space="preserve">Implémenté</w:t>
      </w:r>
      <w:r>
        <w:t xml:space="preserve"> </w:t>
      </w:r>
      <w:r>
        <w:t xml:space="preserve">- Tests automatisés (couverture ≥ 80%)</w:t>
      </w:r>
      <w:r>
        <w:t xml:space="preserve"> </w:t>
      </w:r>
      <w:r>
        <w:t xml:space="preserve">- Monitoring et observabilité</w:t>
      </w:r>
      <w:r>
        <w:t xml:space="preserve"> </w:t>
      </w:r>
      <w:r>
        <w:t xml:space="preserve">- Gestion des rôles et permissions</w:t>
      </w:r>
    </w:p>
    <w:p>
      <w:pPr>
        <w:pStyle w:val="BodyText"/>
      </w:pPr>
      <w:r>
        <w:rPr>
          <w:b/>
          <w:bCs/>
        </w:rPr>
        <w:t xml:space="preserve">Long terme (évolution du projet)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mobile (Kotlin Multiplatform)</w:t>
      </w:r>
      <w:r>
        <w:t xml:space="preserve"> </w:t>
      </w:r>
      <w:r>
        <w:t xml:space="preserve">- Notifications en temps réel (WebSocket)</w:t>
      </w:r>
      <w:r>
        <w:t xml:space="preserve"> </w:t>
      </w:r>
      <w:r>
        <w:t xml:space="preserve">- Intégration calendrier (Google, iCal)</w:t>
      </w:r>
      <w:r>
        <w:t xml:space="preserve"> </w:t>
      </w:r>
      <w:r>
        <w:t xml:space="preserve">- Intelligence artificielle (recommandations)</w:t>
      </w:r>
    </w:p>
    <w:p>
      <w:r>
        <w:pict>
          <v:rect style="width:0;height:1.5pt" o:hralign="center" o:hrstd="t" o:hr="t"/>
        </w:pict>
      </w:r>
    </w:p>
    <w:bookmarkEnd w:id="30"/>
    <w:bookmarkStart w:id="31" w:name="objectifs-de-carrière"/>
    <w:p>
      <w:pPr>
        <w:pStyle w:val="Heading3"/>
      </w:pPr>
      <w:r>
        <w:t xml:space="preserve">1.5.3 Objectifs de carrière</w:t>
      </w:r>
    </w:p>
    <w:p>
      <w:pPr>
        <w:pStyle w:val="FirstParagraph"/>
      </w:pPr>
      <w:r>
        <w:rPr>
          <w:b/>
          <w:bCs/>
        </w:rPr>
        <w:t xml:space="preserve">Compétences visées pour le marché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✅ Maîtrise de Kotlin et de son écosystème</w:t>
      </w:r>
    </w:p>
    <w:p>
      <w:pPr>
        <w:pStyle w:val="Compact"/>
        <w:numPr>
          <w:ilvl w:val="0"/>
          <w:numId w:val="1012"/>
        </w:numPr>
      </w:pPr>
      <w:r>
        <w:t xml:space="preserve">✅ Expertise en architecture logicielle moderne</w:t>
      </w:r>
    </w:p>
    <w:p>
      <w:pPr>
        <w:pStyle w:val="Compact"/>
        <w:numPr>
          <w:ilvl w:val="0"/>
          <w:numId w:val="1012"/>
        </w:numPr>
      </w:pPr>
      <w:r>
        <w:t xml:space="preserve">✅ Pratique DevOps (CI/CD, containerisation)</w:t>
      </w:r>
    </w:p>
    <w:p>
      <w:pPr>
        <w:pStyle w:val="Compact"/>
        <w:numPr>
          <w:ilvl w:val="0"/>
          <w:numId w:val="1012"/>
        </w:numPr>
      </w:pPr>
      <w:r>
        <w:t xml:space="preserve">✅ Sécurité applicative (OWASP, RGPD)</w:t>
      </w:r>
    </w:p>
    <w:p>
      <w:pPr>
        <w:pStyle w:val="Compact"/>
        <w:numPr>
          <w:ilvl w:val="0"/>
          <w:numId w:val="1012"/>
        </w:numPr>
      </w:pPr>
      <w:r>
        <w:t xml:space="preserve">✅ Méthodologie Agile en autonomie</w:t>
      </w:r>
    </w:p>
    <w:p>
      <w:pPr>
        <w:pStyle w:val="FirstParagraph"/>
      </w:pPr>
      <w:r>
        <w:rPr>
          <w:b/>
          <w:bCs/>
        </w:rPr>
        <w:t xml:space="preserve">Débouchés professionnels</w:t>
      </w:r>
      <w:r>
        <w:t xml:space="preserve"> </w:t>
      </w:r>
      <w:r>
        <w:t xml:space="preserve">:</w:t>
      </w:r>
      <w:r>
        <w:t xml:space="preserve"> </w:t>
      </w:r>
      <w:r>
        <w:t xml:space="preserve">- Développeur Backend Kotlin/Java</w:t>
      </w:r>
      <w:r>
        <w:t xml:space="preserve"> </w:t>
      </w:r>
      <w:r>
        <w:t xml:space="preserve">- Concepteur Développeur d’Applications</w:t>
      </w:r>
      <w:r>
        <w:t xml:space="preserve"> </w:t>
      </w:r>
      <w:r>
        <w:t xml:space="preserve">- Ingénieur Logiciel Full Stack</w:t>
      </w:r>
      <w:r>
        <w:t xml:space="preserve"> </w:t>
      </w:r>
      <w:r>
        <w:t xml:space="preserve">- DevOps Engineer (avec montée en compétences)</w:t>
      </w:r>
    </w:p>
    <w:p>
      <w:pPr>
        <w:pStyle w:val="BodyText"/>
      </w:pPr>
      <w:r>
        <w:rPr>
          <w:b/>
          <w:bCs/>
        </w:rPr>
        <w:t xml:space="preserve">Valeur ajoutée du projet</w:t>
      </w:r>
      <w:r>
        <w:t xml:space="preserve"> </w:t>
      </w:r>
      <w:r>
        <w:t xml:space="preserve">:</w:t>
      </w:r>
      <w:r>
        <w:t xml:space="preserve"> </w:t>
      </w:r>
      <w:r>
        <w:t xml:space="preserve">- Projet complet de A à Z en production</w:t>
      </w:r>
      <w:r>
        <w:t xml:space="preserve"> </w:t>
      </w:r>
      <w:r>
        <w:t xml:space="preserve">- Code source public (portfolio GitHub)</w:t>
      </w:r>
      <w:r>
        <w:t xml:space="preserve"> </w:t>
      </w:r>
      <w:r>
        <w:t xml:space="preserve">- Démonstration de compétences variées</w:t>
      </w:r>
      <w:r>
        <w:t xml:space="preserve"> </w:t>
      </w:r>
      <w:r>
        <w:t xml:space="preserve">- Capacité à travailler en autonomie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ésentation-synthétique"/>
    <w:p>
      <w:pPr>
        <w:pStyle w:val="Heading2"/>
      </w:pPr>
      <w:r>
        <w:t xml:space="preserve">1.6 Présentation synthétique</w:t>
      </w:r>
    </w:p>
    <w:bookmarkStart w:id="33" w:name="fiche-didentité-du-projet"/>
    <w:p>
      <w:pPr>
        <w:pStyle w:val="Heading3"/>
      </w:pPr>
      <w:r>
        <w:t xml:space="preserve">1.6.1 Fiche d’identité du projet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du projet</w:t>
            </w:r>
          </w:p>
        </w:tc>
        <w:tc>
          <w:tcPr/>
          <w:p>
            <w:pPr>
              <w:pStyle w:val="Compact"/>
            </w:pPr>
            <w:r>
              <w:t xml:space="preserve">HappyRow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API REST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Gestion d’événements festifs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6 mois (Août 2025 - Janvier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Projet de formation CDA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Autonomie complète, télétravail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0 € (services gratuits)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 principal</w:t>
            </w:r>
          </w:p>
        </w:tc>
        <w:tc>
          <w:tcPr/>
          <w:p>
            <w:pPr>
              <w:pStyle w:val="Compact"/>
            </w:pPr>
            <w:r>
              <w:t xml:space="preserve">Kotlin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Ktor 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t xml:space="preserve">Render (PaaS)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source</w:t>
            </w:r>
          </w:p>
        </w:tc>
        <w:tc>
          <w:tcPr/>
          <w:p>
            <w:pPr>
              <w:pStyle w:val="Compact"/>
            </w:pPr>
            <w:r>
              <w:t xml:space="preserve">https://github.com/jimni6/happyrow-core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production</w:t>
            </w:r>
          </w:p>
        </w:tc>
        <w:tc>
          <w:tcPr/>
          <w:p>
            <w:pPr>
              <w:pStyle w:val="Compact"/>
            </w:pPr>
            <w:r>
              <w:t xml:space="preserve">https://happyrow-core.onrender.com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aleur-du-projet"/>
    <w:p>
      <w:pPr>
        <w:pStyle w:val="Heading3"/>
      </w:pPr>
      <w:r>
        <w:t xml:space="preserve">1.6.2 Valeur du projet</w:t>
      </w:r>
    </w:p>
    <w:p>
      <w:pPr>
        <w:pStyle w:val="FirstParagraph"/>
      </w:pPr>
      <w:r>
        <w:rPr>
          <w:b/>
          <w:bCs/>
        </w:rPr>
        <w:t xml:space="preserve">Pour les utilisateurs</w:t>
      </w:r>
      <w:r>
        <w:t xml:space="preserve"> </w:t>
      </w:r>
      <w:r>
        <w:t xml:space="preserve">:</w:t>
      </w:r>
      <w:r>
        <w:t xml:space="preserve"> </w:t>
      </w:r>
      <w:r>
        <w:t xml:space="preserve">- Simplification de l’organisation d’événements</w:t>
      </w:r>
      <w:r>
        <w:t xml:space="preserve"> </w:t>
      </w:r>
      <w:r>
        <w:t xml:space="preserve">- Centralisation des informations</w:t>
      </w:r>
      <w:r>
        <w:t xml:space="preserve"> </w:t>
      </w:r>
      <w:r>
        <w:t xml:space="preserve">- Meilleure coordination entre participants</w:t>
      </w:r>
    </w:p>
    <w:p>
      <w:pPr>
        <w:pStyle w:val="BodyText"/>
      </w:pPr>
      <w:r>
        <w:rPr>
          <w:b/>
          <w:bCs/>
        </w:rPr>
        <w:t xml:space="preserve">Pour le développeur (candidat CDA)</w:t>
      </w:r>
      <w:r>
        <w:t xml:space="preserve"> </w:t>
      </w:r>
      <w:r>
        <w:t xml:space="preserve">:</w:t>
      </w:r>
      <w:r>
        <w:t xml:space="preserve"> </w:t>
      </w:r>
      <w:r>
        <w:t xml:space="preserve">- Démonstration de compétences complètes</w:t>
      </w:r>
      <w:r>
        <w:t xml:space="preserve"> </w:t>
      </w:r>
      <w:r>
        <w:t xml:space="preserve">- Projet portfolio de qualité professionnelle</w:t>
      </w:r>
      <w:r>
        <w:t xml:space="preserve"> </w:t>
      </w:r>
      <w:r>
        <w:t xml:space="preserve">- Expérience de bout en bout (conception → déploiement)</w:t>
      </w:r>
    </w:p>
    <w:p>
      <w:pPr>
        <w:pStyle w:val="BodyText"/>
      </w:pPr>
      <w:r>
        <w:rPr>
          <w:b/>
          <w:bCs/>
        </w:rPr>
        <w:t xml:space="preserve">Pour la communauté</w:t>
      </w:r>
      <w:r>
        <w:t xml:space="preserve"> </w:t>
      </w:r>
      <w:r>
        <w:t xml:space="preserve">:</w:t>
      </w:r>
      <w:r>
        <w:t xml:space="preserve"> </w:t>
      </w:r>
      <w:r>
        <w:t xml:space="preserve">- Projet open source réutilisable</w:t>
      </w:r>
      <w:r>
        <w:t xml:space="preserve"> </w:t>
      </w:r>
      <w:r>
        <w:t xml:space="preserve">- Documentation technique complète</w:t>
      </w:r>
      <w:r>
        <w:t xml:space="preserve"> </w:t>
      </w:r>
      <w:r>
        <w:t xml:space="preserve">- Exemple d’architecture moderne en Kotlin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-de-la-section-1"/>
    <w:p>
      <w:pPr>
        <w:pStyle w:val="Heading2"/>
      </w:pPr>
      <w:r>
        <w:t xml:space="preserve">Conclusion de la section 1</w:t>
      </w:r>
    </w:p>
    <w:p>
      <w:pPr>
        <w:pStyle w:val="FirstParagraph"/>
      </w:pPr>
      <w:r>
        <w:t xml:space="preserve">Ce projet</w:t>
      </w:r>
      <w:r>
        <w:t xml:space="preserve"> </w:t>
      </w:r>
      <w:r>
        <w:rPr>
          <w:b/>
          <w:bCs/>
        </w:rPr>
        <w:t xml:space="preserve">HappyRow Core</w:t>
      </w:r>
      <w:r>
        <w:t xml:space="preserve"> </w:t>
      </w:r>
      <w:r>
        <w:t xml:space="preserve">s’inscrit dans le cadre de l’obtention du titre professionnel CDA. Il répond à un</w:t>
      </w:r>
      <w:r>
        <w:t xml:space="preserve"> </w:t>
      </w:r>
      <w:r>
        <w:rPr>
          <w:b/>
          <w:bCs/>
        </w:rPr>
        <w:t xml:space="preserve">besoin réel</w:t>
      </w:r>
      <w:r>
        <w:t xml:space="preserve"> </w:t>
      </w:r>
      <w:r>
        <w:t xml:space="preserve">d’organisation d’événements festifs tout en démontrant la maîtrise de</w:t>
      </w:r>
      <w:r>
        <w:t xml:space="preserve"> </w:t>
      </w:r>
      <w:r>
        <w:rPr>
          <w:b/>
          <w:bCs/>
        </w:rPr>
        <w:t xml:space="preserve">compétences techniques et professionnelles</w:t>
      </w:r>
      <w:r>
        <w:t xml:space="preserve"> </w:t>
      </w:r>
      <w:r>
        <w:t xml:space="preserve">variées.</w:t>
      </w:r>
    </w:p>
    <w:p>
      <w:pPr>
        <w:pStyle w:val="BodyText"/>
      </w:pPr>
      <w:r>
        <w:t xml:space="preserve">Le contexte de</w:t>
      </w:r>
      <w:r>
        <w:t xml:space="preserve"> </w:t>
      </w:r>
      <w:r>
        <w:rPr>
          <w:b/>
          <w:bCs/>
        </w:rPr>
        <w:t xml:space="preserve">développement en autonomie complète</w:t>
      </w:r>
      <w:r>
        <w:t xml:space="preserve"> </w:t>
      </w:r>
      <w:r>
        <w:t xml:space="preserve">a permis de prendre des</w:t>
      </w:r>
      <w:r>
        <w:t xml:space="preserve"> </w:t>
      </w:r>
      <w:r>
        <w:rPr>
          <w:b/>
          <w:bCs/>
        </w:rPr>
        <w:t xml:space="preserve">décisions architecturales</w:t>
      </w:r>
      <w:r>
        <w:t xml:space="preserve"> </w:t>
      </w:r>
      <w:r>
        <w:t xml:space="preserve">justifiées, d’appliquer les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de l’industrie (OWASP, RGPD, DevOps) et de mener un projet de</w:t>
      </w:r>
      <w:r>
        <w:t xml:space="preserve"> </w:t>
      </w:r>
      <w:r>
        <w:rPr>
          <w:b/>
          <w:bCs/>
        </w:rPr>
        <w:t xml:space="preserve">A à Z</w:t>
      </w:r>
      <w:r>
        <w:t xml:space="preserve"> </w:t>
      </w:r>
      <w:r>
        <w:t xml:space="preserve">jusqu’à la mise en production.</w:t>
      </w:r>
    </w:p>
    <w:p>
      <w:pPr>
        <w:pStyle w:val="BodyText"/>
      </w:pPr>
      <w:r>
        <w:t xml:space="preserve">Les sections suivantes détailleront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2</w:t>
      </w:r>
      <w:r>
        <w:t xml:space="preserve"> </w:t>
      </w:r>
      <w:r>
        <w:t xml:space="preserve">: Présentation détaillée du projet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</w:t>
      </w:r>
      <w:r>
        <w:t xml:space="preserve"> </w:t>
      </w:r>
      <w:r>
        <w:t xml:space="preserve">: Cahier des charges et spécifications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</w:t>
      </w:r>
      <w:r>
        <w:t xml:space="preserve"> </w:t>
      </w:r>
      <w:r>
        <w:t xml:space="preserve">: Gestion de projet et méthodologie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Sections 5-12</w:t>
      </w:r>
      <w:r>
        <w:t xml:space="preserve"> </w:t>
      </w:r>
      <w:r>
        <w:t xml:space="preserve">: Aspects techniques, sécurité, tests, veille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2026-01-07T08:09:23Z</dcterms:created>
  <dcterms:modified xsi:type="dcterms:W3CDTF">2026-01-07T08:09:23Z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