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onclusion-générale"/>
    <w:p>
      <w:pPr>
        <w:pStyle w:val="Heading1"/>
      </w:pPr>
      <w:r>
        <w:t xml:space="preserve">12. CONCLUSION GÉNÉRALE</w:t>
      </w:r>
    </w:p>
    <w:bookmarkStart w:id="14" w:name="bilan-du-projet-happyrow-core"/>
    <w:p>
      <w:pPr>
        <w:pStyle w:val="Heading2"/>
      </w:pPr>
      <w:r>
        <w:t xml:space="preserve">12.1 Bilan du projet HappyRow Core</w:t>
      </w:r>
    </w:p>
    <w:bookmarkStart w:id="9" w:name="rappel-du-contexte-et-des-objectifs"/>
    <w:p>
      <w:pPr>
        <w:pStyle w:val="Heading3"/>
      </w:pPr>
      <w:r>
        <w:t xml:space="preserve">12.1.1 Rappel du contexte et des objectifs</w:t>
      </w:r>
    </w:p>
    <w:p>
      <w:pPr>
        <w:pStyle w:val="FirstParagraph"/>
      </w:pPr>
      <w:r>
        <w:t xml:space="preserve">Le projet</w:t>
      </w:r>
      <w:r>
        <w:t xml:space="preserve"> </w:t>
      </w:r>
      <w:r>
        <w:rPr>
          <w:b/>
          <w:bCs/>
        </w:rPr>
        <w:t xml:space="preserve">HappyRow Core</w:t>
      </w:r>
      <w:r>
        <w:t xml:space="preserve"> </w:t>
      </w:r>
      <w:r>
        <w:t xml:space="preserve">a été développé dans le cadre de l’obtention du titre professionnel</w:t>
      </w:r>
      <w:r>
        <w:t xml:space="preserve"> </w:t>
      </w:r>
      <w:r>
        <w:rPr>
          <w:b/>
          <w:bCs/>
        </w:rPr>
        <w:t xml:space="preserve">Concepteur Développeur d’Applications (CDA)</w:t>
      </w:r>
      <w:r>
        <w:t xml:space="preserve">. L’objectif était de concevoir et développer une</w:t>
      </w:r>
      <w:r>
        <w:t xml:space="preserve"> </w:t>
      </w:r>
      <w:r>
        <w:rPr>
          <w:b/>
          <w:bCs/>
        </w:rPr>
        <w:t xml:space="preserve">API REST backend</w:t>
      </w:r>
      <w:r>
        <w:t xml:space="preserve"> </w:t>
      </w:r>
      <w:r>
        <w:t xml:space="preserve">permettant de gérer l’organisation d’événements festifs (anniversaires, soirées, dîners, apéros).</w:t>
      </w:r>
    </w:p>
    <w:p>
      <w:pPr>
        <w:pStyle w:val="BodyText"/>
      </w:pPr>
      <w:r>
        <w:rPr>
          <w:b/>
          <w:bCs/>
        </w:rPr>
        <w:t xml:space="preserve">Objectifs initiaux</w:t>
      </w:r>
      <w:r>
        <w:t xml:space="preserve"> </w:t>
      </w:r>
      <w:r>
        <w:t xml:space="preserve">:</w:t>
      </w:r>
      <w:r>
        <w:t xml:space="preserve"> </w:t>
      </w:r>
      <w:r>
        <w:t xml:space="preserve">- ✅ Développer une API REST complète et sécurisée</w:t>
      </w:r>
      <w:r>
        <w:t xml:space="preserve"> </w:t>
      </w:r>
      <w:r>
        <w:t xml:space="preserve">- ✅ Implémenter une architecture Clean (Domain/Infrastructure)</w:t>
      </w:r>
      <w:r>
        <w:t xml:space="preserve"> </w:t>
      </w:r>
      <w:r>
        <w:t xml:space="preserve">- ✅ Assurer la persistance des données avec PostgreSQL</w:t>
      </w:r>
      <w:r>
        <w:t xml:space="preserve"> </w:t>
      </w:r>
      <w:r>
        <w:t xml:space="preserve">- ✅ Déployer l’application sur une plateforme cloud (Render)</w:t>
      </w:r>
      <w:r>
        <w:t xml:space="preserve"> </w:t>
      </w:r>
      <w:r>
        <w:t xml:space="preserve">- ✅ Garantir un niveau de sécurité conforme aux standards (OWASP, ANSSI)</w:t>
      </w:r>
      <w:r>
        <w:t xml:space="preserve"> </w:t>
      </w:r>
      <w:r>
        <w:t xml:space="preserve">- ✅ Mettre en place un pipeline CI/CD automatisé</w:t>
      </w:r>
    </w:p>
    <w:p>
      <w:pPr>
        <w:pStyle w:val="BodyText"/>
      </w:pPr>
      <w:r>
        <w:rPr>
          <w:b/>
          <w:bCs/>
        </w:rPr>
        <w:t xml:space="preserve">Résultats</w:t>
      </w:r>
      <w:r>
        <w:t xml:space="preserve"> </w:t>
      </w:r>
      <w:r>
        <w:t xml:space="preserve">:</w:t>
      </w:r>
      <w:r>
        <w:t xml:space="preserve"> </w:t>
      </w:r>
      <w:r>
        <w:t xml:space="preserve">- API REST fonctionnelle avec 12 endpoints</w:t>
      </w:r>
      <w:r>
        <w:t xml:space="preserve"> </w:t>
      </w:r>
      <w:r>
        <w:t xml:space="preserve">- Architecture hexagonale strictement respectée</w:t>
      </w:r>
      <w:r>
        <w:t xml:space="preserve"> </w:t>
      </w:r>
      <w:r>
        <w:t xml:space="preserve">- Base de données PostgreSQL sécurisée (SSL/TLS)</w:t>
      </w:r>
      <w:r>
        <w:t xml:space="preserve"> </w:t>
      </w:r>
      <w:r>
        <w:t xml:space="preserve">- Déploiement automatisé sur Render via GitHub Actions</w:t>
      </w:r>
      <w:r>
        <w:t xml:space="preserve"> </w:t>
      </w:r>
      <w:r>
        <w:t xml:space="preserve">- Sécurité multicouche validée par tests</w:t>
      </w:r>
      <w:r>
        <w:t xml:space="preserve"> </w:t>
      </w:r>
      <w:r>
        <w:t xml:space="preserve">- Code quality score : 100% (Detekt 0 issue)</w:t>
      </w:r>
    </w:p>
    <w:p>
      <w:r>
        <w:pict>
          <v:rect style="width:0;height:1.5pt" o:hralign="center" o:hrstd="t" o:hr="t"/>
        </w:pict>
      </w:r>
    </w:p>
    <w:bookmarkEnd w:id="9"/>
    <w:bookmarkStart w:id="13" w:name="réalisations-techniques-majeures"/>
    <w:p>
      <w:pPr>
        <w:pStyle w:val="Heading3"/>
      </w:pPr>
      <w:r>
        <w:t xml:space="preserve">12.1.2 Réalisations techniques majeures</w:t>
      </w:r>
    </w:p>
    <w:bookmarkStart w:id="10" w:name="architecture-et-conception"/>
    <w:p>
      <w:pPr>
        <w:pStyle w:val="Heading4"/>
      </w:pPr>
      <w:r>
        <w:t xml:space="preserve">Architecture et conception</w:t>
      </w:r>
    </w:p>
    <w:p>
      <w:pPr>
        <w:pStyle w:val="FirstParagraph"/>
      </w:pPr>
      <w:r>
        <w:rPr>
          <w:b/>
          <w:bCs/>
        </w:rPr>
        <w:t xml:space="preserve">Architecture hexagonale (Ports &amp; Adapters)</w:t>
      </w:r>
      <w:r>
        <w:t xml:space="preserve"> </w:t>
      </w:r>
      <w:r>
        <w:t xml:space="preserve">:</w:t>
      </w:r>
      <w:r>
        <w:t xml:space="preserve"> </w:t>
      </w:r>
      <w:r>
        <w:t xml:space="preserve">- Séparation stricte Domain/Infrastructure</w:t>
      </w:r>
      <w:r>
        <w:t xml:space="preserve"> </w:t>
      </w:r>
      <w:r>
        <w:t xml:space="preserve">- Use Cases isolés et testables</w:t>
      </w:r>
      <w:r>
        <w:t xml:space="preserve"> </w:t>
      </w:r>
      <w:r>
        <w:t xml:space="preserve">- Dépendances inversées (DI avec Koin)</w:t>
      </w:r>
      <w:r>
        <w:t xml:space="preserve"> </w:t>
      </w:r>
      <w:r>
        <w:t xml:space="preserve">- Pas de couplage framework dans le Domain</w:t>
      </w:r>
    </w:p>
    <w:p>
      <w:pPr>
        <w:pStyle w:val="BodyText"/>
      </w:pPr>
      <w:r>
        <w:rPr>
          <w:b/>
          <w:bCs/>
        </w:rPr>
        <w:t xml:space="preserve">Technologies modernes</w:t>
      </w:r>
      <w:r>
        <w:t xml:space="preserve"> </w:t>
      </w:r>
      <w:r>
        <w:t xml:space="preserve">:</w:t>
      </w:r>
      <w:r>
        <w:t xml:space="preserve"> </w:t>
      </w:r>
      <w:r>
        <w:t xml:space="preserve">- Kotlin 2.2.0 (langage type-safe)</w:t>
      </w:r>
      <w:r>
        <w:t xml:space="preserve"> </w:t>
      </w:r>
      <w:r>
        <w:t xml:space="preserve">- Ktor 3.2.2 (framework web léger)</w:t>
      </w:r>
      <w:r>
        <w:t xml:space="preserve"> </w:t>
      </w:r>
      <w:r>
        <w:t xml:space="preserve">- Exposed 0.61.0 (ORM type-safe)</w:t>
      </w:r>
      <w:r>
        <w:t xml:space="preserve"> </w:t>
      </w:r>
      <w:r>
        <w:t xml:space="preserve">- PostgreSQL 15 (base de données robuste)</w:t>
      </w:r>
      <w:r>
        <w:t xml:space="preserve"> </w:t>
      </w:r>
      <w:r>
        <w:t xml:space="preserve">- Arrow 2.1.2 (programmation fonctionnelle)</w:t>
      </w:r>
    </w:p>
    <w:p>
      <w:pPr>
        <w:pStyle w:val="BodyText"/>
      </w:pPr>
      <w:r>
        <w:rPr>
          <w:b/>
          <w:bCs/>
        </w:rPr>
        <w:t xml:space="preserve">Avantages mesurés</w:t>
      </w:r>
      <w:r>
        <w:t xml:space="preserve"> </w:t>
      </w:r>
      <w:r>
        <w:t xml:space="preserve">:</w:t>
      </w:r>
      <w:r>
        <w:t xml:space="preserve"> </w:t>
      </w:r>
      <w:r>
        <w:t xml:space="preserve">- Temps de réponse : &lt; 200ms (95% des requêtes)</w:t>
      </w:r>
      <w:r>
        <w:t xml:space="preserve"> </w:t>
      </w:r>
      <w:r>
        <w:t xml:space="preserve">- Temps de build : ~45 secondes</w:t>
      </w:r>
      <w:r>
        <w:t xml:space="preserve"> </w:t>
      </w:r>
      <w:r>
        <w:t xml:space="preserve">- Démarrage de l’application : &lt; 3 secondes</w:t>
      </w:r>
      <w:r>
        <w:t xml:space="preserve"> </w:t>
      </w:r>
      <w:r>
        <w:t xml:space="preserve">- Taille de l’image Docker : 180 MB</w:t>
      </w:r>
    </w:p>
    <w:p>
      <w:r>
        <w:pict>
          <v:rect style="width:0;height:1.5pt" o:hralign="center" o:hrstd="t" o:hr="t"/>
        </w:pict>
      </w:r>
    </w:p>
    <w:bookmarkEnd w:id="10"/>
    <w:bookmarkStart w:id="11" w:name="sécurité"/>
    <w:p>
      <w:pPr>
        <w:pStyle w:val="Heading4"/>
      </w:pPr>
      <w:r>
        <w:t xml:space="preserve">Sécurité</w:t>
      </w:r>
    </w:p>
    <w:p>
      <w:pPr>
        <w:pStyle w:val="FirstParagraph"/>
      </w:pPr>
      <w:r>
        <w:rPr>
          <w:b/>
          <w:bCs/>
        </w:rPr>
        <w:t xml:space="preserve">Mesures implémentées</w:t>
      </w:r>
      <w:r>
        <w:t xml:space="preserve"> </w:t>
      </w:r>
      <w:r>
        <w:t xml:space="preserve">:</w:t>
      </w:r>
      <w:r>
        <w:t xml:space="preserve"> </w:t>
      </w:r>
      <w:r>
        <w:t xml:space="preserve">- Protection injection SQL : 100% (ORM Exposed)</w:t>
      </w:r>
      <w:r>
        <w:t xml:space="preserve"> </w:t>
      </w:r>
      <w:r>
        <w:t xml:space="preserve">- CORS strict avec liste blanche</w:t>
      </w:r>
      <w:r>
        <w:t xml:space="preserve"> </w:t>
      </w:r>
      <w:r>
        <w:t xml:space="preserve">- SSL/TLS obligatoire (base de données + HTTPS)</w:t>
      </w:r>
      <w:r>
        <w:t xml:space="preserve"> </w:t>
      </w:r>
      <w:r>
        <w:t xml:space="preserve">- Validation multicouche (format → métier → données)</w:t>
      </w:r>
      <w:r>
        <w:t xml:space="preserve"> </w:t>
      </w:r>
      <w:r>
        <w:t xml:space="preserve">- Gestion d’erreurs sécurisée (pas de fuite d’infos)</w:t>
      </w:r>
      <w:r>
        <w:t xml:space="preserve"> </w:t>
      </w:r>
      <w:r>
        <w:t xml:space="preserve">- Secrets gérés via variables d’environnement</w:t>
      </w:r>
    </w:p>
    <w:p>
      <w:pPr>
        <w:pStyle w:val="BodyText"/>
      </w:pPr>
      <w:r>
        <w:rPr>
          <w:b/>
          <w:bCs/>
        </w:rPr>
        <w:t xml:space="preserve">Conformité</w:t>
      </w:r>
      <w:r>
        <w:t xml:space="preserve"> </w:t>
      </w:r>
      <w:r>
        <w:t xml:space="preserve">:</w:t>
      </w:r>
      <w:r>
        <w:t xml:space="preserve"> </w:t>
      </w:r>
      <w:r>
        <w:t xml:space="preserve">- OWASP Top 10 : 8/10 vulnérabilités traitées</w:t>
      </w:r>
      <w:r>
        <w:t xml:space="preserve"> </w:t>
      </w:r>
      <w:r>
        <w:t xml:space="preserve">- RGPD : Principes appliqués (minimisation, consentement)</w:t>
      </w:r>
      <w:r>
        <w:t xml:space="preserve"> </w:t>
      </w:r>
      <w:r>
        <w:t xml:space="preserve">- ANSSI : Recommandations suivies</w:t>
      </w:r>
    </w:p>
    <w:p>
      <w:pPr>
        <w:pStyle w:val="BodyText"/>
      </w:pPr>
      <w:r>
        <w:rPr>
          <w:b/>
          <w:bCs/>
        </w:rPr>
        <w:t xml:space="preserve">Résultats des tests</w:t>
      </w:r>
      <w:r>
        <w:t xml:space="preserve"> </w:t>
      </w:r>
      <w:r>
        <w:t xml:space="preserve">:</w:t>
      </w:r>
      <w:r>
        <w:t xml:space="preserve"> </w:t>
      </w:r>
      <w:r>
        <w:t xml:space="preserve">- 0 injection SQL réussie (test en section 10)</w:t>
      </w:r>
      <w:r>
        <w:t xml:space="preserve"> </w:t>
      </w:r>
      <w:r>
        <w:t xml:space="preserve">- 0 vulnérabilité critique détectée</w:t>
      </w:r>
      <w:r>
        <w:t xml:space="preserve"> </w:t>
      </w:r>
      <w:r>
        <w:t xml:space="preserve">- 100% des endpoints validés par CORS</w:t>
      </w:r>
    </w:p>
    <w:p>
      <w:r>
        <w:pict>
          <v:rect style="width:0;height:1.5pt" o:hralign="center" o:hrstd="t" o:hr="t"/>
        </w:pict>
      </w:r>
    </w:p>
    <w:bookmarkEnd w:id="11"/>
    <w:bookmarkStart w:id="12" w:name="devops-et-cicd"/>
    <w:p>
      <w:pPr>
        <w:pStyle w:val="Heading4"/>
      </w:pPr>
      <w:r>
        <w:t xml:space="preserve">DevOps et CI/CD</w:t>
      </w:r>
    </w:p>
    <w:p>
      <w:pPr>
        <w:pStyle w:val="FirstParagraph"/>
      </w:pPr>
      <w:r>
        <w:rPr>
          <w:b/>
          <w:bCs/>
        </w:rPr>
        <w:t xml:space="preserve">Pipeline GitHub Actions</w:t>
      </w:r>
      <w:r>
        <w:t xml:space="preserve"> </w:t>
      </w:r>
      <w:r>
        <w:t xml:space="preserve">:</w:t>
      </w:r>
      <w:r>
        <w:t xml:space="preserve"> </w:t>
      </w:r>
      <w:r>
        <w:t xml:space="preserve">1. Detekt (analyse statique)</w:t>
      </w:r>
      <w:r>
        <w:t xml:space="preserve"> </w:t>
      </w:r>
      <w:r>
        <w:t xml:space="preserve">2. Tests unitaires et intégration</w:t>
      </w:r>
      <w:r>
        <w:t xml:space="preserve"> </w:t>
      </w:r>
      <w:r>
        <w:t xml:space="preserve">3. Build Docker</w:t>
      </w:r>
      <w:r>
        <w:t xml:space="preserve"> </w:t>
      </w:r>
      <w:r>
        <w:t xml:space="preserve">4. Déploiement automatique sur Render</w:t>
      </w:r>
    </w:p>
    <w:p>
      <w:pPr>
        <w:pStyle w:val="BodyText"/>
      </w:pPr>
      <w:r>
        <w:rPr>
          <w:b/>
          <w:bCs/>
        </w:rPr>
        <w:t xml:space="preserve">Outils de qualité</w:t>
      </w:r>
      <w:r>
        <w:t xml:space="preserve"> </w:t>
      </w:r>
      <w:r>
        <w:t xml:space="preserve">:</w:t>
      </w:r>
      <w:r>
        <w:t xml:space="preserve"> </w:t>
      </w:r>
      <w:r>
        <w:t xml:space="preserve">- Detekt : 0 issue de qualité</w:t>
      </w:r>
      <w:r>
        <w:t xml:space="preserve"> </w:t>
      </w:r>
      <w:r>
        <w:t xml:space="preserve">- Spotless : Formatage automatique</w:t>
      </w:r>
      <w:r>
        <w:t xml:space="preserve"> </w:t>
      </w:r>
      <w:r>
        <w:t xml:space="preserve">- JaCoCo : Couverture de code (objectif ≥ 80%)</w:t>
      </w:r>
    </w:p>
    <w:p>
      <w:pPr>
        <w:pStyle w:val="BodyText"/>
      </w:pPr>
      <w:r>
        <w:rPr>
          <w:b/>
          <w:bCs/>
        </w:rPr>
        <w:t xml:space="preserve">Déploiement</w:t>
      </w:r>
      <w:r>
        <w:t xml:space="preserve"> </w:t>
      </w:r>
      <w:r>
        <w:t xml:space="preserve">:</w:t>
      </w:r>
      <w:r>
        <w:t xml:space="preserve"> </w:t>
      </w:r>
      <w:r>
        <w:t xml:space="preserve">- Temps de déploiement : ~5 minutes</w:t>
      </w:r>
      <w:r>
        <w:t xml:space="preserve"> </w:t>
      </w:r>
      <w:r>
        <w:t xml:space="preserve">- Rollback automatique en cas d’erreur</w:t>
      </w:r>
      <w:r>
        <w:t xml:space="preserve"> </w:t>
      </w:r>
      <w:r>
        <w:t xml:space="preserve">- Healthcheck pour la disponibilité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20" w:name="compétences-professionnelles-acquises"/>
    <w:p>
      <w:pPr>
        <w:pStyle w:val="Heading2"/>
      </w:pPr>
      <w:r>
        <w:t xml:space="preserve">12.2 Compétences professionnelles acquises</w:t>
      </w:r>
    </w:p>
    <w:bookmarkStart w:id="18" w:name="référentiel-cda-validé"/>
    <w:p>
      <w:pPr>
        <w:pStyle w:val="Heading3"/>
      </w:pPr>
      <w:r>
        <w:t xml:space="preserve">12.2.1 Référentiel CDA validé</w:t>
      </w:r>
    </w:p>
    <w:p>
      <w:pPr>
        <w:pStyle w:val="FirstParagraph"/>
      </w:pPr>
      <w:r>
        <w:t xml:space="preserve">Ce projet démontre la maîtrise des compétences du référentiel CDA :</w:t>
      </w:r>
    </w:p>
    <w:bookmarkStart w:id="15" w:name="X2c9600d52ac7d3069c71470d078689ec134e1cf"/>
    <w:p>
      <w:pPr>
        <w:pStyle w:val="Heading4"/>
      </w:pPr>
      <w:r>
        <w:t xml:space="preserve">Activité Type 1 : Concevoir et développer des composants d’interface utilisateur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Compétence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CDA-1.1</w:t>
            </w:r>
            <w:r>
              <w:t xml:space="preserve"> </w:t>
            </w:r>
            <w:r>
              <w:t xml:space="preserve">: Développer des composants d’accès aux données</w:t>
            </w:r>
          </w:p>
        </w:tc>
        <w:tc>
          <w:tcPr/>
          <w:p>
            <w:pPr>
              <w:pStyle w:val="Compact"/>
            </w:pPr>
            <w:r>
              <w:t xml:space="preserve">✅ Endpoints REST, Repositories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CDA-1.2</w:t>
            </w:r>
            <w:r>
              <w:t xml:space="preserve"> </w:t>
            </w:r>
            <w:r>
              <w:t xml:space="preserve">: Développer des composants métier</w:t>
            </w:r>
          </w:p>
        </w:tc>
        <w:tc>
          <w:tcPr/>
          <w:p>
            <w:pPr>
              <w:pStyle w:val="Compact"/>
            </w:pPr>
            <w:r>
              <w:t xml:space="preserve">✅ Use Cases avec logique métier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CDA-1.3</w:t>
            </w:r>
            <w:r>
              <w:t xml:space="preserve"> </w:t>
            </w:r>
            <w:r>
              <w:t xml:space="preserve">: Développer la persistance des données</w:t>
            </w:r>
          </w:p>
        </w:tc>
        <w:tc>
          <w:tcPr/>
          <w:p>
            <w:pPr>
              <w:pStyle w:val="Compact"/>
            </w:pPr>
            <w:r>
              <w:t xml:space="preserve">✅ ORM Exposed, transactions ACID</w:t>
            </w:r>
          </w:p>
        </w:tc>
      </w:tr>
    </w:tbl>
    <w:p>
      <w:pPr>
        <w:pStyle w:val="BodyText"/>
      </w:pPr>
      <w:r>
        <w:rPr>
          <w:b/>
          <w:bCs/>
        </w:rPr>
        <w:t xml:space="preserve">Illustrations</w:t>
      </w:r>
      <w:r>
        <w:t xml:space="preserve"> </w:t>
      </w:r>
      <w:r>
        <w:t xml:space="preserve">:</w:t>
      </w:r>
      <w:r>
        <w:t xml:space="preserve"> </w:t>
      </w:r>
      <w:r>
        <w:t xml:space="preserve">- Section 7 : Extraits de code (endpoints, Use Cases, repositories)</w:t>
      </w:r>
      <w:r>
        <w:t xml:space="preserve"> </w:t>
      </w:r>
      <w:r>
        <w:t xml:space="preserve">- Section 10 : Jeu d’essai détaillé avec validation complète</w:t>
      </w:r>
    </w:p>
    <w:p>
      <w:r>
        <w:pict>
          <v:rect style="width:0;height:1.5pt" o:hralign="center" o:hrstd="t" o:hr="t"/>
        </w:pict>
      </w:r>
    </w:p>
    <w:bookmarkEnd w:id="15"/>
    <w:bookmarkStart w:id="16" w:name="Xa15bee8652e40d5ecb570fff25f06d4ae74fee5"/>
    <w:p>
      <w:pPr>
        <w:pStyle w:val="Heading4"/>
      </w:pPr>
      <w:r>
        <w:t xml:space="preserve">Activité Type 2 : Concevoir et développer la persistance des données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Compétence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CDA-2.1</w:t>
            </w:r>
            <w:r>
              <w:t xml:space="preserve"> </w:t>
            </w:r>
            <w:r>
              <w:t xml:space="preserve">: Concevoir une application organisée en couches</w:t>
            </w:r>
          </w:p>
        </w:tc>
        <w:tc>
          <w:tcPr/>
          <w:p>
            <w:pPr>
              <w:pStyle w:val="Compact"/>
            </w:pPr>
            <w:r>
              <w:t xml:space="preserve">✅ Architecture hexagonale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CDA-2.2</w:t>
            </w:r>
            <w:r>
              <w:t xml:space="preserve"> </w:t>
            </w:r>
            <w:r>
              <w:t xml:space="preserve">: Développer une application en couches</w:t>
            </w:r>
          </w:p>
        </w:tc>
        <w:tc>
          <w:tcPr/>
          <w:p>
            <w:pPr>
              <w:pStyle w:val="Compact"/>
            </w:pPr>
            <w:r>
              <w:t xml:space="preserve">✅ Séparation Domain/Infrastructure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CDA-2.3</w:t>
            </w:r>
            <w:r>
              <w:t xml:space="preserve"> </w:t>
            </w:r>
            <w:r>
              <w:t xml:space="preserve">: Développer des composants d’accès aux données</w:t>
            </w:r>
          </w:p>
        </w:tc>
        <w:tc>
          <w:tcPr/>
          <w:p>
            <w:pPr>
              <w:pStyle w:val="Compact"/>
            </w:pPr>
            <w:r>
              <w:t xml:space="preserve">✅ Repositories avec Exposed ORM</w:t>
            </w:r>
          </w:p>
        </w:tc>
      </w:tr>
    </w:tbl>
    <w:p>
      <w:pPr>
        <w:pStyle w:val="BodyText"/>
      </w:pPr>
      <w:r>
        <w:rPr>
          <w:b/>
          <w:bCs/>
        </w:rPr>
        <w:t xml:space="preserve">Illustrations</w:t>
      </w:r>
      <w:r>
        <w:t xml:space="preserve"> </w:t>
      </w:r>
      <w:r>
        <w:t xml:space="preserve">:</w:t>
      </w:r>
      <w:r>
        <w:t xml:space="preserve"> </w:t>
      </w:r>
      <w:r>
        <w:t xml:space="preserve">- Section 5 : Architecture détaillée avec diagrammes UML</w:t>
      </w:r>
      <w:r>
        <w:t xml:space="preserve"> </w:t>
      </w:r>
      <w:r>
        <w:t xml:space="preserve">- Section 6 : Implémentation technique de chaque couche</w:t>
      </w:r>
    </w:p>
    <w:p>
      <w:r>
        <w:pict>
          <v:rect style="width:0;height:1.5pt" o:hralign="center" o:hrstd="t" o:hr="t"/>
        </w:pict>
      </w:r>
    </w:p>
    <w:bookmarkEnd w:id="16"/>
    <w:bookmarkStart w:id="17" w:name="X4cac96c13db838cc1279f663c900ad4c54b3c17"/>
    <w:p>
      <w:pPr>
        <w:pStyle w:val="Heading4"/>
      </w:pPr>
      <w:r>
        <w:t xml:space="preserve">Activité Type 3 : Concevoir et développer une application multicouche répartie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Compétence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CDA-3.1</w:t>
            </w:r>
            <w:r>
              <w:t xml:space="preserve"> </w:t>
            </w:r>
            <w:r>
              <w:t xml:space="preserve">: Préparer le déploiement d’une application sécurisée</w:t>
            </w:r>
          </w:p>
        </w:tc>
        <w:tc>
          <w:tcPr/>
          <w:p>
            <w:pPr>
              <w:pStyle w:val="Compact"/>
            </w:pPr>
            <w:r>
              <w:t xml:space="preserve">✅ CI/CD, Docker, variables d’environnement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CDA-3.2</w:t>
            </w:r>
            <w:r>
              <w:t xml:space="preserve"> </w:t>
            </w:r>
            <w:r>
              <w:t xml:space="preserve">: Sécuriser les composants d’accès aux données</w:t>
            </w:r>
          </w:p>
        </w:tc>
        <w:tc>
          <w:tcPr/>
          <w:p>
            <w:pPr>
              <w:pStyle w:val="Compact"/>
            </w:pPr>
            <w:r>
              <w:t xml:space="preserve">✅ Protection injection SQL,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CDA-3.3</w:t>
            </w:r>
            <w:r>
              <w:t xml:space="preserve"> </w:t>
            </w:r>
            <w:r>
              <w:t xml:space="preserve">: Sécuriser les données lors des échanges</w:t>
            </w:r>
          </w:p>
        </w:tc>
        <w:tc>
          <w:tcPr/>
          <w:p>
            <w:pPr>
              <w:pStyle w:val="Compact"/>
            </w:pPr>
            <w:r>
              <w:t xml:space="preserve">✅ SSL/TLS, CORS, gestion erreurs</w:t>
            </w:r>
          </w:p>
        </w:tc>
      </w:tr>
    </w:tbl>
    <w:p>
      <w:pPr>
        <w:pStyle w:val="BodyText"/>
      </w:pPr>
      <w:r>
        <w:rPr>
          <w:b/>
          <w:bCs/>
        </w:rPr>
        <w:t xml:space="preserve">Illustrations</w:t>
      </w:r>
      <w:r>
        <w:t xml:space="preserve"> </w:t>
      </w:r>
      <w:r>
        <w:t xml:space="preserve">:</w:t>
      </w:r>
      <w:r>
        <w:t xml:space="preserve"> </w:t>
      </w:r>
      <w:r>
        <w:t xml:space="preserve">- Section 8 : Éléments de sécurité (OWASP, RGPD, ANSSI)</w:t>
      </w:r>
      <w:r>
        <w:t xml:space="preserve"> </w:t>
      </w:r>
      <w:r>
        <w:t xml:space="preserve">- Section 6 : Configuration déploiement Render avec SSL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compétences-transversales-développées"/>
    <w:p>
      <w:pPr>
        <w:pStyle w:val="Heading3"/>
      </w:pPr>
      <w:r>
        <w:t xml:space="preserve">12.2.2 Compétences transversales développées</w:t>
      </w:r>
    </w:p>
    <w:p>
      <w:pPr>
        <w:pStyle w:val="FirstParagraph"/>
      </w:pPr>
      <w:r>
        <w:rPr>
          <w:b/>
          <w:bCs/>
        </w:rPr>
        <w:t xml:space="preserve">Communication professionnelle</w:t>
      </w:r>
      <w:r>
        <w:t xml:space="preserve"> </w:t>
      </w:r>
      <w:r>
        <w:t xml:space="preserve">:</w:t>
      </w:r>
      <w:r>
        <w:t xml:space="preserve"> </w:t>
      </w:r>
      <w:r>
        <w:t xml:space="preserve">- Rédaction d’un dossier technique complet (87 pages)</w:t>
      </w:r>
      <w:r>
        <w:t xml:space="preserve"> </w:t>
      </w:r>
      <w:r>
        <w:t xml:space="preserve">- Documentation du code et des décisions architecturales</w:t>
      </w:r>
      <w:r>
        <w:t xml:space="preserve"> </w:t>
      </w:r>
      <w:r>
        <w:t xml:space="preserve">- ADR (Architecture Decision Records)</w:t>
      </w:r>
    </w:p>
    <w:p>
      <w:pPr>
        <w:pStyle w:val="BodyText"/>
      </w:pPr>
      <w:r>
        <w:rPr>
          <w:b/>
          <w:bCs/>
        </w:rPr>
        <w:t xml:space="preserve">Travail en autonomie</w:t>
      </w:r>
      <w:r>
        <w:t xml:space="preserve"> </w:t>
      </w:r>
      <w:r>
        <w:t xml:space="preserve">:</w:t>
      </w:r>
      <w:r>
        <w:t xml:space="preserve"> </w:t>
      </w:r>
      <w:r>
        <w:t xml:space="preserve">- Gestion de projet de A à Z</w:t>
      </w:r>
      <w:r>
        <w:t xml:space="preserve"> </w:t>
      </w:r>
      <w:r>
        <w:t xml:space="preserve">- Choix technologiques justifiés</w:t>
      </w:r>
      <w:r>
        <w:t xml:space="preserve"> </w:t>
      </w:r>
      <w:r>
        <w:t xml:space="preserve">- Résolution de problèmes complexes</w:t>
      </w:r>
    </w:p>
    <w:p>
      <w:pPr>
        <w:pStyle w:val="BodyText"/>
      </w:pPr>
      <w:r>
        <w:rPr>
          <w:b/>
          <w:bCs/>
        </w:rPr>
        <w:t xml:space="preserve">Apprentissage continu</w:t>
      </w:r>
      <w:r>
        <w:t xml:space="preserve"> </w:t>
      </w:r>
      <w:r>
        <w:t xml:space="preserve">:</w:t>
      </w:r>
      <w:r>
        <w:t xml:space="preserve"> </w:t>
      </w:r>
      <w:r>
        <w:t xml:space="preserve">- Veille technologique structurée</w:t>
      </w:r>
      <w:r>
        <w:t xml:space="preserve"> </w:t>
      </w:r>
      <w:r>
        <w:t xml:space="preserve">- Adoption de nouvelles technologies (Ktor, Arrow)</w:t>
      </w:r>
      <w:r>
        <w:t xml:space="preserve"> </w:t>
      </w:r>
      <w:r>
        <w:t xml:space="preserve">- Mise à jour régulière des dépendances</w:t>
      </w:r>
    </w:p>
    <w:p>
      <w:pPr>
        <w:pStyle w:val="BodyText"/>
      </w:pPr>
      <w:r>
        <w:rPr>
          <w:b/>
          <w:bCs/>
        </w:rPr>
        <w:t xml:space="preserve">Rigueur professionnelle</w:t>
      </w:r>
      <w:r>
        <w:t xml:space="preserve"> </w:t>
      </w:r>
      <w:r>
        <w:t xml:space="preserve">:</w:t>
      </w:r>
      <w:r>
        <w:t xml:space="preserve"> </w:t>
      </w:r>
      <w:r>
        <w:t xml:space="preserve">- Respect des standards (OWASP, ANSSI, RGPD)</w:t>
      </w:r>
      <w:r>
        <w:t xml:space="preserve"> </w:t>
      </w:r>
      <w:r>
        <w:t xml:space="preserve">- Tests systématiques (7 scénarios en section 10)</w:t>
      </w:r>
      <w:r>
        <w:t xml:space="preserve"> </w:t>
      </w:r>
      <w:r>
        <w:t xml:space="preserve">- Code quality (Detekt 0 issue)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152c8ad2e13f5b45bcaf5c426674a2908cb5744"/>
    <w:p>
      <w:pPr>
        <w:pStyle w:val="Heading2"/>
      </w:pPr>
      <w:r>
        <w:t xml:space="preserve">12.3 Difficultés rencontrées et solutions apportées</w:t>
      </w:r>
    </w:p>
    <w:bookmarkStart w:id="21" w:name="X7dcc0cecb4a06435f347a87166ea3687dbc6fed"/>
    <w:p>
      <w:pPr>
        <w:pStyle w:val="Heading3"/>
      </w:pPr>
      <w:r>
        <w:t xml:space="preserve">12.3.1 Difficulté 1 : Initialisation de la base de données</w:t>
      </w:r>
    </w:p>
    <w:p>
      <w:pPr>
        <w:pStyle w:val="FirstParagraph"/>
      </w:pPr>
      <w:r>
        <w:rPr>
          <w:b/>
          <w:bCs/>
        </w:rPr>
        <w:t xml:space="preserve">Problème</w:t>
      </w:r>
      <w:r>
        <w:t xml:space="preserve"> </w:t>
      </w:r>
      <w:r>
        <w:t xml:space="preserve">:</w:t>
      </w:r>
      <w:r>
        <w:t xml:space="preserve"> </w:t>
      </w:r>
      <w:r>
        <w:t xml:space="preserve">- L’application plantait au démarrage avec une erreur</w:t>
      </w:r>
      <w:r>
        <w:t xml:space="preserve"> </w:t>
      </w:r>
      <w:r>
        <w:rPr>
          <w:rStyle w:val="VerbatimChar"/>
        </w:rPr>
        <w:t xml:space="preserve">CreateEventRepositoryException</w:t>
      </w:r>
      <w:r>
        <w:t xml:space="preserve"> </w:t>
      </w:r>
      <w:r>
        <w:t xml:space="preserve">- Les tables n’étaient pas créées automatiquement</w:t>
      </w:r>
    </w:p>
    <w:p>
      <w:pPr>
        <w:pStyle w:val="BodyText"/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t xml:space="preserve">- Pas d’initialisation automatique du schéma PostgreSQL</w:t>
      </w:r>
      <w:r>
        <w:t xml:space="preserve"> </w:t>
      </w:r>
      <w:r>
        <w:t xml:space="preserve">- Enums PostgreSQL (EVENT_TYPE) non créés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DatabaseInitializer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exposedDatabase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ExposedDatabase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initializeDatabase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transaction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exposedDatabase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exec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 SCHEMA IF NOT EXISTS configuration"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exec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 TYPE EVENT_TYPE AS ENUM (...)"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SchemaUtils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ParticipantTable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Résultat</w:t>
      </w:r>
      <w:r>
        <w:t xml:space="preserve"> </w:t>
      </w:r>
      <w:r>
        <w:t xml:space="preserve">:</w:t>
      </w:r>
      <w:r>
        <w:t xml:space="preserve"> </w:t>
      </w:r>
      <w:r>
        <w:t xml:space="preserve">- Initialisation automatique au démarrage</w:t>
      </w:r>
      <w:r>
        <w:t xml:space="preserve"> </w:t>
      </w:r>
      <w:r>
        <w:t xml:space="preserve">- Compatible avec Render PostgreSQL</w:t>
      </w:r>
      <w:r>
        <w:t xml:space="preserve"> </w:t>
      </w:r>
      <w:r>
        <w:t xml:space="preserve">- Idempotent (peut être exécuté plusieurs fois)</w:t>
      </w:r>
    </w:p>
    <w:p>
      <w:r>
        <w:pict>
          <v:rect style="width:0;height:1.5pt" o:hralign="center" o:hrstd="t" o:hr="t"/>
        </w:pict>
      </w:r>
    </w:p>
    <w:bookmarkEnd w:id="21"/>
    <w:bookmarkStart w:id="22" w:name="difficulté-2-conflits-detektspotless"/>
    <w:p>
      <w:pPr>
        <w:pStyle w:val="Heading3"/>
      </w:pPr>
      <w:r>
        <w:t xml:space="preserve">12.3.2 Difficulté 2 : Conflits Detekt/Spotless</w:t>
      </w:r>
    </w:p>
    <w:p>
      <w:pPr>
        <w:pStyle w:val="FirstParagraph"/>
      </w:pPr>
      <w:r>
        <w:rPr>
          <w:b/>
          <w:bCs/>
        </w:rPr>
        <w:t xml:space="preserve">Problème</w:t>
      </w:r>
      <w:r>
        <w:t xml:space="preserve"> </w:t>
      </w:r>
      <w:r>
        <w:t xml:space="preserve">:</w:t>
      </w:r>
      <w:r>
        <w:t xml:space="preserve"> </w:t>
      </w:r>
      <w:r>
        <w:t xml:space="preserve">- 596 issues Detekt après activation</w:t>
      </w:r>
      <w:r>
        <w:t xml:space="preserve"> </w:t>
      </w:r>
      <w:r>
        <w:t xml:space="preserve">- Conflits entre règles de formatage Detekt et Spotless</w:t>
      </w:r>
    </w:p>
    <w:p>
      <w:pPr>
        <w:pStyle w:val="BodyText"/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t xml:space="preserve">- Plugin</w:t>
      </w:r>
      <w:r>
        <w:t xml:space="preserve"> </w:t>
      </w:r>
      <w:r>
        <w:rPr>
          <w:rStyle w:val="VerbatimChar"/>
        </w:rPr>
        <w:t xml:space="preserve">detekt-formatting</w:t>
      </w:r>
      <w:r>
        <w:t xml:space="preserve"> </w:t>
      </w:r>
      <w:r>
        <w:t xml:space="preserve">en conflit avec Spotless/KtLint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Désactivation du plugin de formatage Detekt</w:t>
      </w:r>
      <w:r>
        <w:br/>
      </w:r>
      <w:r>
        <w:rPr>
          <w:rStyle w:val="CommentTok"/>
        </w:rPr>
        <w:t xml:space="preserve">// detektPlugins(libs.detekt.formatting)</w:t>
      </w:r>
    </w:p>
    <w:p>
      <w:pPr>
        <w:pStyle w:val="FirstParagraph"/>
      </w:pPr>
      <w:r>
        <w:rPr>
          <w:b/>
          <w:bCs/>
        </w:rPr>
        <w:t xml:space="preserve">Résultat</w:t>
      </w:r>
      <w:r>
        <w:t xml:space="preserve"> </w:t>
      </w:r>
      <w:r>
        <w:t xml:space="preserve">:</w:t>
      </w:r>
      <w:r>
        <w:t xml:space="preserve"> </w:t>
      </w:r>
      <w:r>
        <w:t xml:space="preserve">- Réduction à 0 issue Detekt</w:t>
      </w:r>
      <w:r>
        <w:t xml:space="preserve"> </w:t>
      </w:r>
      <w:r>
        <w:t xml:space="preserve">- Spotless gère le formatage</w:t>
      </w:r>
      <w:r>
        <w:t xml:space="preserve"> </w:t>
      </w:r>
      <w:r>
        <w:t xml:space="preserve">- Detekt se concentre sur la qualité du code</w:t>
      </w:r>
    </w:p>
    <w:p>
      <w:r>
        <w:pict>
          <v:rect style="width:0;height:1.5pt" o:hralign="center" o:hrstd="t" o:hr="t"/>
        </w:pict>
      </w:r>
    </w:p>
    <w:bookmarkEnd w:id="22"/>
    <w:bookmarkStart w:id="23" w:name="Xabe2072c58f2c86013b153fe91359b8ebdd46f0"/>
    <w:p>
      <w:pPr>
        <w:pStyle w:val="Heading3"/>
      </w:pPr>
      <w:r>
        <w:t xml:space="preserve">12.3.3 Difficulté 3 : Configuration CORS pour Vercel</w:t>
      </w:r>
    </w:p>
    <w:p>
      <w:pPr>
        <w:pStyle w:val="FirstParagraph"/>
      </w:pPr>
      <w:r>
        <w:rPr>
          <w:b/>
          <w:bCs/>
        </w:rPr>
        <w:t xml:space="preserve">Problème</w:t>
      </w:r>
      <w:r>
        <w:t xml:space="preserve"> </w:t>
      </w:r>
      <w:r>
        <w:t xml:space="preserve">:</w:t>
      </w:r>
      <w:r>
        <w:t xml:space="preserve"> </w:t>
      </w:r>
      <w:r>
        <w:t xml:space="preserve">- Frontend Vercel bloqué par CORS</w:t>
      </w:r>
      <w:r>
        <w:t xml:space="preserve"> </w:t>
      </w:r>
      <w:r>
        <w:t xml:space="preserve">- URLs dynamiques (preview deployments)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Origines dynamiques depuis variable d'environnement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allowedOrigins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"ALLOWED_ORIGINS"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allowedOrigins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origin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allowHost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Résultat</w:t>
      </w:r>
      <w:r>
        <w:t xml:space="preserve"> </w:t>
      </w:r>
      <w:r>
        <w:t xml:space="preserve">:</w:t>
      </w:r>
      <w:r>
        <w:t xml:space="preserve"> </w:t>
      </w:r>
      <w:r>
        <w:t xml:space="preserve">- Configuration flexible sans redéploiement</w:t>
      </w:r>
      <w:r>
        <w:t xml:space="preserve"> </w:t>
      </w:r>
      <w:r>
        <w:t xml:space="preserve">- Support des URLs de preview Vercel</w:t>
      </w:r>
      <w:r>
        <w:t xml:space="preserve"> </w:t>
      </w:r>
      <w:r>
        <w:t xml:space="preserve">- Sécurité maintenue (liste blanche)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erspectives-dévolution"/>
    <w:p>
      <w:pPr>
        <w:pStyle w:val="Heading2"/>
      </w:pPr>
      <w:r>
        <w:t xml:space="preserve">12.4 Perspectives d’évolution</w:t>
      </w:r>
    </w:p>
    <w:bookmarkStart w:id="25" w:name="court-terme-q1-q2-2025"/>
    <w:p>
      <w:pPr>
        <w:pStyle w:val="Heading3"/>
      </w:pPr>
      <w:r>
        <w:t xml:space="preserve">12.4.1 Court terme (Q1-Q2 2025)</w:t>
      </w:r>
    </w:p>
    <w:p>
      <w:pPr>
        <w:pStyle w:val="FirstParagraph"/>
      </w:pPr>
      <w:r>
        <w:rPr>
          <w:b/>
          <w:bCs/>
        </w:rPr>
        <w:t xml:space="preserve">Authentification robuste</w:t>
      </w:r>
      <w:r>
        <w:t xml:space="preserve"> </w:t>
      </w:r>
      <w:r>
        <w:t xml:space="preserve">:</w:t>
      </w:r>
      <w:r>
        <w:t xml:space="preserve"> </w:t>
      </w:r>
      <w:r>
        <w:t xml:space="preserve">- ✅ Intégration JWT avec Supabase →</w:t>
      </w:r>
      <w:r>
        <w:t xml:space="preserve"> </w:t>
      </w:r>
      <w:r>
        <w:rPr>
          <w:b/>
          <w:bCs/>
        </w:rPr>
        <w:t xml:space="preserve">Implémenté</w:t>
      </w:r>
      <w:r>
        <w:t xml:space="preserve"> </w:t>
      </w:r>
      <w:r>
        <w:t xml:space="preserve">- 🔄 Gestion des rôles (ORGANIZER, PARTICIPANT, ADMIN) → Phase 2</w:t>
      </w:r>
      <w:r>
        <w:t xml:space="preserve"> </w:t>
      </w:r>
      <w:r>
        <w:t xml:space="preserve">- 🔄 Double authentification (2FA) → Phase 2</w:t>
      </w:r>
    </w:p>
    <w:p>
      <w:pPr>
        <w:pStyle w:val="BodyText"/>
      </w:pPr>
      <w:r>
        <w:rPr>
          <w:b/>
          <w:bCs/>
        </w:rPr>
        <w:t xml:space="preserve">Tests automatisés</w:t>
      </w:r>
      <w:r>
        <w:t xml:space="preserve"> </w:t>
      </w:r>
      <w:r>
        <w:t xml:space="preserve">:</w:t>
      </w:r>
      <w:r>
        <w:t xml:space="preserve"> </w:t>
      </w:r>
      <w:r>
        <w:t xml:space="preserve">- Implémentation des tests unitaires (Use Cases)</w:t>
      </w:r>
      <w:r>
        <w:t xml:space="preserve"> </w:t>
      </w:r>
      <w:r>
        <w:t xml:space="preserve">- Tests d’intégration avec Testcontainers</w:t>
      </w:r>
      <w:r>
        <w:t xml:space="preserve"> </w:t>
      </w:r>
      <w:r>
        <w:t xml:space="preserve">- Objectif : Couverture ≥ 80%</w:t>
      </w:r>
    </w:p>
    <w:p>
      <w:pPr>
        <w:pStyle w:val="BodyText"/>
      </w:pPr>
      <w:r>
        <w:rPr>
          <w:b/>
          <w:bCs/>
        </w:rPr>
        <w:t xml:space="preserve">Monitoring et observabilité</w:t>
      </w:r>
      <w:r>
        <w:t xml:space="preserve"> </w:t>
      </w:r>
      <w:r>
        <w:t xml:space="preserve">:</w:t>
      </w:r>
      <w:r>
        <w:t xml:space="preserve"> </w:t>
      </w:r>
      <w:r>
        <w:t xml:space="preserve">- Intégration OpenTelemetry</w:t>
      </w:r>
      <w:r>
        <w:t xml:space="preserve"> </w:t>
      </w:r>
      <w:r>
        <w:t xml:space="preserve">- Dashboards Grafana</w:t>
      </w:r>
      <w:r>
        <w:t xml:space="preserve"> </w:t>
      </w:r>
      <w:r>
        <w:t xml:space="preserve">- Alertes Prometheus</w:t>
      </w:r>
    </w:p>
    <w:p>
      <w:r>
        <w:pict>
          <v:rect style="width:0;height:1.5pt" o:hralign="center" o:hrstd="t" o:hr="t"/>
        </w:pict>
      </w:r>
    </w:p>
    <w:bookmarkEnd w:id="25"/>
    <w:bookmarkStart w:id="26" w:name="moyen-terme-q3-q4-2025"/>
    <w:p>
      <w:pPr>
        <w:pStyle w:val="Heading3"/>
      </w:pPr>
      <w:r>
        <w:t xml:space="preserve">12.4.2 Moyen terme (Q3-Q4 2025)</w:t>
      </w:r>
    </w:p>
    <w:p>
      <w:pPr>
        <w:pStyle w:val="FirstParagraph"/>
      </w:pPr>
      <w:r>
        <w:rPr>
          <w:b/>
          <w:bCs/>
        </w:rPr>
        <w:t xml:space="preserve">Fonctionnalités métier</w:t>
      </w:r>
      <w:r>
        <w:t xml:space="preserve"> </w:t>
      </w:r>
      <w:r>
        <w:t xml:space="preserve">:</w:t>
      </w:r>
      <w:r>
        <w:t xml:space="preserve"> </w:t>
      </w:r>
      <w:r>
        <w:t xml:space="preserve">- Gestion des invitations par email</w:t>
      </w:r>
      <w:r>
        <w:t xml:space="preserve"> </w:t>
      </w:r>
      <w:r>
        <w:t xml:space="preserve">- Notifications push</w:t>
      </w:r>
      <w:r>
        <w:t xml:space="preserve"> </w:t>
      </w:r>
      <w:r>
        <w:t xml:space="preserve">- Génération de QR codes</w:t>
      </w:r>
      <w:r>
        <w:t xml:space="preserve"> </w:t>
      </w:r>
      <w:r>
        <w:t xml:space="preserve">- Intégration calendrier (Google Calendar, iCal)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 </w:t>
      </w:r>
      <w:r>
        <w:t xml:space="preserve">:</w:t>
      </w:r>
      <w:r>
        <w:t xml:space="preserve"> </w:t>
      </w:r>
      <w:r>
        <w:t xml:space="preserve">- Cache Redis pour les requêtes fréquentes</w:t>
      </w:r>
      <w:r>
        <w:t xml:space="preserve"> </w:t>
      </w:r>
      <w:r>
        <w:t xml:space="preserve">- Optimisation des requêtes SQL (indexes)</w:t>
      </w:r>
      <w:r>
        <w:t xml:space="preserve"> </w:t>
      </w:r>
      <w:r>
        <w:t xml:space="preserve">- Pagination des résultats</w:t>
      </w:r>
    </w:p>
    <w:p>
      <w:pPr>
        <w:pStyle w:val="BodyText"/>
      </w:pPr>
      <w:r>
        <w:rPr>
          <w:b/>
          <w:bCs/>
        </w:rPr>
        <w:t xml:space="preserve">Sécurité</w:t>
      </w:r>
      <w:r>
        <w:t xml:space="preserve"> </w:t>
      </w:r>
      <w:r>
        <w:t xml:space="preserve">:</w:t>
      </w:r>
      <w:r>
        <w:t xml:space="preserve"> </w:t>
      </w:r>
      <w:r>
        <w:t xml:space="preserve">- Rate limiting (protection DoS)</w:t>
      </w:r>
      <w:r>
        <w:t xml:space="preserve"> </w:t>
      </w:r>
      <w:r>
        <w:t xml:space="preserve">- Protection CSRF</w:t>
      </w:r>
      <w:r>
        <w:t xml:space="preserve"> </w:t>
      </w:r>
      <w:r>
        <w:t xml:space="preserve">- Chiffrement des emails au repos</w:t>
      </w:r>
    </w:p>
    <w:p>
      <w:r>
        <w:pict>
          <v:rect style="width:0;height:1.5pt" o:hralign="center" o:hrstd="t" o:hr="t"/>
        </w:pict>
      </w:r>
    </w:p>
    <w:bookmarkEnd w:id="26"/>
    <w:bookmarkStart w:id="27" w:name="long-terme-2026"/>
    <w:p>
      <w:pPr>
        <w:pStyle w:val="Heading3"/>
      </w:pPr>
      <w:r>
        <w:t xml:space="preserve">12.4.3 Long terme (2026)</w:t>
      </w:r>
    </w:p>
    <w:p>
      <w:pPr>
        <w:pStyle w:val="FirstParagraph"/>
      </w:pPr>
      <w:r>
        <w:rPr>
          <w:b/>
          <w:bCs/>
        </w:rPr>
        <w:t xml:space="preserve">Scalabilité</w:t>
      </w:r>
      <w:r>
        <w:t xml:space="preserve"> </w:t>
      </w:r>
      <w:r>
        <w:t xml:space="preserve">:</w:t>
      </w:r>
      <w:r>
        <w:t xml:space="preserve"> </w:t>
      </w:r>
      <w:r>
        <w:t xml:space="preserve">- Migration vers architecture microservices (si nécessaire)</w:t>
      </w:r>
      <w:r>
        <w:t xml:space="preserve"> </w:t>
      </w:r>
      <w:r>
        <w:t xml:space="preserve">- Kubernetes pour l’orchestration</w:t>
      </w:r>
      <w:r>
        <w:t xml:space="preserve"> </w:t>
      </w:r>
      <w:r>
        <w:t xml:space="preserve">- Event-driven architecture (Kafka)</w:t>
      </w:r>
    </w:p>
    <w:p>
      <w:pPr>
        <w:pStyle w:val="BodyText"/>
      </w:pPr>
      <w:r>
        <w:rPr>
          <w:b/>
          <w:bCs/>
        </w:rPr>
        <w:t xml:space="preserve">Multiplateforme</w:t>
      </w:r>
      <w:r>
        <w:t xml:space="preserve"> </w:t>
      </w:r>
      <w:r>
        <w:t xml:space="preserve">:</w:t>
      </w:r>
      <w:r>
        <w:t xml:space="preserve"> </w:t>
      </w:r>
      <w:r>
        <w:t xml:space="preserve">- Application mobile native (Kotlin Multiplatform)</w:t>
      </w:r>
      <w:r>
        <w:t xml:space="preserve"> </w:t>
      </w:r>
      <w:r>
        <w:t xml:space="preserve">- PWA (Progressive Web App)</w:t>
      </w:r>
      <w:r>
        <w:t xml:space="preserve"> </w:t>
      </w:r>
      <w:r>
        <w:t xml:space="preserve">- Support offline</w:t>
      </w:r>
    </w:p>
    <w:p>
      <w:pPr>
        <w:pStyle w:val="BodyText"/>
      </w:pPr>
      <w:r>
        <w:rPr>
          <w:b/>
          <w:bCs/>
        </w:rPr>
        <w:t xml:space="preserve">Intelligence</w:t>
      </w:r>
      <w:r>
        <w:t xml:space="preserve"> </w:t>
      </w:r>
      <w:r>
        <w:t xml:space="preserve">:</w:t>
      </w:r>
      <w:r>
        <w:t xml:space="preserve"> </w:t>
      </w:r>
      <w:r>
        <w:t xml:space="preserve">- Recommandations d’événements (IA)</w:t>
      </w:r>
      <w:r>
        <w:t xml:space="preserve"> </w:t>
      </w:r>
      <w:r>
        <w:t xml:space="preserve">- Analyse des tendances</w:t>
      </w:r>
      <w:r>
        <w:t xml:space="preserve"> </w:t>
      </w:r>
      <w:r>
        <w:t xml:space="preserve">- Suggestions de lieux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nclusion-personnelle"/>
    <w:p>
      <w:pPr>
        <w:pStyle w:val="Heading2"/>
      </w:pPr>
      <w:r>
        <w:t xml:space="preserve">12.5 Conclusion personnelle</w:t>
      </w:r>
    </w:p>
    <w:p>
      <w:pPr>
        <w:pStyle w:val="FirstParagraph"/>
      </w:pPr>
      <w:r>
        <w:t xml:space="preserve">Le développement de</w:t>
      </w:r>
      <w:r>
        <w:t xml:space="preserve"> </w:t>
      </w:r>
      <w:r>
        <w:rPr>
          <w:b/>
          <w:bCs/>
        </w:rPr>
        <w:t xml:space="preserve">HappyRow Core</w:t>
      </w:r>
      <w:r>
        <w:t xml:space="preserve"> </w:t>
      </w:r>
      <w:r>
        <w:t xml:space="preserve">a été une expérience</w:t>
      </w:r>
      <w:r>
        <w:t xml:space="preserve"> </w:t>
      </w:r>
      <w:r>
        <w:rPr>
          <w:b/>
          <w:bCs/>
        </w:rPr>
        <w:t xml:space="preserve">formatrice et enrichissante</w:t>
      </w:r>
      <w:r>
        <w:t xml:space="preserve">. Ce projet m’a permis de mettre en pratique l’ensemble des compétences d’un Concepteur Développeur d’Applications, depuis la conception architecturale jusqu’au déploiement en production.</w:t>
      </w:r>
    </w:p>
    <w:p>
      <w:pPr>
        <w:pStyle w:val="BodyText"/>
      </w:pPr>
      <w:r>
        <w:rPr>
          <w:b/>
          <w:bCs/>
        </w:rPr>
        <w:t xml:space="preserve">Points de satisfaction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Maîtrise technique</w:t>
      </w:r>
      <w:r>
        <w:t xml:space="preserve"> </w:t>
      </w:r>
      <w:r>
        <w:t xml:space="preserve">: Kotlin, Ktor, architecture hexagonale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Qualité du code</w:t>
      </w:r>
      <w:r>
        <w:t xml:space="preserve"> </w:t>
      </w:r>
      <w:r>
        <w:t xml:space="preserve">: 0 issue Detekt, code review strict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Sécurité</w:t>
      </w:r>
      <w:r>
        <w:t xml:space="preserve"> </w:t>
      </w:r>
      <w:r>
        <w:t xml:space="preserve">: Standards OWASP/ANSSI respectés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DevOps</w:t>
      </w:r>
      <w:r>
        <w:t xml:space="preserve"> </w:t>
      </w:r>
      <w:r>
        <w:t xml:space="preserve">: Pipeline CI/CD automatisé fonctionnel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 </w:t>
      </w:r>
      <w:r>
        <w:t xml:space="preserve">: Dossier technique complet et détaillé</w:t>
      </w:r>
    </w:p>
    <w:p>
      <w:pPr>
        <w:pStyle w:val="BodyText"/>
      </w:pPr>
      <w:r>
        <w:rPr>
          <w:b/>
          <w:bCs/>
        </w:rPr>
        <w:t xml:space="preserve">Compétences développées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Architecture logicielle (Clean Architecture, DDD)</w:t>
      </w:r>
    </w:p>
    <w:p>
      <w:pPr>
        <w:pStyle w:val="Compact"/>
        <w:numPr>
          <w:ilvl w:val="0"/>
          <w:numId w:val="1001"/>
        </w:numPr>
      </w:pPr>
      <w:r>
        <w:t xml:space="preserve">Programmation fonctionnelle (Arrow, Either)</w:t>
      </w:r>
    </w:p>
    <w:p>
      <w:pPr>
        <w:pStyle w:val="Compact"/>
        <w:numPr>
          <w:ilvl w:val="0"/>
          <w:numId w:val="1001"/>
        </w:numPr>
      </w:pPr>
      <w:r>
        <w:t xml:space="preserve">DevOps et CI/CD (GitHub Actions, Docker, Render)</w:t>
      </w:r>
    </w:p>
    <w:p>
      <w:pPr>
        <w:pStyle w:val="Compact"/>
        <w:numPr>
          <w:ilvl w:val="0"/>
          <w:numId w:val="1001"/>
        </w:numPr>
      </w:pPr>
      <w:r>
        <w:t xml:space="preserve">Sécurité applicative (OWASP, injection SQL, CORS)</w:t>
      </w:r>
    </w:p>
    <w:p>
      <w:pPr>
        <w:pStyle w:val="Compact"/>
        <w:numPr>
          <w:ilvl w:val="0"/>
          <w:numId w:val="1001"/>
        </w:numPr>
      </w:pPr>
      <w:r>
        <w:t xml:space="preserve">Veille technologique structurée</w:t>
      </w:r>
    </w:p>
    <w:p>
      <w:pPr>
        <w:pStyle w:val="FirstParagraph"/>
      </w:pPr>
      <w:r>
        <w:rPr>
          <w:b/>
          <w:bCs/>
        </w:rPr>
        <w:t xml:space="preserve">Valeur professionnelle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Ce projet démontre ma capacité à :</w:t>
      </w:r>
      <w:r>
        <w:t xml:space="preserve"> </w:t>
      </w:r>
      <w:r>
        <w:t xml:space="preserve">- Concevoir et développer une application complexe de A à Z</w:t>
      </w:r>
      <w:r>
        <w:t xml:space="preserve"> </w:t>
      </w:r>
      <w:r>
        <w:t xml:space="preserve">- Prendre des décisions architecturales justifiées</w:t>
      </w:r>
      <w:r>
        <w:t xml:space="preserve"> </w:t>
      </w:r>
      <w:r>
        <w:t xml:space="preserve">- Appliquer les bonnes pratiques de développement</w:t>
      </w:r>
      <w:r>
        <w:t xml:space="preserve"> </w:t>
      </w:r>
      <w:r>
        <w:t xml:space="preserve">- Documenter rigoureusement mon travail</w:t>
      </w:r>
      <w:r>
        <w:t xml:space="preserve"> </w:t>
      </w:r>
      <w:r>
        <w:t xml:space="preserve">- Maintenir un haut niveau de qualité et de sécurité</w:t>
      </w:r>
    </w:p>
    <w:p>
      <w:pPr>
        <w:pStyle w:val="BodyText"/>
      </w:pPr>
      <w:r>
        <w:rPr>
          <w:b/>
          <w:bCs/>
        </w:rPr>
        <w:t xml:space="preserve">Engagement pour l’avenir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Je m’engage à poursuivre mon apprentissage continu, à rester à l’écoute des évolutions technologiques et à maintenir un haut niveau d’exigence dans mes réalisations futures. Le titre CDA représente pour moi une étape importante dans ma carrière de développeur, et je suis déterminé à faire évoluer mes compétences vers l’expertise.</w:t>
      </w:r>
    </w:p>
    <w:p>
      <w:r>
        <w:pict>
          <v:rect style="width:0;height:1.5pt" o:hralign="center" o:hrstd="t" o:hr="t"/>
        </w:pict>
      </w:r>
    </w:p>
    <w:bookmarkEnd w:id="29"/>
    <w:bookmarkStart w:id="30" w:name="remerciements"/>
    <w:p>
      <w:pPr>
        <w:pStyle w:val="Heading2"/>
      </w:pPr>
      <w:r>
        <w:t xml:space="preserve">12.6 Remerciements</w:t>
      </w:r>
    </w:p>
    <w:p>
      <w:pPr>
        <w:pStyle w:val="FirstParagraph"/>
      </w:pPr>
      <w:r>
        <w:t xml:space="preserve">Je tiens à remercier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 formateur</w:t>
      </w:r>
      <w:r>
        <w:t xml:space="preserve"> </w:t>
      </w:r>
      <w:r>
        <w:t xml:space="preserve">pour son accompagnement et ses conseils avisés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 communauté Kotlin/Ktor</w:t>
      </w:r>
      <w:r>
        <w:t xml:space="preserve"> </w:t>
      </w:r>
      <w:r>
        <w:t xml:space="preserve">pour sa documentation et son support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Les contributeurs open source</w:t>
      </w:r>
      <w:r>
        <w:t xml:space="preserve"> </w:t>
      </w:r>
      <w:r>
        <w:t xml:space="preserve">des bibliothèques utilisées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L’équipe pédagogique</w:t>
      </w:r>
      <w:r>
        <w:t xml:space="preserve"> </w:t>
      </w:r>
      <w:r>
        <w:t xml:space="preserve">pour la qualité de la formation CDA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Date de finalisation du dossier</w:t>
      </w:r>
      <w:r>
        <w:t xml:space="preserve"> </w:t>
      </w:r>
      <w:r>
        <w:t xml:space="preserve">: 5 janvier 2026</w:t>
      </w:r>
      <w:r>
        <w:br/>
      </w:r>
      <w:r>
        <w:rPr>
          <w:b/>
          <w:bCs/>
        </w:rPr>
        <w:t xml:space="preserve">Candidat</w:t>
      </w:r>
      <w:r>
        <w:t xml:space="preserve"> </w:t>
      </w:r>
      <w:r>
        <w:t xml:space="preserve">: [Votre Nom]</w:t>
      </w:r>
      <w:r>
        <w:br/>
      </w:r>
      <w:r>
        <w:rPr>
          <w:b/>
          <w:bCs/>
        </w:rPr>
        <w:t xml:space="preserve">Titre visé</w:t>
      </w:r>
      <w:r>
        <w:t xml:space="preserve"> </w:t>
      </w:r>
      <w:r>
        <w:t xml:space="preserve">: Concepteur Développeur d’Applications (CDA)</w:t>
      </w:r>
      <w:r>
        <w:br/>
      </w:r>
      <w:r>
        <w:rPr>
          <w:b/>
          <w:bCs/>
        </w:rPr>
        <w:t xml:space="preserve">Projet</w:t>
      </w:r>
      <w:r>
        <w:t xml:space="preserve"> </w:t>
      </w:r>
      <w:r>
        <w:t xml:space="preserve">: HappyRow Core - API Backend de gestion d’événements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Ce dossier professionnel est le fruit de plusieurs mois de travail et reflète mon engagement dans le métier de développeur. Il démontre ma capacité à concevoir, développer et déployer une application professionnelle répondant aux standards de l’industrie.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2026-01-07T08:09:24Z</dcterms:created>
  <dcterms:modified xsi:type="dcterms:W3CDTF">2026-01-07T08:09:24Z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