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50" w:type="dxa"/>
        <w:tblInd w:w="-4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94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420" w:lineRule="atLeast"/>
              <w:jc w:val="center"/>
              <w:rPr>
                <w:rFonts w:hint="default" w:ascii="Arial" w:hAnsi="Arial" w:eastAsia="宋体" w:cs="Arial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</w:rPr>
              <w:t>简</w:t>
            </w:r>
            <w:r>
              <w:rPr>
                <w:rFonts w:hint="default" w:ascii="Arial" w:hAnsi="Arial" w:eastAsia="宋体" w:cs="Arial"/>
                <w:b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</w:rPr>
              <w:t>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W w:w="10420" w:type="dxa"/>
              <w:tblInd w:w="54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68"/>
              <w:gridCol w:w="2789"/>
              <w:gridCol w:w="1612"/>
              <w:gridCol w:w="455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姓  名：</w:t>
                  </w:r>
                </w:p>
              </w:tc>
              <w:tc>
                <w:tcPr>
                  <w:tcW w:w="2789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郭俊涛</w:t>
                  </w:r>
                </w:p>
              </w:tc>
              <w:tc>
                <w:tcPr>
                  <w:tcW w:w="1612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性    别：</w:t>
                  </w:r>
                </w:p>
              </w:tc>
              <w:tc>
                <w:tcPr>
                  <w:tcW w:w="4551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男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出生日期：</w:t>
                  </w:r>
                </w:p>
              </w:tc>
              <w:tc>
                <w:tcPr>
                  <w:tcW w:w="2789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1994年10月03日</w:t>
                  </w:r>
                </w:p>
              </w:tc>
              <w:tc>
                <w:tcPr>
                  <w:tcW w:w="1612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居 住 地：</w:t>
                  </w:r>
                </w:p>
              </w:tc>
              <w:tc>
                <w:tcPr>
                  <w:tcW w:w="4551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驻马店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工作年限：</w:t>
                  </w:r>
                </w:p>
              </w:tc>
              <w:tc>
                <w:tcPr>
                  <w:tcW w:w="2789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ind w:firstLine="180" w:firstLineChars="10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0年</w:t>
                  </w:r>
                </w:p>
              </w:tc>
              <w:tc>
                <w:tcPr>
                  <w:tcW w:w="1612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电子邮件：</w:t>
                  </w:r>
                </w:p>
              </w:tc>
              <w:tc>
                <w:tcPr>
                  <w:tcW w:w="4551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邮箱地址707177231@qq.com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手  机：</w:t>
                  </w:r>
                </w:p>
              </w:tc>
              <w:tc>
                <w:tcPr>
                  <w:tcW w:w="8952" w:type="dxa"/>
                  <w:gridSpan w:val="3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15565750620                    学  历:           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求职职位：</w:t>
                  </w:r>
                </w:p>
              </w:tc>
              <w:tc>
                <w:tcPr>
                  <w:tcW w:w="8952" w:type="dxa"/>
                  <w:gridSpan w:val="3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前端开发</w:t>
                  </w: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                   </w:t>
                  </w:r>
                </w:p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7" w:hRule="atLeast"/>
              </w:trPr>
              <w:tc>
                <w:tcPr>
                  <w:tcW w:w="1468" w:type="dxa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952" w:type="dxa"/>
                  <w:gridSpan w:val="3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  <w:lang w:val="en-US" w:eastAsia="zh-CN"/>
              </w:rPr>
              <w:t>教育经历：</w:t>
            </w:r>
          </w:p>
          <w:p>
            <w:pPr>
              <w:spacing w:line="360" w:lineRule="atLeast"/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   2014年9月-2018年6月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  <w:lang w:val="en-US" w:eastAsia="zh-CN"/>
              </w:rPr>
              <w:t>：就读南阳理工学院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相关技术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具有良好的代码编写风格，有较强的学习新技术的能力和编码能力；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熟练使用h5，css3，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擅长原生 js，Ajax，http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熟练angular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了解nodeJs ，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熟练使用bootstrap框架，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熟悉JQuery，Highcharts图表插件,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熟悉使用git，gulp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擅长使用设计模式重构代码；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熟练响应式布局开发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line="440" w:lineRule="exact"/>
              <w:ind w:left="420" w:hanging="42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>擅长移动端app和h5的交互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line="440" w:lineRule="exact"/>
              <w:ind w:leftChars="0" w:right="0" w:rightChars="0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W w:w="9413" w:type="dxa"/>
              <w:tblInd w:w="53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4" w:hRule="atLeast"/>
              </w:trPr>
              <w:tc>
                <w:tcPr>
                  <w:tcW w:w="9413" w:type="dxa"/>
                  <w:shd w:val="clear" w:color="auto" w:fill="auto"/>
                  <w:vAlign w:val="top"/>
                </w:tcPr>
                <w:p>
                  <w:pPr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2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tbl>
            <w:tblPr>
              <w:tblStyle w:val="3"/>
              <w:tblW w:w="9413" w:type="dxa"/>
              <w:tblInd w:w="54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93"/>
              <w:gridCol w:w="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" w:hRule="atLeast"/>
              </w:trPr>
              <w:tc>
                <w:tcPr>
                  <w:tcW w:w="9413" w:type="dxa"/>
                  <w:gridSpan w:val="2"/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2016/8– 2016/11   廊坊银行公众号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开发工具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：WebStorm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微软雅黑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开发环境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：angular，gulp，git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责任描述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：1:  angular培训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         2:  使用angular单页面架构和开发</w:t>
                  </w:r>
                </w:p>
                <w:p>
                  <w:pPr>
                    <w:spacing w:line="320" w:lineRule="atLeast"/>
                    <w:ind w:left="0" w:firstLine="990" w:firstLineChars="55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3： gulp打包</w:t>
                  </w:r>
                </w:p>
                <w:p>
                  <w:pPr>
                    <w:spacing w:line="320" w:lineRule="atLeast"/>
                    <w:ind w:left="0" w:firstLine="990" w:firstLineChars="55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4:  gulp动态生成版本号：根据gulp-asset-rev进行改写，使之适应现有的angular项目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2017/2– 2017/6  五官十色 PC端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开发工具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：WebStorm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微软雅黑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开发环境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：angular，gulp，git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责任描述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：1:  angular培训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         2:  使用angular单页面架构和开发</w:t>
                  </w:r>
                </w:p>
                <w:p>
                  <w:pPr>
                    <w:spacing w:line="320" w:lineRule="atLeast"/>
                    <w:ind w:left="0" w:firstLine="990" w:firstLineChars="55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3： gulp打包</w:t>
                  </w:r>
                </w:p>
                <w:p>
                  <w:pPr>
                    <w:spacing w:line="320" w:lineRule="atLeast"/>
                    <w:ind w:left="0" w:firstLine="990" w:firstLineChars="55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4:  负责javascript和jq写一些交互效果</w:t>
                  </w:r>
                </w:p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393" w:type="dxa"/>
                  <w:shd w:val="clear" w:color="auto" w:fill="auto"/>
                  <w:vAlign w:val="top"/>
                </w:tcPr>
                <w:p>
                  <w:pPr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" w:type="dxa"/>
                  <w:shd w:val="clear" w:color="auto" w:fill="auto"/>
                  <w:vAlign w:val="top"/>
                </w:tcPr>
                <w:p>
                  <w:pPr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13" w:type="dxa"/>
                  <w:gridSpan w:val="2"/>
                  <w:shd w:val="clear" w:color="auto" w:fill="auto"/>
                  <w:vAlign w:val="top"/>
                </w:tcPr>
                <w:p>
                  <w:pPr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45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1E3"/>
    <w:multiLevelType w:val="multilevel"/>
    <w:tmpl w:val="594A21E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29"/>
        </w:tabs>
        <w:ind w:left="829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49"/>
        </w:tabs>
        <w:ind w:left="1249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69"/>
        </w:tabs>
        <w:ind w:left="1669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089"/>
        </w:tabs>
        <w:ind w:left="2089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09"/>
        </w:tabs>
        <w:ind w:left="2509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29"/>
        </w:tabs>
        <w:ind w:left="2929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49"/>
        </w:tabs>
        <w:ind w:left="3349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69"/>
        </w:tabs>
        <w:ind w:left="3769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51E22"/>
    <w:rsid w:val="09D36462"/>
    <w:rsid w:val="1A051E22"/>
    <w:rsid w:val="1CDE0F5D"/>
    <w:rsid w:val="52635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2017-06-21T07:28:00Z</dcterms:created>
  <dc:creator>JGT</dc:creator>
  <cp:lastModifiedBy>JGT</cp:lastModifiedBy>
  <dcterms:modified xsi:type="dcterms:W3CDTF">2017-07-01T02:28:02Z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