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F6A3" w14:textId="77777777" w:rsidR="009D4AD0" w:rsidRDefault="00F53524">
      <w:pPr>
        <w:pStyle w:val="TtuloApartado1sinnivel"/>
      </w:pPr>
      <w:r>
        <w:t>Automatización de despliegues en entornos Cloud</w:t>
      </w:r>
    </w:p>
    <w:p w14:paraId="11CBAA01" w14:textId="77777777" w:rsidR="009D4AD0" w:rsidRDefault="009D4AD0">
      <w:pPr>
        <w:jc w:val="left"/>
        <w:rPr>
          <w:rFonts w:cs="UnitOT-Light"/>
          <w:szCs w:val="22"/>
        </w:rPr>
      </w:pPr>
    </w:p>
    <w:p w14:paraId="4D459339" w14:textId="630ABD5B" w:rsidR="009D4AD0" w:rsidRDefault="00F53524" w:rsidP="005250E7">
      <w:pPr>
        <w:pStyle w:val="TtuloApartado3"/>
        <w:numPr>
          <w:ilvl w:val="0"/>
          <w:numId w:val="25"/>
        </w:numPr>
      </w:pPr>
      <w:r>
        <w:t>Objetivos de la actividad</w:t>
      </w:r>
    </w:p>
    <w:p w14:paraId="012DC7A7" w14:textId="77777777" w:rsidR="009D4AD0" w:rsidRDefault="009D4AD0" w:rsidP="005250E7"/>
    <w:p w14:paraId="54511241" w14:textId="05E9F06D" w:rsidR="009D4AD0" w:rsidRDefault="00F53524" w:rsidP="005250E7">
      <w:r>
        <w:t xml:space="preserve">Esta actividad pretende conseguir que te familiarices con las tecnologías de automatización y Cloud. </w:t>
      </w:r>
    </w:p>
    <w:p w14:paraId="7AB94210" w14:textId="45B6D994" w:rsidR="00CF0C67" w:rsidRDefault="00CF0C67" w:rsidP="005250E7">
      <w:r>
        <w:t xml:space="preserve">Implementar una solución </w:t>
      </w:r>
      <w:proofErr w:type="spellStart"/>
      <w:r>
        <w:t>IaS</w:t>
      </w:r>
      <w:proofErr w:type="spellEnd"/>
      <w:r>
        <w:t xml:space="preserve"> Automatizada utilizando </w:t>
      </w:r>
      <w:proofErr w:type="spellStart"/>
      <w:r>
        <w:t>Terraform</w:t>
      </w:r>
      <w:proofErr w:type="spellEnd"/>
      <w:r>
        <w:t xml:space="preserve"> y Ansible</w:t>
      </w:r>
    </w:p>
    <w:p w14:paraId="12C5E141" w14:textId="1FAA0DF2" w:rsidR="00CF0C67" w:rsidRDefault="00CF0C67" w:rsidP="005250E7">
      <w:r>
        <w:t xml:space="preserve">Crear un entorno en </w:t>
      </w:r>
      <w:proofErr w:type="spellStart"/>
      <w:r>
        <w:t>Kubernetes</w:t>
      </w:r>
      <w:proofErr w:type="spellEnd"/>
    </w:p>
    <w:p w14:paraId="59E5B58F" w14:textId="303332C9" w:rsidR="00CF0C67" w:rsidRDefault="00CF0C67" w:rsidP="005250E7">
      <w:r>
        <w:t>Desplegar una aplicación.</w:t>
      </w:r>
    </w:p>
    <w:p w14:paraId="5D88E655" w14:textId="77777777" w:rsidR="00CF0C67" w:rsidRDefault="00CF0C67" w:rsidP="005250E7"/>
    <w:p w14:paraId="4536377B" w14:textId="77777777" w:rsidR="009D4AD0" w:rsidRDefault="009D4AD0" w:rsidP="005250E7"/>
    <w:p w14:paraId="4BFB5641" w14:textId="685FB634" w:rsidR="009D4AD0" w:rsidRDefault="00CF0C67" w:rsidP="005250E7">
      <w:pPr>
        <w:pStyle w:val="TtuloApartado3"/>
        <w:numPr>
          <w:ilvl w:val="0"/>
          <w:numId w:val="25"/>
        </w:numPr>
      </w:pPr>
      <w:r>
        <w:t>Introducción</w:t>
      </w:r>
    </w:p>
    <w:p w14:paraId="0428DD06" w14:textId="6C5C3D67" w:rsidR="009D4AD0" w:rsidRDefault="009D4AD0" w:rsidP="005250E7"/>
    <w:p w14:paraId="29AC95DA" w14:textId="715D5190" w:rsidR="00CF0C67" w:rsidRDefault="00CF0C67" w:rsidP="005250E7">
      <w:r>
        <w:t xml:space="preserve">Esta practica consiste en el despliegue de una aplicación utilizando contenedores a través de la tecnología de </w:t>
      </w:r>
      <w:proofErr w:type="spellStart"/>
      <w:r>
        <w:t>Kubernetes</w:t>
      </w:r>
      <w:proofErr w:type="spellEnd"/>
      <w:r>
        <w:t>.</w:t>
      </w:r>
    </w:p>
    <w:p w14:paraId="240EFEAB" w14:textId="27C57227" w:rsidR="00CF0C67" w:rsidRDefault="00836929" w:rsidP="005250E7">
      <w:r>
        <w:t xml:space="preserve">Para el desarrollo de esta actividad se hace uso de tecnologías como </w:t>
      </w:r>
      <w:proofErr w:type="spellStart"/>
      <w:r>
        <w:t>Terraform</w:t>
      </w:r>
      <w:proofErr w:type="spellEnd"/>
      <w:r>
        <w:t xml:space="preserve"> para el despliegue del entorno en Azure, Ansible para la instalación de la infraestructura de </w:t>
      </w:r>
      <w:proofErr w:type="spellStart"/>
      <w:r>
        <w:t>kubernetes</w:t>
      </w:r>
      <w:proofErr w:type="spellEnd"/>
      <w:r>
        <w:t xml:space="preserve"> y el servidor de NFS.</w:t>
      </w:r>
    </w:p>
    <w:p w14:paraId="5DCD8BF5" w14:textId="0C9B91C5" w:rsidR="00836929" w:rsidRDefault="00836929" w:rsidP="005250E7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En el desarrollo se utilizó imágenes predefinidas en </w:t>
      </w:r>
      <w:proofErr w:type="spellStart"/>
      <w:r>
        <w:rPr>
          <w:rFonts w:cs="UnitOT-Light"/>
          <w:szCs w:val="22"/>
        </w:rPr>
        <w:t>dockerhub</w:t>
      </w:r>
      <w:proofErr w:type="spellEnd"/>
      <w:r>
        <w:rPr>
          <w:rFonts w:cs="UnitOT-Light"/>
          <w:szCs w:val="22"/>
        </w:rPr>
        <w:t xml:space="preserve"> a modo de demostrar que la aplicación funciona.</w:t>
      </w:r>
    </w:p>
    <w:p w14:paraId="4733E957" w14:textId="77777777" w:rsidR="00836929" w:rsidRDefault="00836929" w:rsidP="005250E7">
      <w:pPr>
        <w:spacing w:line="240" w:lineRule="auto"/>
        <w:rPr>
          <w:rFonts w:cs="UnitOT-Light"/>
          <w:szCs w:val="22"/>
        </w:rPr>
      </w:pPr>
      <w:r>
        <w:rPr>
          <w:rFonts w:cs="UnitOT-Light"/>
          <w:szCs w:val="22"/>
        </w:rPr>
        <w:br w:type="page"/>
      </w:r>
    </w:p>
    <w:p w14:paraId="64BB9DA4" w14:textId="2BEEFA8C" w:rsidR="009D4AD0" w:rsidRPr="005250E7" w:rsidRDefault="00836929" w:rsidP="005250E7">
      <w:pPr>
        <w:pStyle w:val="ListParagraph"/>
        <w:numPr>
          <w:ilvl w:val="0"/>
          <w:numId w:val="25"/>
        </w:numPr>
        <w:rPr>
          <w:rFonts w:cs="UnitOT-Light"/>
          <w:b/>
          <w:bCs/>
          <w:szCs w:val="22"/>
        </w:rPr>
      </w:pPr>
      <w:r w:rsidRPr="005250E7">
        <w:rPr>
          <w:rFonts w:cs="UnitOT-Light"/>
          <w:b/>
          <w:bCs/>
          <w:szCs w:val="22"/>
        </w:rPr>
        <w:lastRenderedPageBreak/>
        <w:t>Diagramas:</w:t>
      </w:r>
    </w:p>
    <w:p w14:paraId="4AA1947F" w14:textId="63C99F49" w:rsidR="00836929" w:rsidRDefault="00836929" w:rsidP="005250E7">
      <w:pPr>
        <w:rPr>
          <w:rFonts w:cs="UnitOT-Light"/>
          <w:szCs w:val="22"/>
        </w:rPr>
      </w:pPr>
    </w:p>
    <w:p w14:paraId="48F0A0EA" w14:textId="211C73EB" w:rsidR="009321BF" w:rsidRPr="005250E7" w:rsidRDefault="009321BF" w:rsidP="005250E7">
      <w:pPr>
        <w:pStyle w:val="ListParagraph"/>
        <w:numPr>
          <w:ilvl w:val="0"/>
          <w:numId w:val="24"/>
        </w:numPr>
        <w:rPr>
          <w:rFonts w:cs="UnitOT-Light"/>
          <w:b/>
          <w:bCs/>
          <w:szCs w:val="22"/>
        </w:rPr>
      </w:pPr>
      <w:r w:rsidRPr="005250E7">
        <w:rPr>
          <w:rFonts w:cs="UnitOT-Light"/>
          <w:b/>
          <w:bCs/>
          <w:szCs w:val="22"/>
        </w:rPr>
        <w:t>Infraestructura en Azure</w:t>
      </w:r>
      <w:r w:rsidR="005642D2" w:rsidRPr="005250E7">
        <w:rPr>
          <w:rFonts w:cs="UnitOT-Light"/>
          <w:b/>
          <w:bCs/>
          <w:szCs w:val="22"/>
        </w:rPr>
        <w:t xml:space="preserve"> (</w:t>
      </w:r>
      <w:proofErr w:type="spellStart"/>
      <w:r w:rsidR="005642D2" w:rsidRPr="005250E7">
        <w:rPr>
          <w:rFonts w:cs="UnitOT-Light"/>
          <w:b/>
          <w:bCs/>
          <w:szCs w:val="22"/>
        </w:rPr>
        <w:t>Terraform</w:t>
      </w:r>
      <w:proofErr w:type="spellEnd"/>
      <w:r w:rsidR="005642D2" w:rsidRPr="005250E7">
        <w:rPr>
          <w:rFonts w:cs="UnitOT-Light"/>
          <w:b/>
          <w:bCs/>
          <w:szCs w:val="22"/>
        </w:rPr>
        <w:t>)</w:t>
      </w:r>
      <w:r w:rsidR="007C71B5" w:rsidRPr="005250E7">
        <w:rPr>
          <w:rFonts w:cs="UnitOT-Light"/>
          <w:b/>
          <w:bCs/>
          <w:szCs w:val="22"/>
        </w:rPr>
        <w:t xml:space="preserve">: </w:t>
      </w:r>
    </w:p>
    <w:p w14:paraId="01B9143D" w14:textId="643B8539" w:rsidR="007C71B5" w:rsidRPr="007C71B5" w:rsidRDefault="007C71B5" w:rsidP="005250E7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Se desarrollo un programa escrito en HCL usando </w:t>
      </w:r>
      <w:proofErr w:type="spellStart"/>
      <w:r>
        <w:rPr>
          <w:rFonts w:cs="UnitOT-Light"/>
          <w:szCs w:val="22"/>
        </w:rPr>
        <w:t>terraform</w:t>
      </w:r>
      <w:proofErr w:type="spellEnd"/>
      <w:r>
        <w:rPr>
          <w:rFonts w:cs="UnitOT-Light"/>
          <w:szCs w:val="22"/>
        </w:rPr>
        <w:t xml:space="preserve"> para desplegar 3 maquinas virtuales que se configuraron como un </w:t>
      </w:r>
      <w:proofErr w:type="spellStart"/>
      <w:r>
        <w:rPr>
          <w:rFonts w:cs="UnitOT-Light"/>
          <w:szCs w:val="22"/>
        </w:rPr>
        <w:t>cluster</w:t>
      </w:r>
      <w:proofErr w:type="spellEnd"/>
      <w:r>
        <w:rPr>
          <w:rFonts w:cs="UnitOT-Light"/>
          <w:szCs w:val="22"/>
        </w:rPr>
        <w:t xml:space="preserve"> de </w:t>
      </w:r>
      <w:proofErr w:type="spellStart"/>
      <w:r>
        <w:rPr>
          <w:rFonts w:cs="UnitOT-Light"/>
          <w:szCs w:val="22"/>
        </w:rPr>
        <w:t>kubernetes</w:t>
      </w:r>
      <w:proofErr w:type="spellEnd"/>
      <w:r>
        <w:rPr>
          <w:rFonts w:cs="UnitOT-Light"/>
          <w:szCs w:val="22"/>
        </w:rPr>
        <w:t xml:space="preserve">. Cada VM cuenta con una IP privada y una IP publica para comunicarse con el exterior y se utilizo una imagen gratuita de CENTOS para su sistema operativo. Cada maquina esta asociada a un </w:t>
      </w:r>
      <w:proofErr w:type="spellStart"/>
      <w:r>
        <w:rPr>
          <w:rFonts w:cs="UnitOT-Light"/>
          <w:szCs w:val="22"/>
        </w:rPr>
        <w:t>security</w:t>
      </w:r>
      <w:proofErr w:type="spellEnd"/>
      <w:r>
        <w:rPr>
          <w:rFonts w:cs="UnitOT-Light"/>
          <w:szCs w:val="22"/>
        </w:rPr>
        <w:t xml:space="preserve"> </w:t>
      </w:r>
      <w:proofErr w:type="spellStart"/>
      <w:r>
        <w:rPr>
          <w:rFonts w:cs="UnitOT-Light"/>
          <w:szCs w:val="22"/>
        </w:rPr>
        <w:t>group</w:t>
      </w:r>
      <w:proofErr w:type="spellEnd"/>
      <w:r w:rsidR="008570CA">
        <w:rPr>
          <w:rFonts w:cs="UnitOT-Light"/>
          <w:szCs w:val="22"/>
        </w:rPr>
        <w:t xml:space="preserve"> el cual tiene permitido el acceso al puerto 22 para poder acceder </w:t>
      </w:r>
      <w:r w:rsidR="006E5B9A">
        <w:rPr>
          <w:rFonts w:cs="UnitOT-Light"/>
          <w:szCs w:val="22"/>
        </w:rPr>
        <w:t>vía</w:t>
      </w:r>
      <w:r w:rsidR="008570CA">
        <w:rPr>
          <w:rFonts w:cs="UnitOT-Light"/>
          <w:szCs w:val="22"/>
        </w:rPr>
        <w:t xml:space="preserve"> SSH y al puerto 30000 </w:t>
      </w:r>
      <w:r w:rsidR="005F7274">
        <w:rPr>
          <w:rFonts w:cs="UnitOT-Light"/>
          <w:szCs w:val="22"/>
        </w:rPr>
        <w:t xml:space="preserve">para que la aplicación sea expuesta hacia el exterior. </w:t>
      </w:r>
      <w:r>
        <w:rPr>
          <w:rFonts w:cs="UnitOT-Light"/>
          <w:szCs w:val="22"/>
        </w:rPr>
        <w:t xml:space="preserve">Toda la instalación se realizo dentro de un </w:t>
      </w:r>
      <w:proofErr w:type="spellStart"/>
      <w:r>
        <w:rPr>
          <w:rFonts w:cs="UnitOT-Light"/>
          <w:szCs w:val="22"/>
        </w:rPr>
        <w:t>resource</w:t>
      </w:r>
      <w:proofErr w:type="spellEnd"/>
      <w:r>
        <w:rPr>
          <w:rFonts w:cs="UnitOT-Light"/>
          <w:szCs w:val="22"/>
        </w:rPr>
        <w:t xml:space="preserve"> </w:t>
      </w:r>
      <w:proofErr w:type="spellStart"/>
      <w:r>
        <w:rPr>
          <w:rFonts w:cs="UnitOT-Light"/>
          <w:szCs w:val="22"/>
        </w:rPr>
        <w:t>group</w:t>
      </w:r>
      <w:proofErr w:type="spellEnd"/>
      <w:r>
        <w:rPr>
          <w:rFonts w:cs="UnitOT-Light"/>
          <w:szCs w:val="22"/>
        </w:rPr>
        <w:t xml:space="preserve"> que permite agrupar a cada uno de los elementos.</w:t>
      </w:r>
    </w:p>
    <w:p w14:paraId="1D61F0A0" w14:textId="77777777" w:rsidR="007C71B5" w:rsidRDefault="007C71B5" w:rsidP="005250E7">
      <w:pPr>
        <w:pStyle w:val="ListParagraph"/>
        <w:ind w:left="360"/>
        <w:rPr>
          <w:rFonts w:cs="UnitOT-Light"/>
          <w:szCs w:val="22"/>
        </w:rPr>
      </w:pPr>
    </w:p>
    <w:p w14:paraId="6F82FC28" w14:textId="7FB59635" w:rsidR="009321BF" w:rsidRPr="009321BF" w:rsidRDefault="008570CA" w:rsidP="005250E7">
      <w:pPr>
        <w:pStyle w:val="ListParagraph"/>
        <w:rPr>
          <w:rFonts w:cs="UnitOT-Light"/>
          <w:szCs w:val="22"/>
        </w:rPr>
      </w:pPr>
      <w:r>
        <w:object w:dxaOrig="16164" w:dyaOrig="11436" w14:anchorId="06119B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4pt;height:254.4pt" o:ole="">
            <v:imagedata r:id="rId11" o:title=""/>
          </v:shape>
          <o:OLEObject Type="Embed" ProgID="Visio.Drawing.15" ShapeID="_x0000_i1025" DrawAspect="Content" ObjectID="_1719218557" r:id="rId12"/>
        </w:object>
      </w:r>
    </w:p>
    <w:p w14:paraId="317F1A56" w14:textId="75353FF4" w:rsidR="009D4AD0" w:rsidRDefault="009D4AD0" w:rsidP="005250E7">
      <w:pPr>
        <w:rPr>
          <w:rFonts w:cs="UnitOT-Light"/>
          <w:szCs w:val="22"/>
        </w:rPr>
      </w:pPr>
    </w:p>
    <w:p w14:paraId="16E364EF" w14:textId="2CA3F0E1" w:rsidR="006E5B9A" w:rsidRDefault="006E5B9A" w:rsidP="005250E7">
      <w:pPr>
        <w:rPr>
          <w:rFonts w:cs="UnitOT-Light"/>
          <w:szCs w:val="22"/>
        </w:rPr>
      </w:pPr>
    </w:p>
    <w:p w14:paraId="285CA93A" w14:textId="05D4E679" w:rsidR="006E5B9A" w:rsidRDefault="006E5B9A" w:rsidP="005250E7">
      <w:pPr>
        <w:rPr>
          <w:rFonts w:cs="UnitOT-Light"/>
          <w:szCs w:val="22"/>
        </w:rPr>
      </w:pPr>
    </w:p>
    <w:p w14:paraId="539A5F9C" w14:textId="77777777" w:rsidR="006E5B9A" w:rsidRDefault="006E5B9A" w:rsidP="005250E7">
      <w:pPr>
        <w:rPr>
          <w:rFonts w:cs="UnitOT-Light"/>
          <w:szCs w:val="22"/>
        </w:rPr>
      </w:pPr>
    </w:p>
    <w:p w14:paraId="67BF2A49" w14:textId="0641DB69" w:rsidR="005642D2" w:rsidRPr="005250E7" w:rsidRDefault="005642D2" w:rsidP="005250E7">
      <w:pPr>
        <w:pStyle w:val="ListParagraph"/>
        <w:numPr>
          <w:ilvl w:val="0"/>
          <w:numId w:val="24"/>
        </w:numPr>
        <w:rPr>
          <w:rFonts w:cs="UnitOT-Light"/>
          <w:b/>
          <w:bCs/>
          <w:szCs w:val="22"/>
        </w:rPr>
      </w:pPr>
      <w:r w:rsidRPr="005250E7">
        <w:rPr>
          <w:rFonts w:cs="UnitOT-Light"/>
          <w:b/>
          <w:bCs/>
          <w:szCs w:val="22"/>
        </w:rPr>
        <w:lastRenderedPageBreak/>
        <w:t>Ansible:</w:t>
      </w:r>
    </w:p>
    <w:p w14:paraId="278B067D" w14:textId="1F611956" w:rsidR="005642D2" w:rsidRDefault="005642D2" w:rsidP="005250E7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Se ha utilizado ansible para el despliegue </w:t>
      </w:r>
      <w:proofErr w:type="spellStart"/>
      <w:r>
        <w:rPr>
          <w:rFonts w:cs="UnitOT-Light"/>
          <w:szCs w:val="22"/>
        </w:rPr>
        <w:t>automatico</w:t>
      </w:r>
      <w:proofErr w:type="spellEnd"/>
      <w:r>
        <w:rPr>
          <w:rFonts w:cs="UnitOT-Light"/>
          <w:szCs w:val="22"/>
        </w:rPr>
        <w:t xml:space="preserve"> de </w:t>
      </w:r>
      <w:proofErr w:type="spellStart"/>
      <w:r>
        <w:rPr>
          <w:rFonts w:cs="UnitOT-Light"/>
          <w:szCs w:val="22"/>
        </w:rPr>
        <w:t>Kubernetes</w:t>
      </w:r>
      <w:proofErr w:type="spellEnd"/>
      <w:r>
        <w:rPr>
          <w:rFonts w:cs="UnitOT-Light"/>
          <w:szCs w:val="22"/>
        </w:rPr>
        <w:t xml:space="preserve">. Los ficheros utilizados para esta </w:t>
      </w:r>
      <w:r w:rsidR="009F5D83">
        <w:rPr>
          <w:rFonts w:cs="UnitOT-Light"/>
          <w:szCs w:val="22"/>
        </w:rPr>
        <w:t>práctica</w:t>
      </w:r>
      <w:r>
        <w:rPr>
          <w:rFonts w:cs="UnitOT-Light"/>
          <w:szCs w:val="22"/>
        </w:rPr>
        <w:t xml:space="preserve"> están estructurados de la siguiente manera:</w:t>
      </w:r>
    </w:p>
    <w:p w14:paraId="61BF6E90" w14:textId="77777777" w:rsidR="00635216" w:rsidRPr="00635216" w:rsidRDefault="00635216" w:rsidP="005250E7">
      <w:pPr>
        <w:rPr>
          <w:rFonts w:cs="UnitOT-Light"/>
          <w:b/>
          <w:bCs/>
          <w:sz w:val="18"/>
          <w:szCs w:val="18"/>
          <w:lang w:val="en-US"/>
        </w:rPr>
      </w:pPr>
      <w:r w:rsidRPr="00635216">
        <w:rPr>
          <w:rFonts w:cs="UnitOT-Light"/>
          <w:b/>
          <w:bCs/>
          <w:sz w:val="18"/>
          <w:szCs w:val="18"/>
          <w:lang w:val="en-US"/>
        </w:rPr>
        <w:t>ansible/</w:t>
      </w:r>
    </w:p>
    <w:p w14:paraId="0801686D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ascii="Arial" w:hAnsi="Arial" w:cs="Arial"/>
          <w:sz w:val="18"/>
          <w:szCs w:val="18"/>
          <w:lang w:val="en-US"/>
        </w:rPr>
        <w:t>├</w:t>
      </w:r>
      <w:r w:rsidRPr="00635216">
        <w:rPr>
          <w:rFonts w:cs="Calibri"/>
          <w:sz w:val="18"/>
          <w:szCs w:val="18"/>
          <w:lang w:val="en-US"/>
        </w:rPr>
        <w:t>──</w:t>
      </w:r>
      <w:r w:rsidRPr="00635216">
        <w:rPr>
          <w:rFonts w:cs="UnitOT-Light"/>
          <w:sz w:val="18"/>
          <w:szCs w:val="18"/>
          <w:lang w:val="en-US"/>
        </w:rPr>
        <w:t xml:space="preserve"> 01-common.yml</w:t>
      </w:r>
    </w:p>
    <w:p w14:paraId="390FD678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ascii="Arial" w:hAnsi="Arial" w:cs="Arial"/>
          <w:sz w:val="18"/>
          <w:szCs w:val="18"/>
          <w:lang w:val="en-US"/>
        </w:rPr>
        <w:t>├</w:t>
      </w:r>
      <w:r w:rsidRPr="00635216">
        <w:rPr>
          <w:rFonts w:cs="Calibri"/>
          <w:sz w:val="18"/>
          <w:szCs w:val="18"/>
          <w:lang w:val="en-US"/>
        </w:rPr>
        <w:t>──</w:t>
      </w:r>
      <w:r w:rsidRPr="00635216">
        <w:rPr>
          <w:rFonts w:cs="UnitOT-Light"/>
          <w:sz w:val="18"/>
          <w:szCs w:val="18"/>
          <w:lang w:val="en-US"/>
        </w:rPr>
        <w:t xml:space="preserve"> 02-nfs.yml</w:t>
      </w:r>
    </w:p>
    <w:p w14:paraId="2FA38E44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ascii="Arial" w:hAnsi="Arial" w:cs="Arial"/>
          <w:sz w:val="18"/>
          <w:szCs w:val="18"/>
          <w:lang w:val="en-US"/>
        </w:rPr>
        <w:t>├</w:t>
      </w:r>
      <w:r w:rsidRPr="00635216">
        <w:rPr>
          <w:rFonts w:cs="Calibri"/>
          <w:sz w:val="18"/>
          <w:szCs w:val="18"/>
          <w:lang w:val="en-US"/>
        </w:rPr>
        <w:t>──</w:t>
      </w:r>
      <w:r w:rsidRPr="00635216">
        <w:rPr>
          <w:rFonts w:cs="UnitOT-Light"/>
          <w:sz w:val="18"/>
          <w:szCs w:val="18"/>
          <w:lang w:val="en-US"/>
        </w:rPr>
        <w:t xml:space="preserve"> 03-master-worker.yml</w:t>
      </w:r>
    </w:p>
    <w:p w14:paraId="309583EC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ascii="Arial" w:hAnsi="Arial" w:cs="Arial"/>
          <w:sz w:val="18"/>
          <w:szCs w:val="18"/>
          <w:lang w:val="en-US"/>
        </w:rPr>
        <w:t>├</w:t>
      </w:r>
      <w:r w:rsidRPr="00635216">
        <w:rPr>
          <w:rFonts w:cs="Calibri"/>
          <w:sz w:val="18"/>
          <w:szCs w:val="18"/>
          <w:lang w:val="en-US"/>
        </w:rPr>
        <w:t>──</w:t>
      </w:r>
      <w:r w:rsidRPr="00635216">
        <w:rPr>
          <w:rFonts w:cs="UnitOT-Light"/>
          <w:sz w:val="18"/>
          <w:szCs w:val="18"/>
          <w:lang w:val="en-US"/>
        </w:rPr>
        <w:t xml:space="preserve"> 03-master.yml</w:t>
      </w:r>
    </w:p>
    <w:p w14:paraId="72F2B791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ascii="Arial" w:hAnsi="Arial" w:cs="Arial"/>
          <w:sz w:val="18"/>
          <w:szCs w:val="18"/>
          <w:lang w:val="en-US"/>
        </w:rPr>
        <w:t>├</w:t>
      </w:r>
      <w:r w:rsidRPr="00635216">
        <w:rPr>
          <w:rFonts w:cs="Calibri"/>
          <w:sz w:val="18"/>
          <w:szCs w:val="18"/>
          <w:lang w:val="en-US"/>
        </w:rPr>
        <w:t>──</w:t>
      </w:r>
      <w:r w:rsidRPr="00635216">
        <w:rPr>
          <w:rFonts w:cs="UnitOT-Light"/>
          <w:sz w:val="18"/>
          <w:szCs w:val="18"/>
          <w:lang w:val="en-US"/>
        </w:rPr>
        <w:t xml:space="preserve"> 04-master.yml</w:t>
      </w:r>
    </w:p>
    <w:p w14:paraId="647936C6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ascii="Arial" w:hAnsi="Arial" w:cs="Arial"/>
          <w:sz w:val="18"/>
          <w:szCs w:val="18"/>
          <w:lang w:val="en-US"/>
        </w:rPr>
        <w:t>├</w:t>
      </w:r>
      <w:r w:rsidRPr="00635216">
        <w:rPr>
          <w:rFonts w:cs="Calibri"/>
          <w:sz w:val="18"/>
          <w:szCs w:val="18"/>
          <w:lang w:val="en-US"/>
        </w:rPr>
        <w:t>──</w:t>
      </w:r>
      <w:r w:rsidRPr="00635216">
        <w:rPr>
          <w:rFonts w:cs="UnitOT-Light"/>
          <w:sz w:val="18"/>
          <w:szCs w:val="18"/>
          <w:lang w:val="en-US"/>
        </w:rPr>
        <w:t xml:space="preserve"> 05-workers.yml</w:t>
      </w:r>
    </w:p>
    <w:p w14:paraId="78F5CE17" w14:textId="77777777" w:rsidR="00635216" w:rsidRPr="00635216" w:rsidRDefault="00635216" w:rsidP="005250E7">
      <w:pPr>
        <w:rPr>
          <w:rFonts w:cs="UnitOT-Light"/>
          <w:b/>
          <w:bCs/>
          <w:sz w:val="18"/>
          <w:szCs w:val="18"/>
          <w:lang w:val="en-US"/>
        </w:rPr>
      </w:pPr>
      <w:r w:rsidRPr="00635216">
        <w:rPr>
          <w:rFonts w:ascii="Arial" w:hAnsi="Arial" w:cs="Arial"/>
          <w:b/>
          <w:bCs/>
          <w:sz w:val="18"/>
          <w:szCs w:val="18"/>
          <w:lang w:val="en-US"/>
        </w:rPr>
        <w:t>├</w:t>
      </w:r>
      <w:r w:rsidRPr="00635216">
        <w:rPr>
          <w:rFonts w:cs="Calibri"/>
          <w:b/>
          <w:bCs/>
          <w:sz w:val="18"/>
          <w:szCs w:val="18"/>
          <w:lang w:val="en-US"/>
        </w:rPr>
        <w:t>──</w:t>
      </w:r>
      <w:r w:rsidRPr="00635216">
        <w:rPr>
          <w:rFonts w:cs="UnitOT-Light"/>
          <w:b/>
          <w:bCs/>
          <w:sz w:val="18"/>
          <w:szCs w:val="18"/>
          <w:lang w:val="en-US"/>
        </w:rPr>
        <w:t xml:space="preserve"> </w:t>
      </w:r>
      <w:proofErr w:type="spellStart"/>
      <w:r w:rsidRPr="00635216">
        <w:rPr>
          <w:rFonts w:cs="UnitOT-Light"/>
          <w:b/>
          <w:bCs/>
          <w:sz w:val="18"/>
          <w:szCs w:val="18"/>
          <w:lang w:val="en-US"/>
        </w:rPr>
        <w:t>group_vars</w:t>
      </w:r>
      <w:proofErr w:type="spellEnd"/>
    </w:p>
    <w:p w14:paraId="08F03D52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cs="UnitOT-Light"/>
          <w:sz w:val="18"/>
          <w:szCs w:val="18"/>
          <w:lang w:val="en-US"/>
        </w:rPr>
        <w:t xml:space="preserve">│   </w:t>
      </w:r>
      <w:r w:rsidRPr="00635216">
        <w:rPr>
          <w:rFonts w:ascii="Arial" w:hAnsi="Arial" w:cs="Arial"/>
          <w:sz w:val="18"/>
          <w:szCs w:val="18"/>
          <w:lang w:val="en-US"/>
        </w:rPr>
        <w:t>├</w:t>
      </w:r>
      <w:r w:rsidRPr="00635216">
        <w:rPr>
          <w:rFonts w:cs="Calibri"/>
          <w:sz w:val="18"/>
          <w:szCs w:val="18"/>
          <w:lang w:val="en-US"/>
        </w:rPr>
        <w:t>──</w:t>
      </w:r>
      <w:r w:rsidRPr="00635216">
        <w:rPr>
          <w:rFonts w:cs="UnitOT-Light"/>
          <w:sz w:val="18"/>
          <w:szCs w:val="18"/>
          <w:lang w:val="en-US"/>
        </w:rPr>
        <w:t xml:space="preserve"> </w:t>
      </w:r>
      <w:proofErr w:type="spellStart"/>
      <w:proofErr w:type="gramStart"/>
      <w:r w:rsidRPr="00635216">
        <w:rPr>
          <w:rFonts w:cs="UnitOT-Light"/>
          <w:sz w:val="18"/>
          <w:szCs w:val="18"/>
          <w:lang w:val="en-US"/>
        </w:rPr>
        <w:t>app.yaml</w:t>
      </w:r>
      <w:proofErr w:type="spellEnd"/>
      <w:proofErr w:type="gramEnd"/>
    </w:p>
    <w:p w14:paraId="036D3B19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cs="UnitOT-Light"/>
          <w:sz w:val="18"/>
          <w:szCs w:val="18"/>
          <w:lang w:val="en-US"/>
        </w:rPr>
        <w:t xml:space="preserve">│   </w:t>
      </w:r>
      <w:r w:rsidRPr="00635216">
        <w:rPr>
          <w:rFonts w:ascii="Arial" w:hAnsi="Arial" w:cs="Arial"/>
          <w:sz w:val="18"/>
          <w:szCs w:val="18"/>
          <w:lang w:val="en-US"/>
        </w:rPr>
        <w:t>├</w:t>
      </w:r>
      <w:r w:rsidRPr="00635216">
        <w:rPr>
          <w:rFonts w:cs="Calibri"/>
          <w:sz w:val="18"/>
          <w:szCs w:val="18"/>
          <w:lang w:val="en-US"/>
        </w:rPr>
        <w:t>──</w:t>
      </w:r>
      <w:r w:rsidRPr="00635216">
        <w:rPr>
          <w:rFonts w:cs="UnitOT-Light"/>
          <w:sz w:val="18"/>
          <w:szCs w:val="18"/>
          <w:lang w:val="en-US"/>
        </w:rPr>
        <w:t xml:space="preserve"> </w:t>
      </w:r>
      <w:proofErr w:type="spellStart"/>
      <w:proofErr w:type="gramStart"/>
      <w:r w:rsidRPr="00635216">
        <w:rPr>
          <w:rFonts w:cs="UnitOT-Light"/>
          <w:sz w:val="18"/>
          <w:szCs w:val="18"/>
          <w:lang w:val="en-US"/>
        </w:rPr>
        <w:t>common.yaml</w:t>
      </w:r>
      <w:proofErr w:type="spellEnd"/>
      <w:proofErr w:type="gramEnd"/>
    </w:p>
    <w:p w14:paraId="1080EC6D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cs="UnitOT-Light"/>
          <w:sz w:val="18"/>
          <w:szCs w:val="18"/>
          <w:lang w:val="en-US"/>
        </w:rPr>
        <w:t xml:space="preserve">│   </w:t>
      </w:r>
      <w:r w:rsidRPr="00635216">
        <w:rPr>
          <w:rFonts w:ascii="Arial" w:hAnsi="Arial" w:cs="Arial"/>
          <w:sz w:val="18"/>
          <w:szCs w:val="18"/>
          <w:lang w:val="en-US"/>
        </w:rPr>
        <w:t>├</w:t>
      </w:r>
      <w:r w:rsidRPr="00635216">
        <w:rPr>
          <w:rFonts w:cs="Calibri"/>
          <w:sz w:val="18"/>
          <w:szCs w:val="18"/>
          <w:lang w:val="en-US"/>
        </w:rPr>
        <w:t>──</w:t>
      </w:r>
      <w:r w:rsidRPr="00635216">
        <w:rPr>
          <w:rFonts w:cs="UnitOT-Light"/>
          <w:sz w:val="18"/>
          <w:szCs w:val="18"/>
          <w:lang w:val="en-US"/>
        </w:rPr>
        <w:t xml:space="preserve"> </w:t>
      </w:r>
      <w:proofErr w:type="spellStart"/>
      <w:r w:rsidRPr="00635216">
        <w:rPr>
          <w:rFonts w:cs="UnitOT-Light"/>
          <w:sz w:val="18"/>
          <w:szCs w:val="18"/>
          <w:lang w:val="en-US"/>
        </w:rPr>
        <w:t>master_</w:t>
      </w:r>
      <w:proofErr w:type="gramStart"/>
      <w:r w:rsidRPr="00635216">
        <w:rPr>
          <w:rFonts w:cs="UnitOT-Light"/>
          <w:sz w:val="18"/>
          <w:szCs w:val="18"/>
          <w:lang w:val="en-US"/>
        </w:rPr>
        <w:t>workers.yaml</w:t>
      </w:r>
      <w:proofErr w:type="spellEnd"/>
      <w:proofErr w:type="gramEnd"/>
    </w:p>
    <w:p w14:paraId="3CFAC9DF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cs="UnitOT-Light"/>
          <w:sz w:val="18"/>
          <w:szCs w:val="18"/>
          <w:lang w:val="en-US"/>
        </w:rPr>
        <w:t xml:space="preserve">│   </w:t>
      </w:r>
      <w:r w:rsidRPr="00635216">
        <w:rPr>
          <w:rFonts w:ascii="Arial" w:hAnsi="Arial" w:cs="Arial"/>
          <w:sz w:val="18"/>
          <w:szCs w:val="18"/>
          <w:lang w:val="en-US"/>
        </w:rPr>
        <w:t>├</w:t>
      </w:r>
      <w:r w:rsidRPr="00635216">
        <w:rPr>
          <w:rFonts w:cs="Calibri"/>
          <w:sz w:val="18"/>
          <w:szCs w:val="18"/>
          <w:lang w:val="en-US"/>
        </w:rPr>
        <w:t>──</w:t>
      </w:r>
      <w:r w:rsidRPr="00635216">
        <w:rPr>
          <w:rFonts w:cs="UnitOT-Light"/>
          <w:sz w:val="18"/>
          <w:szCs w:val="18"/>
          <w:lang w:val="en-US"/>
        </w:rPr>
        <w:t xml:space="preserve"> </w:t>
      </w:r>
      <w:proofErr w:type="spellStart"/>
      <w:proofErr w:type="gramStart"/>
      <w:r w:rsidRPr="00635216">
        <w:rPr>
          <w:rFonts w:cs="UnitOT-Light"/>
          <w:sz w:val="18"/>
          <w:szCs w:val="18"/>
          <w:lang w:val="en-US"/>
        </w:rPr>
        <w:t>master.yaml</w:t>
      </w:r>
      <w:proofErr w:type="spellEnd"/>
      <w:proofErr w:type="gramEnd"/>
    </w:p>
    <w:p w14:paraId="7C1F334B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cs="UnitOT-Light"/>
          <w:sz w:val="18"/>
          <w:szCs w:val="18"/>
          <w:lang w:val="en-US"/>
        </w:rPr>
        <w:t xml:space="preserve">│   </w:t>
      </w:r>
      <w:r w:rsidRPr="00635216">
        <w:rPr>
          <w:rFonts w:ascii="Arial" w:hAnsi="Arial" w:cs="Arial"/>
          <w:sz w:val="18"/>
          <w:szCs w:val="18"/>
          <w:lang w:val="en-US"/>
        </w:rPr>
        <w:t>├</w:t>
      </w:r>
      <w:r w:rsidRPr="00635216">
        <w:rPr>
          <w:rFonts w:cs="Calibri"/>
          <w:sz w:val="18"/>
          <w:szCs w:val="18"/>
          <w:lang w:val="en-US"/>
        </w:rPr>
        <w:t>──</w:t>
      </w:r>
      <w:r w:rsidRPr="00635216">
        <w:rPr>
          <w:rFonts w:cs="UnitOT-Light"/>
          <w:sz w:val="18"/>
          <w:szCs w:val="18"/>
          <w:lang w:val="en-US"/>
        </w:rPr>
        <w:t xml:space="preserve"> </w:t>
      </w:r>
      <w:proofErr w:type="spellStart"/>
      <w:proofErr w:type="gramStart"/>
      <w:r w:rsidRPr="00635216">
        <w:rPr>
          <w:rFonts w:cs="UnitOT-Light"/>
          <w:sz w:val="18"/>
          <w:szCs w:val="18"/>
          <w:lang w:val="en-US"/>
        </w:rPr>
        <w:t>nfs.yaml</w:t>
      </w:r>
      <w:proofErr w:type="spellEnd"/>
      <w:proofErr w:type="gramEnd"/>
    </w:p>
    <w:p w14:paraId="16C6FA07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cs="UnitOT-Light"/>
          <w:sz w:val="18"/>
          <w:szCs w:val="18"/>
          <w:lang w:val="en-US"/>
        </w:rPr>
        <w:t xml:space="preserve">│   └── </w:t>
      </w:r>
      <w:proofErr w:type="spellStart"/>
      <w:proofErr w:type="gramStart"/>
      <w:r w:rsidRPr="00635216">
        <w:rPr>
          <w:rFonts w:cs="UnitOT-Light"/>
          <w:sz w:val="18"/>
          <w:szCs w:val="18"/>
          <w:lang w:val="en-US"/>
        </w:rPr>
        <w:t>workers.yaml</w:t>
      </w:r>
      <w:proofErr w:type="spellEnd"/>
      <w:proofErr w:type="gramEnd"/>
    </w:p>
    <w:p w14:paraId="6A728FB2" w14:textId="77777777" w:rsidR="00635216" w:rsidRPr="005F7274" w:rsidRDefault="00635216" w:rsidP="005250E7">
      <w:pPr>
        <w:rPr>
          <w:rFonts w:cs="UnitOT-Light"/>
          <w:sz w:val="18"/>
          <w:szCs w:val="18"/>
          <w:lang w:val="en-US"/>
        </w:rPr>
      </w:pPr>
      <w:r w:rsidRPr="005F7274">
        <w:rPr>
          <w:rFonts w:ascii="Arial" w:hAnsi="Arial" w:cs="Arial"/>
          <w:sz w:val="18"/>
          <w:szCs w:val="18"/>
          <w:lang w:val="en-US"/>
        </w:rPr>
        <w:t>├</w:t>
      </w:r>
      <w:r w:rsidRPr="005F7274">
        <w:rPr>
          <w:rFonts w:cs="Calibri"/>
          <w:sz w:val="18"/>
          <w:szCs w:val="18"/>
          <w:lang w:val="en-US"/>
        </w:rPr>
        <w:t>──</w:t>
      </w:r>
      <w:r w:rsidRPr="005F7274">
        <w:rPr>
          <w:rFonts w:cs="UnitOT-Light"/>
          <w:sz w:val="18"/>
          <w:szCs w:val="18"/>
          <w:lang w:val="en-US"/>
        </w:rPr>
        <w:t xml:space="preserve"> hosts</w:t>
      </w:r>
    </w:p>
    <w:p w14:paraId="47FF7F7F" w14:textId="77777777" w:rsidR="00635216" w:rsidRPr="005F7274" w:rsidRDefault="00635216" w:rsidP="005250E7">
      <w:pPr>
        <w:rPr>
          <w:rFonts w:cs="UnitOT-Light"/>
          <w:sz w:val="18"/>
          <w:szCs w:val="18"/>
          <w:lang w:val="en-US"/>
        </w:rPr>
      </w:pPr>
      <w:r w:rsidRPr="005F7274">
        <w:rPr>
          <w:rFonts w:ascii="Arial" w:hAnsi="Arial" w:cs="Arial"/>
          <w:sz w:val="18"/>
          <w:szCs w:val="18"/>
          <w:lang w:val="en-US"/>
        </w:rPr>
        <w:t>├</w:t>
      </w:r>
      <w:r w:rsidRPr="005F7274">
        <w:rPr>
          <w:rFonts w:cs="Calibri"/>
          <w:sz w:val="18"/>
          <w:szCs w:val="18"/>
          <w:lang w:val="en-US"/>
        </w:rPr>
        <w:t>──</w:t>
      </w:r>
      <w:r w:rsidRPr="005F7274">
        <w:rPr>
          <w:rFonts w:cs="UnitOT-Light"/>
          <w:sz w:val="18"/>
          <w:szCs w:val="18"/>
          <w:lang w:val="en-US"/>
        </w:rPr>
        <w:t xml:space="preserve"> </w:t>
      </w:r>
      <w:proofErr w:type="spellStart"/>
      <w:r w:rsidRPr="005F7274">
        <w:rPr>
          <w:rFonts w:cs="UnitOT-Light"/>
          <w:sz w:val="18"/>
          <w:szCs w:val="18"/>
          <w:lang w:val="en-US"/>
        </w:rPr>
        <w:t>implementacion-aplicacion.yml</w:t>
      </w:r>
      <w:proofErr w:type="spellEnd"/>
    </w:p>
    <w:p w14:paraId="2FCB1131" w14:textId="77777777" w:rsidR="00635216" w:rsidRPr="005F7274" w:rsidRDefault="00635216" w:rsidP="005250E7">
      <w:pPr>
        <w:rPr>
          <w:rFonts w:cs="UnitOT-Light"/>
          <w:sz w:val="18"/>
          <w:szCs w:val="18"/>
          <w:lang w:val="en-US"/>
        </w:rPr>
      </w:pPr>
      <w:r w:rsidRPr="005F7274">
        <w:rPr>
          <w:rFonts w:ascii="Arial" w:hAnsi="Arial" w:cs="Arial"/>
          <w:sz w:val="18"/>
          <w:szCs w:val="18"/>
          <w:lang w:val="en-US"/>
        </w:rPr>
        <w:t>├</w:t>
      </w:r>
      <w:r w:rsidRPr="005F7274">
        <w:rPr>
          <w:rFonts w:cs="Calibri"/>
          <w:sz w:val="18"/>
          <w:szCs w:val="18"/>
          <w:lang w:val="en-US"/>
        </w:rPr>
        <w:t>──</w:t>
      </w:r>
      <w:r w:rsidRPr="005F7274">
        <w:rPr>
          <w:rFonts w:cs="UnitOT-Light"/>
          <w:sz w:val="18"/>
          <w:szCs w:val="18"/>
          <w:lang w:val="en-US"/>
        </w:rPr>
        <w:t xml:space="preserve"> </w:t>
      </w:r>
      <w:proofErr w:type="spellStart"/>
      <w:r w:rsidRPr="005F7274">
        <w:rPr>
          <w:rFonts w:cs="UnitOT-Light"/>
          <w:sz w:val="18"/>
          <w:szCs w:val="18"/>
          <w:lang w:val="en-US"/>
        </w:rPr>
        <w:t>implementacion-kubernetes.yml</w:t>
      </w:r>
      <w:proofErr w:type="spellEnd"/>
    </w:p>
    <w:p w14:paraId="18BD15F3" w14:textId="77777777" w:rsidR="00635216" w:rsidRPr="005F7274" w:rsidRDefault="00635216" w:rsidP="005250E7">
      <w:pPr>
        <w:rPr>
          <w:rFonts w:cs="UnitOT-Light"/>
          <w:b/>
          <w:bCs/>
          <w:sz w:val="18"/>
          <w:szCs w:val="18"/>
          <w:lang w:val="en-US"/>
        </w:rPr>
      </w:pPr>
      <w:r w:rsidRPr="005F7274">
        <w:rPr>
          <w:rFonts w:cs="UnitOT-Light"/>
          <w:b/>
          <w:bCs/>
          <w:sz w:val="18"/>
          <w:szCs w:val="18"/>
          <w:lang w:val="en-US"/>
        </w:rPr>
        <w:t>└── roles</w:t>
      </w:r>
    </w:p>
    <w:p w14:paraId="28FFC234" w14:textId="77777777" w:rsidR="00635216" w:rsidRPr="005F7274" w:rsidRDefault="00635216" w:rsidP="005250E7">
      <w:pPr>
        <w:rPr>
          <w:rFonts w:cs="UnitOT-Light"/>
          <w:b/>
          <w:bCs/>
          <w:sz w:val="18"/>
          <w:szCs w:val="18"/>
          <w:lang w:val="en-US"/>
        </w:rPr>
      </w:pPr>
      <w:r w:rsidRPr="005F7274">
        <w:rPr>
          <w:rFonts w:cs="UnitOT-Light"/>
          <w:b/>
          <w:bCs/>
          <w:sz w:val="18"/>
          <w:szCs w:val="18"/>
          <w:lang w:val="en-US"/>
        </w:rPr>
        <w:t xml:space="preserve">    </w:t>
      </w:r>
      <w:r w:rsidRPr="005F7274">
        <w:rPr>
          <w:rFonts w:ascii="Arial" w:hAnsi="Arial" w:cs="Arial"/>
          <w:b/>
          <w:bCs/>
          <w:sz w:val="18"/>
          <w:szCs w:val="18"/>
          <w:lang w:val="en-US"/>
        </w:rPr>
        <w:t>├</w:t>
      </w:r>
      <w:r w:rsidRPr="005F7274">
        <w:rPr>
          <w:rFonts w:cs="Calibri"/>
          <w:b/>
          <w:bCs/>
          <w:sz w:val="18"/>
          <w:szCs w:val="18"/>
          <w:lang w:val="en-US"/>
        </w:rPr>
        <w:t>──</w:t>
      </w:r>
      <w:r w:rsidRPr="005F7274">
        <w:rPr>
          <w:rFonts w:cs="UnitOT-Light"/>
          <w:b/>
          <w:bCs/>
          <w:sz w:val="18"/>
          <w:szCs w:val="18"/>
          <w:lang w:val="en-US"/>
        </w:rPr>
        <w:t xml:space="preserve"> app</w:t>
      </w:r>
    </w:p>
    <w:p w14:paraId="76C9FDD5" w14:textId="77777777" w:rsidR="00635216" w:rsidRPr="005F7274" w:rsidRDefault="00635216" w:rsidP="005250E7">
      <w:pPr>
        <w:rPr>
          <w:rFonts w:cs="UnitOT-Light"/>
          <w:b/>
          <w:bCs/>
          <w:sz w:val="18"/>
          <w:szCs w:val="18"/>
          <w:lang w:val="en-US"/>
        </w:rPr>
      </w:pPr>
      <w:r w:rsidRPr="005F7274">
        <w:rPr>
          <w:rFonts w:cs="UnitOT-Light"/>
          <w:b/>
          <w:bCs/>
          <w:sz w:val="18"/>
          <w:szCs w:val="18"/>
          <w:lang w:val="en-US"/>
        </w:rPr>
        <w:t xml:space="preserve">    │   </w:t>
      </w:r>
      <w:r w:rsidRPr="005F7274">
        <w:rPr>
          <w:rFonts w:ascii="Arial" w:hAnsi="Arial" w:cs="Arial"/>
          <w:b/>
          <w:bCs/>
          <w:sz w:val="18"/>
          <w:szCs w:val="18"/>
          <w:lang w:val="en-US"/>
        </w:rPr>
        <w:t>├</w:t>
      </w:r>
      <w:r w:rsidRPr="005F7274">
        <w:rPr>
          <w:rFonts w:cs="Calibri"/>
          <w:b/>
          <w:bCs/>
          <w:sz w:val="18"/>
          <w:szCs w:val="18"/>
          <w:lang w:val="en-US"/>
        </w:rPr>
        <w:t>──</w:t>
      </w:r>
      <w:r w:rsidRPr="005F7274">
        <w:rPr>
          <w:rFonts w:cs="UnitOT-Light"/>
          <w:b/>
          <w:bCs/>
          <w:sz w:val="18"/>
          <w:szCs w:val="18"/>
          <w:lang w:val="en-US"/>
        </w:rPr>
        <w:t xml:space="preserve"> files</w:t>
      </w:r>
    </w:p>
    <w:p w14:paraId="3E1BD661" w14:textId="77777777" w:rsidR="00635216" w:rsidRPr="00635216" w:rsidRDefault="00635216" w:rsidP="005250E7">
      <w:pPr>
        <w:rPr>
          <w:rFonts w:cs="UnitOT-Light"/>
          <w:sz w:val="18"/>
          <w:szCs w:val="18"/>
        </w:rPr>
      </w:pPr>
      <w:r w:rsidRPr="005F7274">
        <w:rPr>
          <w:rFonts w:cs="UnitOT-Light"/>
          <w:sz w:val="18"/>
          <w:szCs w:val="18"/>
          <w:lang w:val="en-US"/>
        </w:rPr>
        <w:t xml:space="preserve">    </w:t>
      </w:r>
      <w:r w:rsidRPr="00635216">
        <w:rPr>
          <w:rFonts w:cs="UnitOT-Light"/>
          <w:sz w:val="18"/>
          <w:szCs w:val="18"/>
        </w:rPr>
        <w:t xml:space="preserve">│   │   </w:t>
      </w:r>
      <w:r w:rsidRPr="00635216">
        <w:rPr>
          <w:rFonts w:ascii="Arial" w:hAnsi="Arial" w:cs="Arial"/>
          <w:sz w:val="18"/>
          <w:szCs w:val="18"/>
        </w:rPr>
        <w:t>├</w:t>
      </w:r>
      <w:r w:rsidRPr="00635216">
        <w:rPr>
          <w:rFonts w:cs="Calibri"/>
          <w:sz w:val="18"/>
          <w:szCs w:val="18"/>
        </w:rPr>
        <w:t>──</w:t>
      </w:r>
      <w:r w:rsidRPr="00635216">
        <w:rPr>
          <w:rFonts w:cs="UnitOT-Light"/>
          <w:sz w:val="18"/>
          <w:szCs w:val="18"/>
        </w:rPr>
        <w:t xml:space="preserve"> Paso1_redis-</w:t>
      </w:r>
      <w:proofErr w:type="gramStart"/>
      <w:r w:rsidRPr="00635216">
        <w:rPr>
          <w:rFonts w:cs="UnitOT-Light"/>
          <w:sz w:val="18"/>
          <w:szCs w:val="18"/>
        </w:rPr>
        <w:t>master.yaml</w:t>
      </w:r>
      <w:proofErr w:type="gramEnd"/>
    </w:p>
    <w:p w14:paraId="4CFC26C5" w14:textId="77777777" w:rsidR="00635216" w:rsidRPr="00635216" w:rsidRDefault="00635216" w:rsidP="005250E7">
      <w:pPr>
        <w:rPr>
          <w:rFonts w:cs="UnitOT-Light"/>
          <w:sz w:val="18"/>
          <w:szCs w:val="18"/>
        </w:rPr>
      </w:pPr>
      <w:r w:rsidRPr="00635216">
        <w:rPr>
          <w:rFonts w:cs="UnitOT-Light"/>
          <w:sz w:val="18"/>
          <w:szCs w:val="18"/>
        </w:rPr>
        <w:t xml:space="preserve">    │   │   </w:t>
      </w:r>
      <w:r w:rsidRPr="00635216">
        <w:rPr>
          <w:rFonts w:ascii="Arial" w:hAnsi="Arial" w:cs="Arial"/>
          <w:sz w:val="18"/>
          <w:szCs w:val="18"/>
        </w:rPr>
        <w:t>├</w:t>
      </w:r>
      <w:r w:rsidRPr="00635216">
        <w:rPr>
          <w:rFonts w:cs="Calibri"/>
          <w:sz w:val="18"/>
          <w:szCs w:val="18"/>
        </w:rPr>
        <w:t>──</w:t>
      </w:r>
      <w:r w:rsidRPr="00635216">
        <w:rPr>
          <w:rFonts w:cs="UnitOT-Light"/>
          <w:sz w:val="18"/>
          <w:szCs w:val="18"/>
        </w:rPr>
        <w:t xml:space="preserve"> Paso2_redis-master-</w:t>
      </w:r>
      <w:proofErr w:type="gramStart"/>
      <w:r w:rsidRPr="00635216">
        <w:rPr>
          <w:rFonts w:cs="UnitOT-Light"/>
          <w:sz w:val="18"/>
          <w:szCs w:val="18"/>
        </w:rPr>
        <w:t>service.yaml</w:t>
      </w:r>
      <w:proofErr w:type="gramEnd"/>
    </w:p>
    <w:p w14:paraId="0068441D" w14:textId="77777777" w:rsidR="00635216" w:rsidRPr="00635216" w:rsidRDefault="00635216" w:rsidP="005250E7">
      <w:pPr>
        <w:rPr>
          <w:rFonts w:cs="UnitOT-Light"/>
          <w:sz w:val="18"/>
          <w:szCs w:val="18"/>
        </w:rPr>
      </w:pPr>
      <w:r w:rsidRPr="00635216">
        <w:rPr>
          <w:rFonts w:cs="UnitOT-Light"/>
          <w:sz w:val="18"/>
          <w:szCs w:val="18"/>
        </w:rPr>
        <w:t xml:space="preserve">    │   │   </w:t>
      </w:r>
      <w:r w:rsidRPr="00635216">
        <w:rPr>
          <w:rFonts w:ascii="Arial" w:hAnsi="Arial" w:cs="Arial"/>
          <w:sz w:val="18"/>
          <w:szCs w:val="18"/>
        </w:rPr>
        <w:t>├</w:t>
      </w:r>
      <w:r w:rsidRPr="00635216">
        <w:rPr>
          <w:rFonts w:cs="Calibri"/>
          <w:sz w:val="18"/>
          <w:szCs w:val="18"/>
        </w:rPr>
        <w:t>──</w:t>
      </w:r>
      <w:r w:rsidRPr="00635216">
        <w:rPr>
          <w:rFonts w:cs="UnitOT-Light"/>
          <w:sz w:val="18"/>
          <w:szCs w:val="18"/>
        </w:rPr>
        <w:t xml:space="preserve"> Paso3_redis-</w:t>
      </w:r>
      <w:proofErr w:type="gramStart"/>
      <w:r w:rsidRPr="00635216">
        <w:rPr>
          <w:rFonts w:cs="UnitOT-Light"/>
          <w:sz w:val="18"/>
          <w:szCs w:val="18"/>
        </w:rPr>
        <w:t>slave.yaml</w:t>
      </w:r>
      <w:proofErr w:type="gramEnd"/>
    </w:p>
    <w:p w14:paraId="3B09B945" w14:textId="77777777" w:rsidR="00635216" w:rsidRPr="00635216" w:rsidRDefault="00635216" w:rsidP="005250E7">
      <w:pPr>
        <w:rPr>
          <w:rFonts w:cs="UnitOT-Light"/>
          <w:sz w:val="18"/>
          <w:szCs w:val="18"/>
        </w:rPr>
      </w:pPr>
      <w:r w:rsidRPr="00635216">
        <w:rPr>
          <w:rFonts w:cs="UnitOT-Light"/>
          <w:sz w:val="18"/>
          <w:szCs w:val="18"/>
        </w:rPr>
        <w:t xml:space="preserve">    │   │   </w:t>
      </w:r>
      <w:r w:rsidRPr="00635216">
        <w:rPr>
          <w:rFonts w:ascii="Arial" w:hAnsi="Arial" w:cs="Arial"/>
          <w:sz w:val="18"/>
          <w:szCs w:val="18"/>
        </w:rPr>
        <w:t>├</w:t>
      </w:r>
      <w:r w:rsidRPr="00635216">
        <w:rPr>
          <w:rFonts w:cs="Calibri"/>
          <w:sz w:val="18"/>
          <w:szCs w:val="18"/>
        </w:rPr>
        <w:t>──</w:t>
      </w:r>
      <w:r w:rsidRPr="00635216">
        <w:rPr>
          <w:rFonts w:cs="UnitOT-Light"/>
          <w:sz w:val="18"/>
          <w:szCs w:val="18"/>
        </w:rPr>
        <w:t xml:space="preserve"> Paso4_redis-slave-</w:t>
      </w:r>
      <w:proofErr w:type="gramStart"/>
      <w:r w:rsidRPr="00635216">
        <w:rPr>
          <w:rFonts w:cs="UnitOT-Light"/>
          <w:sz w:val="18"/>
          <w:szCs w:val="18"/>
        </w:rPr>
        <w:t>service.yaml</w:t>
      </w:r>
      <w:proofErr w:type="gramEnd"/>
    </w:p>
    <w:p w14:paraId="7F155066" w14:textId="77777777" w:rsidR="00635216" w:rsidRPr="00635216" w:rsidRDefault="00635216" w:rsidP="005250E7">
      <w:pPr>
        <w:rPr>
          <w:rFonts w:cs="UnitOT-Light"/>
          <w:sz w:val="18"/>
          <w:szCs w:val="18"/>
        </w:rPr>
      </w:pPr>
      <w:r w:rsidRPr="00635216">
        <w:rPr>
          <w:rFonts w:cs="UnitOT-Light"/>
          <w:sz w:val="18"/>
          <w:szCs w:val="18"/>
        </w:rPr>
        <w:t xml:space="preserve">    │   │   </w:t>
      </w:r>
      <w:r w:rsidRPr="00635216">
        <w:rPr>
          <w:rFonts w:ascii="Arial" w:hAnsi="Arial" w:cs="Arial"/>
          <w:sz w:val="18"/>
          <w:szCs w:val="18"/>
        </w:rPr>
        <w:t>├</w:t>
      </w:r>
      <w:r w:rsidRPr="00635216">
        <w:rPr>
          <w:rFonts w:cs="Calibri"/>
          <w:sz w:val="18"/>
          <w:szCs w:val="18"/>
        </w:rPr>
        <w:t>──</w:t>
      </w:r>
      <w:r w:rsidRPr="00635216">
        <w:rPr>
          <w:rFonts w:cs="UnitOT-Light"/>
          <w:sz w:val="18"/>
          <w:szCs w:val="18"/>
        </w:rPr>
        <w:t xml:space="preserve"> Paso5_frontend-</w:t>
      </w:r>
      <w:proofErr w:type="gramStart"/>
      <w:r w:rsidRPr="00635216">
        <w:rPr>
          <w:rFonts w:cs="UnitOT-Light"/>
          <w:sz w:val="18"/>
          <w:szCs w:val="18"/>
        </w:rPr>
        <w:t>service.yaml</w:t>
      </w:r>
      <w:proofErr w:type="gramEnd"/>
    </w:p>
    <w:p w14:paraId="6FBA5A74" w14:textId="77777777" w:rsidR="00635216" w:rsidRPr="00635216" w:rsidRDefault="00635216" w:rsidP="005250E7">
      <w:pPr>
        <w:rPr>
          <w:rFonts w:cs="UnitOT-Light"/>
          <w:sz w:val="18"/>
          <w:szCs w:val="18"/>
        </w:rPr>
      </w:pPr>
      <w:r w:rsidRPr="00635216">
        <w:rPr>
          <w:rFonts w:cs="UnitOT-Light"/>
          <w:sz w:val="18"/>
          <w:szCs w:val="18"/>
        </w:rPr>
        <w:t xml:space="preserve">    │   │   └── Paso6_</w:t>
      </w:r>
      <w:proofErr w:type="gramStart"/>
      <w:r w:rsidRPr="00635216">
        <w:rPr>
          <w:rFonts w:cs="UnitOT-Light"/>
          <w:sz w:val="18"/>
          <w:szCs w:val="18"/>
        </w:rPr>
        <w:t>frontend.yaml</w:t>
      </w:r>
      <w:proofErr w:type="gramEnd"/>
    </w:p>
    <w:p w14:paraId="5B2D08A7" w14:textId="77777777" w:rsidR="00635216" w:rsidRPr="00635216" w:rsidRDefault="00635216" w:rsidP="005250E7">
      <w:pPr>
        <w:rPr>
          <w:rFonts w:cs="UnitOT-Light"/>
          <w:b/>
          <w:bCs/>
          <w:sz w:val="18"/>
          <w:szCs w:val="18"/>
        </w:rPr>
      </w:pPr>
      <w:r w:rsidRPr="00635216">
        <w:rPr>
          <w:rFonts w:cs="UnitOT-Light"/>
          <w:b/>
          <w:bCs/>
          <w:sz w:val="18"/>
          <w:szCs w:val="18"/>
        </w:rPr>
        <w:t xml:space="preserve">    │   └── </w:t>
      </w:r>
      <w:proofErr w:type="spellStart"/>
      <w:r w:rsidRPr="00635216">
        <w:rPr>
          <w:rFonts w:cs="UnitOT-Light"/>
          <w:b/>
          <w:bCs/>
          <w:sz w:val="18"/>
          <w:szCs w:val="18"/>
        </w:rPr>
        <w:t>tasks</w:t>
      </w:r>
      <w:proofErr w:type="spellEnd"/>
    </w:p>
    <w:p w14:paraId="69B1D9E3" w14:textId="77777777" w:rsidR="00635216" w:rsidRPr="00635216" w:rsidRDefault="00635216" w:rsidP="005250E7">
      <w:pPr>
        <w:rPr>
          <w:rFonts w:cs="UnitOT-Light"/>
          <w:sz w:val="18"/>
          <w:szCs w:val="18"/>
        </w:rPr>
      </w:pPr>
      <w:r w:rsidRPr="00635216">
        <w:rPr>
          <w:rFonts w:cs="UnitOT-Light"/>
          <w:sz w:val="18"/>
          <w:szCs w:val="18"/>
        </w:rPr>
        <w:t xml:space="preserve">    │       └── </w:t>
      </w:r>
      <w:proofErr w:type="spellStart"/>
      <w:proofErr w:type="gramStart"/>
      <w:r w:rsidRPr="00635216">
        <w:rPr>
          <w:rFonts w:cs="UnitOT-Light"/>
          <w:sz w:val="18"/>
          <w:szCs w:val="18"/>
        </w:rPr>
        <w:t>main.yaml</w:t>
      </w:r>
      <w:proofErr w:type="spellEnd"/>
      <w:proofErr w:type="gramEnd"/>
    </w:p>
    <w:p w14:paraId="6700D6E5" w14:textId="77777777" w:rsidR="00635216" w:rsidRPr="00635216" w:rsidRDefault="00635216" w:rsidP="005250E7">
      <w:pPr>
        <w:rPr>
          <w:rFonts w:cs="UnitOT-Light"/>
          <w:b/>
          <w:bCs/>
          <w:sz w:val="18"/>
          <w:szCs w:val="18"/>
        </w:rPr>
      </w:pPr>
      <w:r w:rsidRPr="00635216">
        <w:rPr>
          <w:rFonts w:cs="UnitOT-Light"/>
          <w:b/>
          <w:bCs/>
          <w:sz w:val="18"/>
          <w:szCs w:val="18"/>
        </w:rPr>
        <w:t xml:space="preserve">    </w:t>
      </w:r>
      <w:r w:rsidRPr="00635216">
        <w:rPr>
          <w:rFonts w:ascii="Arial" w:hAnsi="Arial" w:cs="Arial"/>
          <w:b/>
          <w:bCs/>
          <w:sz w:val="18"/>
          <w:szCs w:val="18"/>
        </w:rPr>
        <w:t>├</w:t>
      </w:r>
      <w:r w:rsidRPr="00635216">
        <w:rPr>
          <w:rFonts w:cs="Calibri"/>
          <w:b/>
          <w:bCs/>
          <w:sz w:val="18"/>
          <w:szCs w:val="18"/>
        </w:rPr>
        <w:t>──</w:t>
      </w:r>
      <w:r w:rsidRPr="00635216">
        <w:rPr>
          <w:rFonts w:cs="UnitOT-Light"/>
          <w:b/>
          <w:bCs/>
          <w:sz w:val="18"/>
          <w:szCs w:val="18"/>
        </w:rPr>
        <w:t xml:space="preserve"> </w:t>
      </w:r>
      <w:proofErr w:type="spellStart"/>
      <w:r w:rsidRPr="00635216">
        <w:rPr>
          <w:rFonts w:cs="UnitOT-Light"/>
          <w:b/>
          <w:bCs/>
          <w:sz w:val="18"/>
          <w:szCs w:val="18"/>
        </w:rPr>
        <w:t>common</w:t>
      </w:r>
      <w:proofErr w:type="spellEnd"/>
    </w:p>
    <w:p w14:paraId="2640EB94" w14:textId="77777777" w:rsidR="00635216" w:rsidRPr="00635216" w:rsidRDefault="00635216" w:rsidP="005250E7">
      <w:pPr>
        <w:rPr>
          <w:rFonts w:cs="UnitOT-Light"/>
          <w:b/>
          <w:bCs/>
          <w:sz w:val="18"/>
          <w:szCs w:val="18"/>
        </w:rPr>
      </w:pPr>
      <w:r w:rsidRPr="00635216">
        <w:rPr>
          <w:rFonts w:cs="UnitOT-Light"/>
          <w:b/>
          <w:bCs/>
          <w:sz w:val="18"/>
          <w:szCs w:val="18"/>
        </w:rPr>
        <w:t xml:space="preserve">    │   └── </w:t>
      </w:r>
      <w:proofErr w:type="spellStart"/>
      <w:r w:rsidRPr="00635216">
        <w:rPr>
          <w:rFonts w:cs="UnitOT-Light"/>
          <w:b/>
          <w:bCs/>
          <w:sz w:val="18"/>
          <w:szCs w:val="18"/>
        </w:rPr>
        <w:t>tasks</w:t>
      </w:r>
      <w:proofErr w:type="spellEnd"/>
    </w:p>
    <w:p w14:paraId="239A652F" w14:textId="77777777" w:rsidR="00635216" w:rsidRPr="00635216" w:rsidRDefault="00635216" w:rsidP="005250E7">
      <w:pPr>
        <w:rPr>
          <w:rFonts w:cs="UnitOT-Light"/>
          <w:sz w:val="18"/>
          <w:szCs w:val="18"/>
        </w:rPr>
      </w:pPr>
      <w:r w:rsidRPr="00635216">
        <w:rPr>
          <w:rFonts w:cs="UnitOT-Light"/>
          <w:sz w:val="18"/>
          <w:szCs w:val="18"/>
        </w:rPr>
        <w:t xml:space="preserve">    │       └── </w:t>
      </w:r>
      <w:proofErr w:type="spellStart"/>
      <w:proofErr w:type="gramStart"/>
      <w:r w:rsidRPr="00635216">
        <w:rPr>
          <w:rFonts w:cs="UnitOT-Light"/>
          <w:sz w:val="18"/>
          <w:szCs w:val="18"/>
        </w:rPr>
        <w:t>main.yaml</w:t>
      </w:r>
      <w:proofErr w:type="spellEnd"/>
      <w:proofErr w:type="gramEnd"/>
    </w:p>
    <w:p w14:paraId="75287C6F" w14:textId="77777777" w:rsidR="00635216" w:rsidRPr="00635216" w:rsidRDefault="00635216" w:rsidP="005250E7">
      <w:pPr>
        <w:rPr>
          <w:rFonts w:cs="UnitOT-Light"/>
          <w:b/>
          <w:bCs/>
          <w:sz w:val="18"/>
          <w:szCs w:val="18"/>
          <w:lang w:val="en-US"/>
        </w:rPr>
      </w:pPr>
      <w:r w:rsidRPr="00635216">
        <w:rPr>
          <w:rFonts w:cs="UnitOT-Light"/>
          <w:b/>
          <w:bCs/>
          <w:sz w:val="18"/>
          <w:szCs w:val="18"/>
        </w:rPr>
        <w:t xml:space="preserve">    </w:t>
      </w:r>
      <w:r w:rsidRPr="00635216">
        <w:rPr>
          <w:rFonts w:ascii="Arial" w:hAnsi="Arial" w:cs="Arial"/>
          <w:b/>
          <w:bCs/>
          <w:sz w:val="18"/>
          <w:szCs w:val="18"/>
          <w:lang w:val="en-US"/>
        </w:rPr>
        <w:t>├</w:t>
      </w:r>
      <w:r w:rsidRPr="00635216">
        <w:rPr>
          <w:rFonts w:cs="Calibri"/>
          <w:b/>
          <w:bCs/>
          <w:sz w:val="18"/>
          <w:szCs w:val="18"/>
          <w:lang w:val="en-US"/>
        </w:rPr>
        <w:t>──</w:t>
      </w:r>
      <w:r w:rsidRPr="00635216">
        <w:rPr>
          <w:rFonts w:cs="UnitOT-Light"/>
          <w:b/>
          <w:bCs/>
          <w:sz w:val="18"/>
          <w:szCs w:val="18"/>
          <w:lang w:val="en-US"/>
        </w:rPr>
        <w:t xml:space="preserve"> master</w:t>
      </w:r>
    </w:p>
    <w:p w14:paraId="2D3AAFA7" w14:textId="77777777" w:rsidR="00635216" w:rsidRPr="00635216" w:rsidRDefault="00635216" w:rsidP="005250E7">
      <w:pPr>
        <w:rPr>
          <w:rFonts w:cs="UnitOT-Light"/>
          <w:b/>
          <w:bCs/>
          <w:sz w:val="18"/>
          <w:szCs w:val="18"/>
          <w:lang w:val="en-US"/>
        </w:rPr>
      </w:pPr>
      <w:r w:rsidRPr="00635216">
        <w:rPr>
          <w:rFonts w:cs="UnitOT-Light"/>
          <w:b/>
          <w:bCs/>
          <w:sz w:val="18"/>
          <w:szCs w:val="18"/>
          <w:lang w:val="en-US"/>
        </w:rPr>
        <w:t xml:space="preserve">    │   </w:t>
      </w:r>
      <w:r w:rsidRPr="00635216">
        <w:rPr>
          <w:rFonts w:ascii="Arial" w:hAnsi="Arial" w:cs="Arial"/>
          <w:b/>
          <w:bCs/>
          <w:sz w:val="18"/>
          <w:szCs w:val="18"/>
          <w:lang w:val="en-US"/>
        </w:rPr>
        <w:t>├</w:t>
      </w:r>
      <w:r w:rsidRPr="00635216">
        <w:rPr>
          <w:rFonts w:cs="Calibri"/>
          <w:b/>
          <w:bCs/>
          <w:sz w:val="18"/>
          <w:szCs w:val="18"/>
          <w:lang w:val="en-US"/>
        </w:rPr>
        <w:t>──</w:t>
      </w:r>
      <w:r w:rsidRPr="00635216">
        <w:rPr>
          <w:rFonts w:cs="UnitOT-Light"/>
          <w:b/>
          <w:bCs/>
          <w:sz w:val="18"/>
          <w:szCs w:val="18"/>
          <w:lang w:val="en-US"/>
        </w:rPr>
        <w:t xml:space="preserve"> files</w:t>
      </w:r>
    </w:p>
    <w:p w14:paraId="3F7160ED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cs="UnitOT-Light"/>
          <w:sz w:val="18"/>
          <w:szCs w:val="18"/>
          <w:lang w:val="en-US"/>
        </w:rPr>
        <w:t xml:space="preserve">    │   │   └── custom-</w:t>
      </w:r>
      <w:proofErr w:type="spellStart"/>
      <w:proofErr w:type="gramStart"/>
      <w:r w:rsidRPr="00635216">
        <w:rPr>
          <w:rFonts w:cs="UnitOT-Light"/>
          <w:sz w:val="18"/>
          <w:szCs w:val="18"/>
          <w:lang w:val="en-US"/>
        </w:rPr>
        <w:t>resources.yaml</w:t>
      </w:r>
      <w:proofErr w:type="spellEnd"/>
      <w:proofErr w:type="gramEnd"/>
    </w:p>
    <w:p w14:paraId="7BA033F8" w14:textId="77777777" w:rsidR="00635216" w:rsidRPr="00635216" w:rsidRDefault="00635216" w:rsidP="005250E7">
      <w:pPr>
        <w:rPr>
          <w:rFonts w:cs="UnitOT-Light"/>
          <w:b/>
          <w:bCs/>
          <w:sz w:val="18"/>
          <w:szCs w:val="18"/>
          <w:lang w:val="en-US"/>
        </w:rPr>
      </w:pPr>
      <w:r w:rsidRPr="00635216">
        <w:rPr>
          <w:rFonts w:cs="UnitOT-Light"/>
          <w:b/>
          <w:bCs/>
          <w:sz w:val="18"/>
          <w:szCs w:val="18"/>
          <w:lang w:val="en-US"/>
        </w:rPr>
        <w:lastRenderedPageBreak/>
        <w:t xml:space="preserve">    │   └── tasks</w:t>
      </w:r>
    </w:p>
    <w:p w14:paraId="4BF6A30F" w14:textId="77777777" w:rsidR="00635216" w:rsidRPr="00F12227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cs="UnitOT-Light"/>
          <w:sz w:val="18"/>
          <w:szCs w:val="18"/>
          <w:lang w:val="en-US"/>
        </w:rPr>
        <w:t xml:space="preserve">    </w:t>
      </w:r>
      <w:r w:rsidRPr="00F12227">
        <w:rPr>
          <w:rFonts w:cs="UnitOT-Light"/>
          <w:sz w:val="18"/>
          <w:szCs w:val="18"/>
          <w:lang w:val="en-US"/>
        </w:rPr>
        <w:t xml:space="preserve">│       └── </w:t>
      </w:r>
      <w:proofErr w:type="spellStart"/>
      <w:proofErr w:type="gramStart"/>
      <w:r w:rsidRPr="00F12227">
        <w:rPr>
          <w:rFonts w:cs="UnitOT-Light"/>
          <w:sz w:val="18"/>
          <w:szCs w:val="18"/>
          <w:lang w:val="en-US"/>
        </w:rPr>
        <w:t>main.yaml</w:t>
      </w:r>
      <w:proofErr w:type="spellEnd"/>
      <w:proofErr w:type="gramEnd"/>
    </w:p>
    <w:p w14:paraId="4FDA5AED" w14:textId="77777777" w:rsidR="00635216" w:rsidRPr="00F12227" w:rsidRDefault="00635216" w:rsidP="005250E7">
      <w:pPr>
        <w:rPr>
          <w:rFonts w:cs="UnitOT-Light"/>
          <w:b/>
          <w:bCs/>
          <w:sz w:val="18"/>
          <w:szCs w:val="18"/>
          <w:lang w:val="en-US"/>
        </w:rPr>
      </w:pPr>
      <w:r w:rsidRPr="00F12227">
        <w:rPr>
          <w:rFonts w:cs="UnitOT-Light"/>
          <w:b/>
          <w:bCs/>
          <w:sz w:val="18"/>
          <w:szCs w:val="18"/>
          <w:lang w:val="en-US"/>
        </w:rPr>
        <w:t xml:space="preserve">    </w:t>
      </w:r>
      <w:r w:rsidRPr="00F12227">
        <w:rPr>
          <w:rFonts w:ascii="Arial" w:hAnsi="Arial" w:cs="Arial"/>
          <w:b/>
          <w:bCs/>
          <w:sz w:val="18"/>
          <w:szCs w:val="18"/>
          <w:lang w:val="en-US"/>
        </w:rPr>
        <w:t>├</w:t>
      </w:r>
      <w:r w:rsidRPr="00F12227">
        <w:rPr>
          <w:rFonts w:cs="Calibri"/>
          <w:b/>
          <w:bCs/>
          <w:sz w:val="18"/>
          <w:szCs w:val="18"/>
          <w:lang w:val="en-US"/>
        </w:rPr>
        <w:t>──</w:t>
      </w:r>
      <w:r w:rsidRPr="00F12227">
        <w:rPr>
          <w:rFonts w:cs="UnitOT-Light"/>
          <w:b/>
          <w:bCs/>
          <w:sz w:val="18"/>
          <w:szCs w:val="18"/>
          <w:lang w:val="en-US"/>
        </w:rPr>
        <w:t xml:space="preserve"> </w:t>
      </w:r>
      <w:proofErr w:type="spellStart"/>
      <w:r w:rsidRPr="00F12227">
        <w:rPr>
          <w:rFonts w:cs="UnitOT-Light"/>
          <w:b/>
          <w:bCs/>
          <w:sz w:val="18"/>
          <w:szCs w:val="18"/>
          <w:lang w:val="en-US"/>
        </w:rPr>
        <w:t>master_workers</w:t>
      </w:r>
      <w:proofErr w:type="spellEnd"/>
    </w:p>
    <w:p w14:paraId="06DF2632" w14:textId="77777777" w:rsidR="00635216" w:rsidRPr="00F12227" w:rsidRDefault="00635216" w:rsidP="005250E7">
      <w:pPr>
        <w:rPr>
          <w:rFonts w:cs="UnitOT-Light"/>
          <w:b/>
          <w:bCs/>
          <w:sz w:val="18"/>
          <w:szCs w:val="18"/>
          <w:lang w:val="en-US"/>
        </w:rPr>
      </w:pPr>
      <w:r w:rsidRPr="00F12227">
        <w:rPr>
          <w:rFonts w:cs="UnitOT-Light"/>
          <w:b/>
          <w:bCs/>
          <w:sz w:val="18"/>
          <w:szCs w:val="18"/>
          <w:lang w:val="en-US"/>
        </w:rPr>
        <w:t xml:space="preserve">    │   └── tasks</w:t>
      </w:r>
    </w:p>
    <w:p w14:paraId="39C8F573" w14:textId="77777777" w:rsidR="00635216" w:rsidRPr="00F12227" w:rsidRDefault="00635216" w:rsidP="005250E7">
      <w:pPr>
        <w:rPr>
          <w:rFonts w:cs="UnitOT-Light"/>
          <w:sz w:val="18"/>
          <w:szCs w:val="18"/>
          <w:lang w:val="en-US"/>
        </w:rPr>
      </w:pPr>
      <w:r w:rsidRPr="00F12227">
        <w:rPr>
          <w:rFonts w:cs="UnitOT-Light"/>
          <w:sz w:val="18"/>
          <w:szCs w:val="18"/>
          <w:lang w:val="en-US"/>
        </w:rPr>
        <w:t xml:space="preserve">    │       └── </w:t>
      </w:r>
      <w:proofErr w:type="spellStart"/>
      <w:proofErr w:type="gramStart"/>
      <w:r w:rsidRPr="00F12227">
        <w:rPr>
          <w:rFonts w:cs="UnitOT-Light"/>
          <w:sz w:val="18"/>
          <w:szCs w:val="18"/>
          <w:lang w:val="en-US"/>
        </w:rPr>
        <w:t>main.yaml</w:t>
      </w:r>
      <w:proofErr w:type="spellEnd"/>
      <w:proofErr w:type="gramEnd"/>
    </w:p>
    <w:p w14:paraId="6D7D19D6" w14:textId="77777777" w:rsidR="00635216" w:rsidRPr="00F12227" w:rsidRDefault="00635216" w:rsidP="005250E7">
      <w:pPr>
        <w:rPr>
          <w:rFonts w:cs="UnitOT-Light"/>
          <w:b/>
          <w:bCs/>
          <w:sz w:val="18"/>
          <w:szCs w:val="18"/>
          <w:lang w:val="en-US"/>
        </w:rPr>
      </w:pPr>
      <w:r w:rsidRPr="00F12227">
        <w:rPr>
          <w:rFonts w:cs="UnitOT-Light"/>
          <w:b/>
          <w:bCs/>
          <w:sz w:val="18"/>
          <w:szCs w:val="18"/>
          <w:lang w:val="en-US"/>
        </w:rPr>
        <w:t xml:space="preserve">    </w:t>
      </w:r>
      <w:r w:rsidRPr="00F12227">
        <w:rPr>
          <w:rFonts w:ascii="Arial" w:hAnsi="Arial" w:cs="Arial"/>
          <w:b/>
          <w:bCs/>
          <w:sz w:val="18"/>
          <w:szCs w:val="18"/>
          <w:lang w:val="en-US"/>
        </w:rPr>
        <w:t>├</w:t>
      </w:r>
      <w:r w:rsidRPr="00F12227">
        <w:rPr>
          <w:rFonts w:cs="Calibri"/>
          <w:b/>
          <w:bCs/>
          <w:sz w:val="18"/>
          <w:szCs w:val="18"/>
          <w:lang w:val="en-US"/>
        </w:rPr>
        <w:t>──</w:t>
      </w:r>
      <w:r w:rsidRPr="00F12227">
        <w:rPr>
          <w:rFonts w:cs="UnitOT-Light"/>
          <w:b/>
          <w:bCs/>
          <w:sz w:val="18"/>
          <w:szCs w:val="18"/>
          <w:lang w:val="en-US"/>
        </w:rPr>
        <w:t xml:space="preserve"> </w:t>
      </w:r>
      <w:proofErr w:type="spellStart"/>
      <w:r w:rsidRPr="00F12227">
        <w:rPr>
          <w:rFonts w:cs="UnitOT-Light"/>
          <w:b/>
          <w:bCs/>
          <w:sz w:val="18"/>
          <w:szCs w:val="18"/>
          <w:lang w:val="en-US"/>
        </w:rPr>
        <w:t>nfs</w:t>
      </w:r>
      <w:proofErr w:type="spellEnd"/>
    </w:p>
    <w:p w14:paraId="73551782" w14:textId="77777777" w:rsidR="00635216" w:rsidRPr="00F12227" w:rsidRDefault="00635216" w:rsidP="005250E7">
      <w:pPr>
        <w:rPr>
          <w:rFonts w:cs="UnitOT-Light"/>
          <w:b/>
          <w:bCs/>
          <w:sz w:val="18"/>
          <w:szCs w:val="18"/>
          <w:lang w:val="en-US"/>
        </w:rPr>
      </w:pPr>
      <w:r w:rsidRPr="00F12227">
        <w:rPr>
          <w:rFonts w:cs="UnitOT-Light"/>
          <w:b/>
          <w:bCs/>
          <w:sz w:val="18"/>
          <w:szCs w:val="18"/>
          <w:lang w:val="en-US"/>
        </w:rPr>
        <w:t xml:space="preserve">    │   └── tasks</w:t>
      </w:r>
    </w:p>
    <w:p w14:paraId="2273BE4E" w14:textId="77777777" w:rsidR="00635216" w:rsidRPr="00F12227" w:rsidRDefault="00635216" w:rsidP="005250E7">
      <w:pPr>
        <w:rPr>
          <w:rFonts w:cs="UnitOT-Light"/>
          <w:sz w:val="18"/>
          <w:szCs w:val="18"/>
          <w:lang w:val="en-US"/>
        </w:rPr>
      </w:pPr>
      <w:r w:rsidRPr="00F12227">
        <w:rPr>
          <w:rFonts w:cs="UnitOT-Light"/>
          <w:sz w:val="18"/>
          <w:szCs w:val="18"/>
          <w:lang w:val="en-US"/>
        </w:rPr>
        <w:t xml:space="preserve">    │       └── </w:t>
      </w:r>
      <w:proofErr w:type="spellStart"/>
      <w:proofErr w:type="gramStart"/>
      <w:r w:rsidRPr="00F12227">
        <w:rPr>
          <w:rFonts w:cs="UnitOT-Light"/>
          <w:sz w:val="18"/>
          <w:szCs w:val="18"/>
          <w:lang w:val="en-US"/>
        </w:rPr>
        <w:t>main.yaml</w:t>
      </w:r>
      <w:proofErr w:type="spellEnd"/>
      <w:proofErr w:type="gramEnd"/>
    </w:p>
    <w:p w14:paraId="5DEA0BE3" w14:textId="77777777" w:rsidR="00635216" w:rsidRPr="00F12227" w:rsidRDefault="00635216" w:rsidP="005250E7">
      <w:pPr>
        <w:rPr>
          <w:rFonts w:cs="UnitOT-Light"/>
          <w:b/>
          <w:bCs/>
          <w:sz w:val="18"/>
          <w:szCs w:val="18"/>
          <w:lang w:val="en-US"/>
        </w:rPr>
      </w:pPr>
      <w:r w:rsidRPr="00F12227">
        <w:rPr>
          <w:rFonts w:cs="UnitOT-Light"/>
          <w:b/>
          <w:bCs/>
          <w:sz w:val="18"/>
          <w:szCs w:val="18"/>
          <w:lang w:val="en-US"/>
        </w:rPr>
        <w:t xml:space="preserve">    └── workers</w:t>
      </w:r>
    </w:p>
    <w:p w14:paraId="76D6F055" w14:textId="77777777" w:rsidR="00635216" w:rsidRPr="00F12227" w:rsidRDefault="00635216" w:rsidP="005250E7">
      <w:pPr>
        <w:rPr>
          <w:rFonts w:cs="UnitOT-Light"/>
          <w:b/>
          <w:bCs/>
          <w:sz w:val="18"/>
          <w:szCs w:val="18"/>
          <w:lang w:val="en-US"/>
        </w:rPr>
      </w:pPr>
      <w:r w:rsidRPr="00F12227">
        <w:rPr>
          <w:rFonts w:cs="UnitOT-Light"/>
          <w:b/>
          <w:bCs/>
          <w:sz w:val="18"/>
          <w:szCs w:val="18"/>
          <w:lang w:val="en-US"/>
        </w:rPr>
        <w:t xml:space="preserve">        └── tasks</w:t>
      </w:r>
    </w:p>
    <w:p w14:paraId="2ECEEA29" w14:textId="77777777" w:rsidR="00635216" w:rsidRPr="00635216" w:rsidRDefault="00635216" w:rsidP="005250E7">
      <w:pPr>
        <w:rPr>
          <w:rFonts w:cs="UnitOT-Light"/>
          <w:sz w:val="18"/>
          <w:szCs w:val="18"/>
        </w:rPr>
      </w:pPr>
      <w:r w:rsidRPr="00F12227">
        <w:rPr>
          <w:rFonts w:cs="UnitOT-Light"/>
          <w:sz w:val="18"/>
          <w:szCs w:val="18"/>
          <w:lang w:val="en-US"/>
        </w:rPr>
        <w:t xml:space="preserve">            </w:t>
      </w:r>
      <w:r w:rsidRPr="00635216">
        <w:rPr>
          <w:rFonts w:cs="UnitOT-Light"/>
          <w:sz w:val="18"/>
          <w:szCs w:val="18"/>
        </w:rPr>
        <w:t xml:space="preserve">└── </w:t>
      </w:r>
      <w:proofErr w:type="spellStart"/>
      <w:proofErr w:type="gramStart"/>
      <w:r w:rsidRPr="00635216">
        <w:rPr>
          <w:rFonts w:cs="UnitOT-Light"/>
          <w:sz w:val="18"/>
          <w:szCs w:val="18"/>
        </w:rPr>
        <w:t>main.yaml</w:t>
      </w:r>
      <w:proofErr w:type="spellEnd"/>
      <w:proofErr w:type="gramEnd"/>
    </w:p>
    <w:p w14:paraId="36738417" w14:textId="77777777" w:rsidR="005642D2" w:rsidRDefault="005642D2" w:rsidP="005250E7">
      <w:pPr>
        <w:rPr>
          <w:rFonts w:cs="UnitOT-Light"/>
          <w:szCs w:val="22"/>
        </w:rPr>
      </w:pPr>
    </w:p>
    <w:p w14:paraId="564867D9" w14:textId="297C9D53" w:rsidR="005642D2" w:rsidRDefault="009F5D83" w:rsidP="005250E7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Cada archivo </w:t>
      </w:r>
      <w:proofErr w:type="spellStart"/>
      <w:r>
        <w:rPr>
          <w:rFonts w:cs="UnitOT-Light"/>
          <w:szCs w:val="22"/>
        </w:rPr>
        <w:t>yml</w:t>
      </w:r>
      <w:proofErr w:type="spellEnd"/>
      <w:r>
        <w:rPr>
          <w:rFonts w:cs="UnitOT-Light"/>
          <w:szCs w:val="22"/>
        </w:rPr>
        <w:t xml:space="preserve"> de la rama principal (ansible) llama a un rol del directorio roles para ejecutar todas las acciones, y a su vez estos roles llaman a las variables que se encuentran en la carpeta </w:t>
      </w:r>
      <w:proofErr w:type="spellStart"/>
      <w:r>
        <w:rPr>
          <w:rFonts w:cs="UnitOT-Light"/>
          <w:szCs w:val="22"/>
        </w:rPr>
        <w:t>group_vars</w:t>
      </w:r>
      <w:proofErr w:type="spellEnd"/>
      <w:r>
        <w:rPr>
          <w:rFonts w:cs="UnitOT-Light"/>
          <w:szCs w:val="22"/>
        </w:rPr>
        <w:t>.</w:t>
      </w:r>
    </w:p>
    <w:p w14:paraId="2CAC4189" w14:textId="606034B6" w:rsidR="009F5D83" w:rsidRPr="009F5D83" w:rsidRDefault="005F7274" w:rsidP="005250E7">
      <w:pPr>
        <w:rPr>
          <w:rFonts w:cs="UnitOT-Light"/>
          <w:lang w:val="es-AR"/>
        </w:rPr>
      </w:pPr>
      <w:r>
        <w:rPr>
          <w:rFonts w:cs="UnitOT-Light"/>
          <w:szCs w:val="22"/>
        </w:rPr>
        <w:t>Así,</w:t>
      </w:r>
      <w:r w:rsidR="009F5D83">
        <w:rPr>
          <w:rFonts w:cs="UnitOT-Light"/>
          <w:szCs w:val="22"/>
        </w:rPr>
        <w:t xml:space="preserve"> por ejemplo, si se ejecuta el fichero </w:t>
      </w:r>
      <w:r w:rsidR="009F5D83" w:rsidRPr="009F5D83">
        <w:rPr>
          <w:rFonts w:cs="UnitOT-Light"/>
          <w:sz w:val="18"/>
          <w:szCs w:val="18"/>
          <w:lang w:val="es-AR"/>
        </w:rPr>
        <w:t>01-common.yml</w:t>
      </w:r>
      <w:r w:rsidR="009F5D83">
        <w:rPr>
          <w:rFonts w:cs="UnitOT-Light"/>
          <w:sz w:val="18"/>
          <w:szCs w:val="18"/>
          <w:lang w:val="es-AR"/>
        </w:rPr>
        <w:t xml:space="preserve">, </w:t>
      </w:r>
      <w:r w:rsidR="009F5D83">
        <w:rPr>
          <w:rFonts w:cs="UnitOT-Light"/>
          <w:lang w:val="es-AR"/>
        </w:rPr>
        <w:t xml:space="preserve">este llamara al role </w:t>
      </w:r>
      <w:proofErr w:type="spellStart"/>
      <w:r w:rsidR="009F5D83">
        <w:rPr>
          <w:rFonts w:cs="UnitOT-Light"/>
          <w:lang w:val="es-AR"/>
        </w:rPr>
        <w:t>common</w:t>
      </w:r>
      <w:proofErr w:type="spellEnd"/>
      <w:r w:rsidR="009F5D83">
        <w:rPr>
          <w:rFonts w:cs="UnitOT-Light"/>
          <w:lang w:val="es-AR"/>
        </w:rPr>
        <w:t xml:space="preserve"> que contiene un </w:t>
      </w:r>
      <w:proofErr w:type="spellStart"/>
      <w:r w:rsidR="009F5D83">
        <w:rPr>
          <w:rFonts w:cs="UnitOT-Light"/>
          <w:lang w:val="es-AR"/>
        </w:rPr>
        <w:t>task</w:t>
      </w:r>
      <w:proofErr w:type="spellEnd"/>
      <w:r w:rsidR="009F5D83">
        <w:rPr>
          <w:rFonts w:cs="UnitOT-Light"/>
          <w:lang w:val="es-AR"/>
        </w:rPr>
        <w:t xml:space="preserve"> </w:t>
      </w:r>
      <w:proofErr w:type="spellStart"/>
      <w:proofErr w:type="gramStart"/>
      <w:r w:rsidR="009F5D83">
        <w:rPr>
          <w:rFonts w:cs="UnitOT-Light"/>
          <w:lang w:val="es-AR"/>
        </w:rPr>
        <w:t>main</w:t>
      </w:r>
      <w:r>
        <w:rPr>
          <w:rFonts w:cs="UnitOT-Light"/>
          <w:lang w:val="es-AR"/>
        </w:rPr>
        <w:t>.yaml</w:t>
      </w:r>
      <w:proofErr w:type="spellEnd"/>
      <w:proofErr w:type="gramEnd"/>
      <w:r w:rsidR="009F5D83">
        <w:rPr>
          <w:rFonts w:cs="UnitOT-Light"/>
          <w:lang w:val="es-AR"/>
        </w:rPr>
        <w:t xml:space="preserve"> adentro. Este </w:t>
      </w:r>
      <w:proofErr w:type="spellStart"/>
      <w:r w:rsidR="009F5D83">
        <w:rPr>
          <w:rFonts w:cs="UnitOT-Light"/>
          <w:lang w:val="es-AR"/>
        </w:rPr>
        <w:t>task</w:t>
      </w:r>
      <w:proofErr w:type="spellEnd"/>
      <w:r w:rsidR="009F5D83">
        <w:rPr>
          <w:rFonts w:cs="UnitOT-Light"/>
          <w:lang w:val="es-AR"/>
        </w:rPr>
        <w:t xml:space="preserve"> a su vez utilizara las variables que se encuentran en el archivo </w:t>
      </w:r>
      <w:proofErr w:type="spellStart"/>
      <w:proofErr w:type="gramStart"/>
      <w:r w:rsidR="009F5D83">
        <w:rPr>
          <w:rFonts w:cs="UnitOT-Light"/>
          <w:lang w:val="es-AR"/>
        </w:rPr>
        <w:t>common.yaml</w:t>
      </w:r>
      <w:proofErr w:type="spellEnd"/>
      <w:proofErr w:type="gramEnd"/>
      <w:r w:rsidR="009F5D83">
        <w:rPr>
          <w:rFonts w:cs="UnitOT-Light"/>
          <w:lang w:val="es-AR"/>
        </w:rPr>
        <w:t xml:space="preserve"> del directorio </w:t>
      </w:r>
      <w:proofErr w:type="spellStart"/>
      <w:r w:rsidR="009F5D83">
        <w:rPr>
          <w:rFonts w:cs="UnitOT-Light"/>
          <w:lang w:val="es-AR"/>
        </w:rPr>
        <w:t>group_vars</w:t>
      </w:r>
      <w:proofErr w:type="spellEnd"/>
      <w:r w:rsidR="009F5D83">
        <w:rPr>
          <w:rFonts w:cs="UnitOT-Light"/>
          <w:lang w:val="es-AR"/>
        </w:rPr>
        <w:t>.</w:t>
      </w:r>
    </w:p>
    <w:p w14:paraId="0CD80E61" w14:textId="57AC4F44" w:rsidR="005642D2" w:rsidRDefault="005642D2" w:rsidP="005250E7">
      <w:pPr>
        <w:rPr>
          <w:rFonts w:cs="UnitOT-Light"/>
          <w:szCs w:val="22"/>
        </w:rPr>
      </w:pPr>
    </w:p>
    <w:p w14:paraId="0869CE1B" w14:textId="77777777" w:rsidR="005642D2" w:rsidRPr="005642D2" w:rsidRDefault="005642D2" w:rsidP="005250E7">
      <w:pPr>
        <w:rPr>
          <w:rFonts w:cs="UnitOT-Light"/>
          <w:szCs w:val="22"/>
        </w:rPr>
      </w:pPr>
    </w:p>
    <w:p w14:paraId="0ECD2749" w14:textId="5B97C075" w:rsidR="009D4AD0" w:rsidRPr="005250E7" w:rsidRDefault="008570CA" w:rsidP="005250E7">
      <w:pPr>
        <w:pStyle w:val="ListParagraph"/>
        <w:numPr>
          <w:ilvl w:val="0"/>
          <w:numId w:val="24"/>
        </w:numPr>
        <w:rPr>
          <w:rFonts w:cs="UnitOT-Light"/>
          <w:b/>
          <w:bCs/>
          <w:szCs w:val="22"/>
        </w:rPr>
      </w:pPr>
      <w:proofErr w:type="spellStart"/>
      <w:r w:rsidRPr="005250E7">
        <w:rPr>
          <w:rFonts w:cs="UnitOT-Light"/>
          <w:b/>
          <w:bCs/>
          <w:szCs w:val="22"/>
        </w:rPr>
        <w:t>Kubernetes</w:t>
      </w:r>
      <w:proofErr w:type="spellEnd"/>
      <w:r w:rsidRPr="005250E7">
        <w:rPr>
          <w:rFonts w:cs="UnitOT-Light"/>
          <w:b/>
          <w:bCs/>
          <w:szCs w:val="22"/>
        </w:rPr>
        <w:t>:</w:t>
      </w:r>
    </w:p>
    <w:p w14:paraId="47D97033" w14:textId="6C769239" w:rsidR="008570CA" w:rsidRDefault="008570CA" w:rsidP="005250E7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Para la instalación y el despliegue de </w:t>
      </w:r>
      <w:proofErr w:type="spellStart"/>
      <w:r>
        <w:rPr>
          <w:rFonts w:cs="UnitOT-Light"/>
          <w:szCs w:val="22"/>
        </w:rPr>
        <w:t>Kubernetes</w:t>
      </w:r>
      <w:proofErr w:type="spellEnd"/>
      <w:r>
        <w:rPr>
          <w:rFonts w:cs="UnitOT-Light"/>
          <w:szCs w:val="22"/>
        </w:rPr>
        <w:t xml:space="preserve"> se </w:t>
      </w:r>
      <w:r w:rsidR="009F5D83">
        <w:rPr>
          <w:rFonts w:cs="UnitOT-Light"/>
          <w:szCs w:val="22"/>
        </w:rPr>
        <w:t>utilizó</w:t>
      </w:r>
      <w:r>
        <w:rPr>
          <w:rFonts w:cs="UnitOT-Light"/>
          <w:szCs w:val="22"/>
        </w:rPr>
        <w:t xml:space="preserve"> Ansible. Esta herramienta nos permite automatizar la instalación y configuración de todo el </w:t>
      </w:r>
      <w:proofErr w:type="spellStart"/>
      <w:r>
        <w:rPr>
          <w:rFonts w:cs="UnitOT-Light"/>
          <w:szCs w:val="22"/>
        </w:rPr>
        <w:t>cluster</w:t>
      </w:r>
      <w:proofErr w:type="spellEnd"/>
      <w:r>
        <w:rPr>
          <w:rFonts w:cs="UnitOT-Light"/>
          <w:szCs w:val="22"/>
        </w:rPr>
        <w:t xml:space="preserve"> de </w:t>
      </w:r>
      <w:proofErr w:type="spellStart"/>
      <w:r>
        <w:rPr>
          <w:rFonts w:cs="UnitOT-Light"/>
          <w:szCs w:val="22"/>
        </w:rPr>
        <w:t>kubernetes</w:t>
      </w:r>
      <w:proofErr w:type="spellEnd"/>
      <w:r>
        <w:rPr>
          <w:rFonts w:cs="UnitOT-Light"/>
          <w:szCs w:val="22"/>
        </w:rPr>
        <w:t>, además de hacer el despliegue automático de la aplicación. Para este</w:t>
      </w:r>
      <w:r w:rsidR="006E5B9A">
        <w:rPr>
          <w:rFonts w:cs="UnitOT-Light"/>
          <w:szCs w:val="22"/>
        </w:rPr>
        <w:t xml:space="preserve"> ejercicio se cuenta con un nodo Master</w:t>
      </w:r>
      <w:r w:rsidR="00606D7B">
        <w:rPr>
          <w:rFonts w:cs="UnitOT-Light"/>
          <w:szCs w:val="22"/>
        </w:rPr>
        <w:t xml:space="preserve"> y</w:t>
      </w:r>
      <w:r w:rsidR="006E5B9A">
        <w:rPr>
          <w:rFonts w:cs="UnitOT-Light"/>
          <w:szCs w:val="22"/>
        </w:rPr>
        <w:t xml:space="preserve"> un nodo </w:t>
      </w:r>
      <w:proofErr w:type="spellStart"/>
      <w:r w:rsidR="006E5B9A">
        <w:rPr>
          <w:rFonts w:cs="UnitOT-Light"/>
          <w:szCs w:val="22"/>
        </w:rPr>
        <w:t>Worker</w:t>
      </w:r>
      <w:proofErr w:type="spellEnd"/>
      <w:r w:rsidR="00606D7B">
        <w:rPr>
          <w:rFonts w:cs="UnitOT-Light"/>
          <w:szCs w:val="22"/>
        </w:rPr>
        <w:t xml:space="preserve"> que serán los encargados de contener toda la infraestructura de </w:t>
      </w:r>
      <w:proofErr w:type="spellStart"/>
      <w:r w:rsidR="00606D7B">
        <w:rPr>
          <w:rFonts w:cs="UnitOT-Light"/>
          <w:szCs w:val="22"/>
        </w:rPr>
        <w:t>kubernetes</w:t>
      </w:r>
      <w:proofErr w:type="spellEnd"/>
      <w:r w:rsidR="00606D7B">
        <w:rPr>
          <w:rFonts w:cs="UnitOT-Light"/>
          <w:szCs w:val="22"/>
        </w:rPr>
        <w:t xml:space="preserve"> (</w:t>
      </w:r>
      <w:proofErr w:type="spellStart"/>
      <w:r w:rsidR="00606D7B">
        <w:rPr>
          <w:rFonts w:cs="UnitOT-Light"/>
          <w:szCs w:val="22"/>
        </w:rPr>
        <w:t>pods</w:t>
      </w:r>
      <w:proofErr w:type="spellEnd"/>
      <w:r w:rsidR="00606D7B">
        <w:rPr>
          <w:rFonts w:cs="UnitOT-Light"/>
          <w:szCs w:val="22"/>
        </w:rPr>
        <w:t xml:space="preserve">, servicios, </w:t>
      </w:r>
      <w:proofErr w:type="spellStart"/>
      <w:r w:rsidR="00606D7B">
        <w:rPr>
          <w:rFonts w:cs="UnitOT-Light"/>
          <w:szCs w:val="22"/>
        </w:rPr>
        <w:t>deployments</w:t>
      </w:r>
      <w:proofErr w:type="spellEnd"/>
      <w:r w:rsidR="00606D7B">
        <w:rPr>
          <w:rFonts w:cs="UnitOT-Light"/>
          <w:szCs w:val="22"/>
        </w:rPr>
        <w:t xml:space="preserve">, </w:t>
      </w:r>
      <w:proofErr w:type="spellStart"/>
      <w:r w:rsidR="00606D7B">
        <w:rPr>
          <w:rFonts w:cs="UnitOT-Light"/>
          <w:szCs w:val="22"/>
        </w:rPr>
        <w:t>etc</w:t>
      </w:r>
      <w:proofErr w:type="spellEnd"/>
      <w:r w:rsidR="00606D7B">
        <w:rPr>
          <w:rFonts w:cs="UnitOT-Light"/>
          <w:szCs w:val="22"/>
        </w:rPr>
        <w:t>)</w:t>
      </w:r>
      <w:r w:rsidR="006E5B9A">
        <w:rPr>
          <w:rFonts w:cs="UnitOT-Light"/>
          <w:szCs w:val="22"/>
        </w:rPr>
        <w:t xml:space="preserve"> y un servidor NFS que se utilizara para almacenamiento compartido en la red. Debido a las limitaciones </w:t>
      </w:r>
      <w:r w:rsidR="00606D7B">
        <w:rPr>
          <w:rFonts w:cs="UnitOT-Light"/>
          <w:szCs w:val="22"/>
        </w:rPr>
        <w:t xml:space="preserve">de la cuenta de Azure, solo fue posible desplegar 3 maquinas virtuales y no 4 como sugería el enunciado debido a que hay limitantes en el </w:t>
      </w:r>
      <w:r w:rsidR="005F7274">
        <w:rPr>
          <w:rFonts w:cs="UnitOT-Light"/>
          <w:szCs w:val="22"/>
        </w:rPr>
        <w:t>número</w:t>
      </w:r>
      <w:r w:rsidR="00606D7B">
        <w:rPr>
          <w:rFonts w:cs="UnitOT-Light"/>
          <w:szCs w:val="22"/>
        </w:rPr>
        <w:t xml:space="preserve"> de </w:t>
      </w:r>
      <w:proofErr w:type="spellStart"/>
      <w:r w:rsidR="00606D7B">
        <w:rPr>
          <w:rFonts w:cs="UnitOT-Light"/>
          <w:szCs w:val="22"/>
        </w:rPr>
        <w:t>vCPUs</w:t>
      </w:r>
      <w:proofErr w:type="spellEnd"/>
      <w:r w:rsidR="00606D7B">
        <w:rPr>
          <w:rFonts w:cs="UnitOT-Light"/>
          <w:szCs w:val="22"/>
        </w:rPr>
        <w:t xml:space="preserve"> que se pueden configurar.</w:t>
      </w:r>
    </w:p>
    <w:p w14:paraId="62D065B7" w14:textId="6FDB1A4F" w:rsidR="008570CA" w:rsidRDefault="008570CA" w:rsidP="005250E7">
      <w:pPr>
        <w:rPr>
          <w:rFonts w:cs="UnitOT-Light"/>
          <w:szCs w:val="22"/>
        </w:rPr>
      </w:pPr>
    </w:p>
    <w:p w14:paraId="438D3A11" w14:textId="2210DFF4" w:rsidR="008570CA" w:rsidRDefault="003504AD" w:rsidP="005250E7">
      <w:r>
        <w:object w:dxaOrig="12756" w:dyaOrig="5916" w14:anchorId="4722FD2B">
          <v:shape id="_x0000_i1026" type="#_x0000_t75" style="width:411pt;height:225pt" o:ole="">
            <v:imagedata r:id="rId13" o:title=""/>
          </v:shape>
          <o:OLEObject Type="Embed" ProgID="Visio.Drawing.15" ShapeID="_x0000_i1026" DrawAspect="Content" ObjectID="_1719218558" r:id="rId14"/>
        </w:object>
      </w:r>
    </w:p>
    <w:p w14:paraId="10BD644B" w14:textId="7C6C489D" w:rsidR="0067044F" w:rsidRDefault="0067044F" w:rsidP="005250E7"/>
    <w:p w14:paraId="612A98FB" w14:textId="3A3BCF64" w:rsidR="003504AD" w:rsidRDefault="003504AD" w:rsidP="005250E7"/>
    <w:p w14:paraId="239012FC" w14:textId="77777777" w:rsidR="003504AD" w:rsidRDefault="003504AD" w:rsidP="005250E7"/>
    <w:p w14:paraId="139223ED" w14:textId="584E127B" w:rsidR="0067044F" w:rsidRPr="005250E7" w:rsidRDefault="0067044F" w:rsidP="005250E7">
      <w:pPr>
        <w:pStyle w:val="ListParagraph"/>
        <w:numPr>
          <w:ilvl w:val="0"/>
          <w:numId w:val="24"/>
        </w:numPr>
        <w:rPr>
          <w:rFonts w:cs="UnitOT-Light"/>
          <w:b/>
          <w:bCs/>
          <w:szCs w:val="22"/>
        </w:rPr>
      </w:pPr>
      <w:r w:rsidRPr="005250E7">
        <w:rPr>
          <w:rFonts w:cs="UnitOT-Light"/>
          <w:b/>
          <w:bCs/>
          <w:szCs w:val="22"/>
        </w:rPr>
        <w:t>Aplicación:</w:t>
      </w:r>
    </w:p>
    <w:p w14:paraId="4627F032" w14:textId="7322FC39" w:rsidR="0067044F" w:rsidRDefault="0067044F" w:rsidP="005250E7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La aplicación seleccionada para la </w:t>
      </w:r>
      <w:r w:rsidR="00081841">
        <w:rPr>
          <w:rFonts w:cs="UnitOT-Light"/>
          <w:szCs w:val="22"/>
        </w:rPr>
        <w:t>práctica</w:t>
      </w:r>
      <w:r>
        <w:rPr>
          <w:rFonts w:cs="UnitOT-Light"/>
          <w:szCs w:val="22"/>
        </w:rPr>
        <w:t xml:space="preserve"> es un </w:t>
      </w:r>
      <w:proofErr w:type="spellStart"/>
      <w:r w:rsidRPr="0067044F">
        <w:rPr>
          <w:rFonts w:cs="UnitOT-Light"/>
          <w:szCs w:val="22"/>
        </w:rPr>
        <w:t>guestbook</w:t>
      </w:r>
      <w:proofErr w:type="spellEnd"/>
      <w:r>
        <w:rPr>
          <w:rFonts w:cs="UnitOT-Light"/>
          <w:szCs w:val="22"/>
        </w:rPr>
        <w:t xml:space="preserve">, el cual permite a través de una </w:t>
      </w:r>
      <w:r w:rsidR="00E765F8">
        <w:rPr>
          <w:rFonts w:cs="UnitOT-Light"/>
          <w:szCs w:val="22"/>
        </w:rPr>
        <w:t>interfaz</w:t>
      </w:r>
      <w:r>
        <w:rPr>
          <w:rFonts w:cs="UnitOT-Light"/>
          <w:szCs w:val="22"/>
        </w:rPr>
        <w:t xml:space="preserve"> web almacenar cadenas de texto </w:t>
      </w:r>
      <w:r w:rsidR="00E765F8">
        <w:rPr>
          <w:rFonts w:cs="UnitOT-Light"/>
          <w:szCs w:val="22"/>
        </w:rPr>
        <w:t>en una base de datos REDIS. La estructura de la aplicación esta formada por los siguientes elementos:</w:t>
      </w:r>
    </w:p>
    <w:p w14:paraId="62A3AABB" w14:textId="06147BCF" w:rsidR="00E765F8" w:rsidRDefault="003504AD" w:rsidP="005250E7">
      <w:r>
        <w:object w:dxaOrig="12132" w:dyaOrig="13380" w14:anchorId="34B0773E">
          <v:shape id="_x0000_i1027" type="#_x0000_t75" style="width:373.2pt;height:412.2pt" o:ole="">
            <v:imagedata r:id="rId15" o:title=""/>
          </v:shape>
          <o:OLEObject Type="Embed" ProgID="Visio.Drawing.15" ShapeID="_x0000_i1027" DrawAspect="Content" ObjectID="_1719218559" r:id="rId16"/>
        </w:object>
      </w:r>
    </w:p>
    <w:p w14:paraId="03599D33" w14:textId="1FF0576A" w:rsidR="00D142B9" w:rsidRDefault="00D142B9" w:rsidP="005250E7"/>
    <w:p w14:paraId="62564596" w14:textId="2760614B" w:rsidR="00D142B9" w:rsidRPr="0067044F" w:rsidRDefault="00D142B9" w:rsidP="005250E7">
      <w:pPr>
        <w:rPr>
          <w:rFonts w:cs="UnitOT-Light"/>
          <w:szCs w:val="22"/>
        </w:rPr>
      </w:pPr>
      <w:r>
        <w:t xml:space="preserve">En primer lugar, tenemos una Base de Datos Redis Master, la misma que va a contener de manera persistente la información. Por otro </w:t>
      </w:r>
      <w:r w:rsidR="00F0266C">
        <w:t>lado,</w:t>
      </w:r>
      <w:r>
        <w:t xml:space="preserve"> tenemos 2 </w:t>
      </w:r>
      <w:r w:rsidR="005A3898">
        <w:t>réplicas</w:t>
      </w:r>
      <w:r>
        <w:t xml:space="preserve"> de nodos esclavos de Redis que funcionan de cache de los datos para mejorar la lectura de los datos</w:t>
      </w:r>
      <w:r w:rsidR="00F0266C">
        <w:t xml:space="preserve">. Para comunicar los </w:t>
      </w:r>
      <w:proofErr w:type="spellStart"/>
      <w:r w:rsidR="00F0266C">
        <w:t>pods</w:t>
      </w:r>
      <w:proofErr w:type="spellEnd"/>
      <w:r w:rsidR="00F0266C">
        <w:t xml:space="preserve"> es necesario crear </w:t>
      </w:r>
      <w:proofErr w:type="spellStart"/>
      <w:r w:rsidR="00F0266C">
        <w:t>services</w:t>
      </w:r>
      <w:proofErr w:type="spellEnd"/>
      <w:r w:rsidR="00F0266C">
        <w:t xml:space="preserve">, en este caso al tener mas de 1 replica de los nodos esclavos se creo un servicio de tipo </w:t>
      </w:r>
      <w:proofErr w:type="spellStart"/>
      <w:r w:rsidR="00F0266C">
        <w:t>ClusterIP</w:t>
      </w:r>
      <w:proofErr w:type="spellEnd"/>
      <w:r w:rsidR="00F0266C">
        <w:t xml:space="preserve"> para comunicar a otros estos </w:t>
      </w:r>
      <w:proofErr w:type="spellStart"/>
      <w:r w:rsidR="00F0266C">
        <w:t>pods</w:t>
      </w:r>
      <w:proofErr w:type="spellEnd"/>
      <w:r w:rsidR="00F0266C">
        <w:t xml:space="preserve"> bajo una subred. Por otro lado, se </w:t>
      </w:r>
      <w:r w:rsidR="005F7274">
        <w:t>generó</w:t>
      </w:r>
      <w:r w:rsidR="00F0266C">
        <w:t xml:space="preserve"> otro servicio de tipo </w:t>
      </w:r>
      <w:proofErr w:type="spellStart"/>
      <w:r w:rsidR="00F0266C">
        <w:t>CLuster</w:t>
      </w:r>
      <w:proofErr w:type="spellEnd"/>
      <w:r w:rsidR="00F0266C">
        <w:t xml:space="preserve"> IP (Redis Master) para tener comunicación entre los nodos esclavos y el master. Se generaron 2 </w:t>
      </w:r>
      <w:r w:rsidR="005F7274">
        <w:t>réplicas</w:t>
      </w:r>
      <w:r w:rsidR="00F0266C">
        <w:t xml:space="preserve"> de los </w:t>
      </w:r>
      <w:proofErr w:type="spellStart"/>
      <w:r w:rsidR="00F0266C">
        <w:t>front-end</w:t>
      </w:r>
      <w:proofErr w:type="spellEnd"/>
      <w:r w:rsidR="00F0266C">
        <w:t xml:space="preserve"> con el fin de balancear la carga del </w:t>
      </w:r>
      <w:r w:rsidR="00F0266C">
        <w:lastRenderedPageBreak/>
        <w:t xml:space="preserve">trafico entrante y finalmente se genero un servicio que puede ser de tipo </w:t>
      </w:r>
      <w:proofErr w:type="spellStart"/>
      <w:r w:rsidR="00F0266C">
        <w:t>Nodeport</w:t>
      </w:r>
      <w:proofErr w:type="spellEnd"/>
      <w:r w:rsidR="00F0266C">
        <w:t xml:space="preserve"> o </w:t>
      </w:r>
      <w:proofErr w:type="spellStart"/>
      <w:r w:rsidR="00F0266C">
        <w:t>LoadBalancer</w:t>
      </w:r>
      <w:proofErr w:type="spellEnd"/>
      <w:r w:rsidR="00F0266C">
        <w:t xml:space="preserve"> para que se comunique con el exterior.</w:t>
      </w:r>
      <w:r w:rsidR="005F7274">
        <w:t xml:space="preserve"> Para esta practica </w:t>
      </w:r>
      <w:r w:rsidR="00361832">
        <w:t xml:space="preserve">y por la facilidad que presenta se uso un servicio del tipo </w:t>
      </w:r>
      <w:proofErr w:type="spellStart"/>
      <w:r w:rsidR="00361832">
        <w:t>Nodeport</w:t>
      </w:r>
      <w:proofErr w:type="spellEnd"/>
      <w:r w:rsidR="00361832">
        <w:t xml:space="preserve"> que mapea el puerto 80 del contenedor hacia el puerto 30000 del nodo.</w:t>
      </w:r>
    </w:p>
    <w:p w14:paraId="6E7CB827" w14:textId="23071AE9" w:rsidR="009D4AD0" w:rsidRDefault="009D4AD0" w:rsidP="005250E7"/>
    <w:p w14:paraId="62A033C9" w14:textId="3DB777B0" w:rsidR="00F12227" w:rsidRPr="005250E7" w:rsidRDefault="00F12227" w:rsidP="005250E7">
      <w:pPr>
        <w:pStyle w:val="ListParagraph"/>
        <w:numPr>
          <w:ilvl w:val="0"/>
          <w:numId w:val="25"/>
        </w:numPr>
        <w:rPr>
          <w:b/>
          <w:bCs/>
        </w:rPr>
      </w:pPr>
      <w:r w:rsidRPr="005250E7">
        <w:rPr>
          <w:b/>
          <w:bCs/>
        </w:rPr>
        <w:t>Manual de uso de la aplicación:</w:t>
      </w:r>
    </w:p>
    <w:p w14:paraId="142CC2E9" w14:textId="143E32B9" w:rsidR="00F12227" w:rsidRDefault="00F12227" w:rsidP="005250E7"/>
    <w:p w14:paraId="312CA106" w14:textId="4E4EEE45" w:rsidR="00F12227" w:rsidRPr="00361832" w:rsidRDefault="00361832" w:rsidP="005250E7">
      <w:pPr>
        <w:pStyle w:val="ListParagraph"/>
        <w:numPr>
          <w:ilvl w:val="0"/>
          <w:numId w:val="24"/>
        </w:numPr>
        <w:rPr>
          <w:b/>
          <w:bCs/>
        </w:rPr>
      </w:pPr>
      <w:r w:rsidRPr="00361832">
        <w:rPr>
          <w:b/>
          <w:bCs/>
        </w:rPr>
        <w:t>Prerrequisitos</w:t>
      </w:r>
      <w:r w:rsidR="00F12227" w:rsidRPr="00361832">
        <w:rPr>
          <w:b/>
          <w:bCs/>
        </w:rPr>
        <w:t>:</w:t>
      </w:r>
    </w:p>
    <w:p w14:paraId="36588475" w14:textId="6E8A46FD" w:rsidR="00F12227" w:rsidRDefault="00F12227" w:rsidP="005250E7">
      <w:pPr>
        <w:pStyle w:val="ListParagraph"/>
        <w:numPr>
          <w:ilvl w:val="1"/>
          <w:numId w:val="24"/>
        </w:numPr>
      </w:pPr>
      <w:r>
        <w:t>Cuenta en Azure</w:t>
      </w:r>
    </w:p>
    <w:p w14:paraId="49D253B1" w14:textId="3781428E" w:rsidR="00F12227" w:rsidRDefault="00F12227" w:rsidP="005250E7">
      <w:pPr>
        <w:pStyle w:val="ListParagraph"/>
        <w:numPr>
          <w:ilvl w:val="1"/>
          <w:numId w:val="24"/>
        </w:numPr>
      </w:pPr>
      <w:r>
        <w:t xml:space="preserve">Maquina con Linux donde se pueda correr un </w:t>
      </w:r>
      <w:proofErr w:type="spellStart"/>
      <w:r>
        <w:t>bash</w:t>
      </w:r>
      <w:proofErr w:type="spellEnd"/>
      <w:r>
        <w:t xml:space="preserve"> script</w:t>
      </w:r>
    </w:p>
    <w:p w14:paraId="74E2FFEC" w14:textId="72C38216" w:rsidR="00361832" w:rsidRDefault="00361832" w:rsidP="005250E7">
      <w:pPr>
        <w:pStyle w:val="ListParagraph"/>
        <w:numPr>
          <w:ilvl w:val="1"/>
          <w:numId w:val="24"/>
        </w:numPr>
      </w:pPr>
      <w:r>
        <w:t xml:space="preserve">En caso de que se despliegue </w:t>
      </w:r>
      <w:proofErr w:type="spellStart"/>
      <w:r>
        <w:t>on</w:t>
      </w:r>
      <w:proofErr w:type="spellEnd"/>
      <w:r>
        <w:t>-premise, configurar 3 maquinas virtuales como describe el ejercicio</w:t>
      </w:r>
    </w:p>
    <w:p w14:paraId="51626BF8" w14:textId="77777777" w:rsidR="00361832" w:rsidRDefault="00361832" w:rsidP="005250E7">
      <w:pPr>
        <w:pStyle w:val="ListParagraph"/>
        <w:ind w:left="1080"/>
      </w:pPr>
    </w:p>
    <w:p w14:paraId="2AD64106" w14:textId="20FA53EC" w:rsidR="00F12227" w:rsidRPr="00361832" w:rsidRDefault="00F12227" w:rsidP="005250E7">
      <w:pPr>
        <w:pStyle w:val="ListParagraph"/>
        <w:numPr>
          <w:ilvl w:val="0"/>
          <w:numId w:val="24"/>
        </w:numPr>
        <w:rPr>
          <w:b/>
          <w:bCs/>
        </w:rPr>
      </w:pPr>
      <w:r w:rsidRPr="00361832">
        <w:rPr>
          <w:b/>
          <w:bCs/>
        </w:rPr>
        <w:t>Como desplegar la aplicación</w:t>
      </w:r>
      <w:r w:rsidR="002C4A2C" w:rsidRPr="00361832">
        <w:rPr>
          <w:b/>
          <w:bCs/>
        </w:rPr>
        <w:t xml:space="preserve"> para </w:t>
      </w:r>
      <w:proofErr w:type="spellStart"/>
      <w:r w:rsidR="002C4A2C" w:rsidRPr="00361832">
        <w:rPr>
          <w:b/>
          <w:bCs/>
        </w:rPr>
        <w:t>azure</w:t>
      </w:r>
      <w:proofErr w:type="spellEnd"/>
      <w:r w:rsidRPr="00361832">
        <w:rPr>
          <w:b/>
          <w:bCs/>
        </w:rPr>
        <w:t>:</w:t>
      </w:r>
    </w:p>
    <w:p w14:paraId="1AD7B47F" w14:textId="637E2EB7" w:rsidR="00F12227" w:rsidRDefault="00F12227" w:rsidP="005250E7">
      <w:pPr>
        <w:pStyle w:val="ListParagraph"/>
        <w:numPr>
          <w:ilvl w:val="1"/>
          <w:numId w:val="24"/>
        </w:numPr>
      </w:pPr>
      <w:r>
        <w:t xml:space="preserve">Clonar el repositorio de </w:t>
      </w:r>
      <w:proofErr w:type="spellStart"/>
      <w:r>
        <w:t>github</w:t>
      </w:r>
      <w:proofErr w:type="spellEnd"/>
      <w:r>
        <w:t xml:space="preserve"> en una maquina local</w:t>
      </w:r>
    </w:p>
    <w:p w14:paraId="7AD30425" w14:textId="2034E4F8" w:rsidR="00F12227" w:rsidRDefault="005250E7" w:rsidP="005250E7">
      <w:pPr>
        <w:ind w:firstLine="709"/>
      </w:pPr>
      <w:hyperlink r:id="rId17" w:history="1">
        <w:r w:rsidRPr="008769D2">
          <w:rPr>
            <w:rStyle w:val="Hyperlink"/>
            <w:sz w:val="24"/>
          </w:rPr>
          <w:t>https://github.com/jimpolbmx1/Caso_Practico2_Juan_Pablo_davalos.git</w:t>
        </w:r>
      </w:hyperlink>
    </w:p>
    <w:p w14:paraId="7085B286" w14:textId="322FFC4E" w:rsidR="00894D94" w:rsidRDefault="00894D94" w:rsidP="005250E7">
      <w:pPr>
        <w:pStyle w:val="ListParagraph"/>
        <w:numPr>
          <w:ilvl w:val="1"/>
          <w:numId w:val="24"/>
        </w:numPr>
      </w:pPr>
      <w:r>
        <w:t xml:space="preserve">Ingresar al directorio </w:t>
      </w:r>
      <w:proofErr w:type="spellStart"/>
      <w:r>
        <w:t>terraform</w:t>
      </w:r>
      <w:proofErr w:type="spellEnd"/>
      <w:r>
        <w:t xml:space="preserve"> y abrir con un editor de </w:t>
      </w:r>
      <w:proofErr w:type="spellStart"/>
      <w:r>
        <w:t>text</w:t>
      </w:r>
      <w:proofErr w:type="spellEnd"/>
      <w:r>
        <w:t xml:space="preserve"> el archivo vars.tg</w:t>
      </w:r>
    </w:p>
    <w:p w14:paraId="75EF0EC1" w14:textId="005044CB" w:rsidR="00894D94" w:rsidRDefault="00894D94" w:rsidP="005250E7">
      <w:pPr>
        <w:pStyle w:val="ListParagraph"/>
        <w:numPr>
          <w:ilvl w:val="1"/>
          <w:numId w:val="24"/>
        </w:numPr>
      </w:pPr>
      <w:r>
        <w:t xml:space="preserve">Modificar los valores de la </w:t>
      </w:r>
      <w:r w:rsidR="00361832">
        <w:t>suscripción</w:t>
      </w:r>
      <w:r>
        <w:t xml:space="preserve"> con los propios de la cuenta:</w:t>
      </w:r>
    </w:p>
    <w:p w14:paraId="1D5EE529" w14:textId="47E669C7" w:rsidR="008570CA" w:rsidRDefault="00894D94" w:rsidP="005250E7">
      <w:r w:rsidRPr="00894D94">
        <w:rPr>
          <w:noProof/>
          <w:lang w:val="en-US"/>
        </w:rPr>
        <w:lastRenderedPageBreak/>
        <w:drawing>
          <wp:inline distT="0" distB="0" distL="0" distR="0" wp14:anchorId="6C9A5AF7" wp14:editId="78A0B255">
            <wp:extent cx="4839119" cy="413039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DDB8" w14:textId="7D5B1095" w:rsidR="00894D94" w:rsidRDefault="00894D94" w:rsidP="005250E7">
      <w:pPr>
        <w:pStyle w:val="ListParagraph"/>
        <w:numPr>
          <w:ilvl w:val="1"/>
          <w:numId w:val="24"/>
        </w:numPr>
      </w:pPr>
      <w:r>
        <w:t xml:space="preserve">Ya con los valores cambiamos nos movemos al directorio raíz y ejecutamos el script </w:t>
      </w:r>
      <w:r w:rsidR="007E669F">
        <w:t>“Deploy_application.sh”</w:t>
      </w:r>
    </w:p>
    <w:p w14:paraId="299813B3" w14:textId="4C105E14" w:rsidR="00E73914" w:rsidRDefault="00E73914" w:rsidP="005250E7">
      <w:pPr>
        <w:pStyle w:val="ListParagraph"/>
        <w:numPr>
          <w:ilvl w:val="1"/>
          <w:numId w:val="24"/>
        </w:numPr>
      </w:pPr>
      <w:r>
        <w:t>Al finalizar, el script nos mostrara la URL de la aplicación, que puede ser ejecutada desde cualquier browser:</w:t>
      </w:r>
    </w:p>
    <w:p w14:paraId="7E80B050" w14:textId="705EA1B3" w:rsidR="002C4A2C" w:rsidRDefault="00FA16B6" w:rsidP="005250E7">
      <w:pPr>
        <w:ind w:left="720"/>
      </w:pPr>
      <w:r w:rsidRPr="00FA16B6">
        <w:rPr>
          <w:noProof/>
        </w:rPr>
        <w:drawing>
          <wp:inline distT="0" distB="0" distL="0" distR="0" wp14:anchorId="23951C48" wp14:editId="2A5A96F9">
            <wp:extent cx="5219700" cy="793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48A9" w14:textId="6FBB57B8" w:rsidR="00FA16B6" w:rsidRDefault="00FA16B6" w:rsidP="005250E7">
      <w:pPr>
        <w:pStyle w:val="ListParagraph"/>
        <w:numPr>
          <w:ilvl w:val="1"/>
          <w:numId w:val="24"/>
        </w:numPr>
      </w:pPr>
      <w:r>
        <w:t>Abrir la URL en el browser en ingresar cualquier cadena de caracteres</w:t>
      </w:r>
    </w:p>
    <w:p w14:paraId="01212775" w14:textId="44D0A432" w:rsidR="00FA16B6" w:rsidRDefault="00FA16B6" w:rsidP="005250E7">
      <w:pPr>
        <w:ind w:left="720"/>
      </w:pPr>
      <w:r w:rsidRPr="00FA16B6">
        <w:rPr>
          <w:noProof/>
        </w:rPr>
        <w:lastRenderedPageBreak/>
        <w:drawing>
          <wp:inline distT="0" distB="0" distL="0" distR="0" wp14:anchorId="28C0B228" wp14:editId="1DA7AE26">
            <wp:extent cx="4411980" cy="1557075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1192" cy="156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3358" w14:textId="77777777" w:rsidR="00FA16B6" w:rsidRDefault="00FA16B6" w:rsidP="005250E7">
      <w:pPr>
        <w:pStyle w:val="ListParagraph"/>
        <w:numPr>
          <w:ilvl w:val="1"/>
          <w:numId w:val="24"/>
        </w:numPr>
      </w:pPr>
      <w:r>
        <w:t>En la parte de abajo se puede verificar como las cadenas se guardan en la base de datos:</w:t>
      </w:r>
    </w:p>
    <w:p w14:paraId="1337FB71" w14:textId="1F9144AB" w:rsidR="00FA16B6" w:rsidRDefault="00FA16B6" w:rsidP="005250E7">
      <w:pPr>
        <w:ind w:left="720"/>
      </w:pPr>
      <w:r>
        <w:t xml:space="preserve"> </w:t>
      </w:r>
      <w:r w:rsidR="00C8406E" w:rsidRPr="00C8406E">
        <w:drawing>
          <wp:inline distT="0" distB="0" distL="0" distR="0" wp14:anchorId="23041875" wp14:editId="40B01B60">
            <wp:extent cx="5219700" cy="2174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F7C7" w14:textId="49BD68BD" w:rsidR="00FA16B6" w:rsidRDefault="00FA16B6" w:rsidP="005250E7">
      <w:pPr>
        <w:pStyle w:val="ListParagraph"/>
        <w:numPr>
          <w:ilvl w:val="0"/>
          <w:numId w:val="24"/>
        </w:numPr>
      </w:pPr>
      <w:r>
        <w:t xml:space="preserve">Como desplegar la aplicación </w:t>
      </w:r>
      <w:proofErr w:type="spellStart"/>
      <w:r>
        <w:t>on</w:t>
      </w:r>
      <w:proofErr w:type="spellEnd"/>
      <w:r>
        <w:t xml:space="preserve">-premise (Comprobado con </w:t>
      </w:r>
      <w:proofErr w:type="spellStart"/>
      <w:r>
        <w:t>VMWare</w:t>
      </w:r>
      <w:proofErr w:type="spellEnd"/>
      <w:r>
        <w:t>):</w:t>
      </w:r>
    </w:p>
    <w:p w14:paraId="539265A3" w14:textId="2E855141" w:rsidR="002C4A2C" w:rsidRDefault="002C4A2C" w:rsidP="005250E7"/>
    <w:p w14:paraId="22373D58" w14:textId="0AA8B6D8" w:rsidR="002C4A2C" w:rsidRDefault="002C4A2C" w:rsidP="005250E7">
      <w:pPr>
        <w:pStyle w:val="ListParagraph"/>
        <w:numPr>
          <w:ilvl w:val="1"/>
          <w:numId w:val="24"/>
        </w:numPr>
      </w:pPr>
      <w:r>
        <w:t>Acceder al directorio ansible y abrir el archivo hosts.</w:t>
      </w:r>
    </w:p>
    <w:p w14:paraId="057B4334" w14:textId="294228B5" w:rsidR="002C4A2C" w:rsidRDefault="002C4A2C" w:rsidP="005250E7">
      <w:pPr>
        <w:pStyle w:val="ListParagraph"/>
        <w:numPr>
          <w:ilvl w:val="1"/>
          <w:numId w:val="24"/>
        </w:numPr>
      </w:pPr>
      <w:r>
        <w:t xml:space="preserve">Editar las </w:t>
      </w:r>
      <w:proofErr w:type="spellStart"/>
      <w:r>
        <w:t>IPs</w:t>
      </w:r>
      <w:proofErr w:type="spellEnd"/>
      <w:r>
        <w:t xml:space="preserve"> de los nodos Master, </w:t>
      </w:r>
      <w:proofErr w:type="spellStart"/>
      <w:r>
        <w:t>worker</w:t>
      </w:r>
      <w:proofErr w:type="spellEnd"/>
      <w:r>
        <w:t xml:space="preserve"> y </w:t>
      </w:r>
      <w:proofErr w:type="spellStart"/>
      <w:r>
        <w:t>nfs</w:t>
      </w:r>
      <w:proofErr w:type="spellEnd"/>
      <w:r>
        <w:t xml:space="preserve"> y agregar los de la infraestructura</w:t>
      </w:r>
      <w:r w:rsidR="00FA16B6">
        <w:t xml:space="preserve"> que ya han sido previamente generadas</w:t>
      </w:r>
    </w:p>
    <w:p w14:paraId="3DC3EEFB" w14:textId="1D79248C" w:rsidR="007E669F" w:rsidRDefault="007E669F" w:rsidP="005250E7">
      <w:pPr>
        <w:pStyle w:val="ListParagraph"/>
        <w:numPr>
          <w:ilvl w:val="1"/>
          <w:numId w:val="24"/>
        </w:numPr>
      </w:pPr>
      <w:r>
        <w:t xml:space="preserve">Por defecto nuestra </w:t>
      </w:r>
      <w:proofErr w:type="spellStart"/>
      <w:r>
        <w:t>cluster</w:t>
      </w:r>
      <w:proofErr w:type="spellEnd"/>
      <w:r>
        <w:t xml:space="preserve"> en </w:t>
      </w:r>
      <w:proofErr w:type="spellStart"/>
      <w:r>
        <w:t>kubernetes</w:t>
      </w:r>
      <w:proofErr w:type="spellEnd"/>
      <w:r>
        <w:t xml:space="preserve"> corre sobre un SDN en </w:t>
      </w:r>
      <w:proofErr w:type="spellStart"/>
      <w:r>
        <w:t>flannel</w:t>
      </w:r>
      <w:proofErr w:type="spellEnd"/>
      <w:r>
        <w:t xml:space="preserve">, ya que la practica exige que se corra la aplicación sobre </w:t>
      </w:r>
      <w:r w:rsidR="003504AD">
        <w:t>Máquinas</w:t>
      </w:r>
      <w:r>
        <w:t xml:space="preserve"> Virtuales en Azure, pero si se desea correr la aplicación </w:t>
      </w:r>
      <w:r w:rsidR="00361832">
        <w:t>usando</w:t>
      </w:r>
      <w:r>
        <w:t xml:space="preserve"> el SDN de </w:t>
      </w:r>
      <w:proofErr w:type="spellStart"/>
      <w:r>
        <w:t>Calico</w:t>
      </w:r>
      <w:proofErr w:type="spellEnd"/>
      <w:r>
        <w:t>, es necesario editar</w:t>
      </w:r>
      <w:r w:rsidR="00E73914">
        <w:t xml:space="preserve"> las variables que se encuentran en el siguiente directorio: </w:t>
      </w:r>
      <w:r w:rsidR="00E73914" w:rsidRPr="00E73914">
        <w:t>ansible\</w:t>
      </w:r>
      <w:proofErr w:type="spellStart"/>
      <w:r w:rsidR="00E73914" w:rsidRPr="00E73914">
        <w:t>group_vars</w:t>
      </w:r>
      <w:proofErr w:type="spellEnd"/>
      <w:r w:rsidR="00E73914">
        <w:t>\</w:t>
      </w:r>
      <w:proofErr w:type="spellStart"/>
      <w:r w:rsidR="00E73914">
        <w:t>master.yaml</w:t>
      </w:r>
      <w:proofErr w:type="spellEnd"/>
    </w:p>
    <w:p w14:paraId="7B5A60A5" w14:textId="4B7BCEFF" w:rsidR="00E73914" w:rsidRDefault="00E73914" w:rsidP="005250E7">
      <w:pPr>
        <w:pStyle w:val="ListParagraph"/>
        <w:numPr>
          <w:ilvl w:val="1"/>
          <w:numId w:val="24"/>
        </w:numPr>
      </w:pPr>
      <w:r>
        <w:t>Remplazar el valor de “</w:t>
      </w:r>
      <w:proofErr w:type="spellStart"/>
      <w:r>
        <w:t>flannel</w:t>
      </w:r>
      <w:proofErr w:type="spellEnd"/>
      <w:r>
        <w:t>” por “</w:t>
      </w:r>
      <w:proofErr w:type="spellStart"/>
      <w:r>
        <w:t>calico</w:t>
      </w:r>
      <w:proofErr w:type="spellEnd"/>
      <w:r>
        <w:t>”</w:t>
      </w:r>
    </w:p>
    <w:p w14:paraId="67C0F90E" w14:textId="689584DE" w:rsidR="00361832" w:rsidRDefault="00361832" w:rsidP="005250E7">
      <w:pPr>
        <w:pStyle w:val="ListParagraph"/>
        <w:numPr>
          <w:ilvl w:val="1"/>
          <w:numId w:val="24"/>
        </w:numPr>
      </w:pPr>
      <w:r>
        <w:lastRenderedPageBreak/>
        <w:t xml:space="preserve">Editar el archivo </w:t>
      </w:r>
      <w:r w:rsidRPr="00E73914">
        <w:t>\</w:t>
      </w:r>
      <w:proofErr w:type="spellStart"/>
      <w:r w:rsidRPr="00E73914">
        <w:t>group_vars</w:t>
      </w:r>
      <w:proofErr w:type="spellEnd"/>
      <w:r>
        <w:t>\</w:t>
      </w:r>
      <w:proofErr w:type="spellStart"/>
      <w:r>
        <w:t>master</w:t>
      </w:r>
      <w:r>
        <w:t>_workers</w:t>
      </w:r>
      <w:r>
        <w:t>.yaml</w:t>
      </w:r>
      <w:proofErr w:type="spellEnd"/>
      <w:r w:rsidR="00910DE9">
        <w:t xml:space="preserve"> y remplazar la IP del nodo NFS:</w:t>
      </w:r>
    </w:p>
    <w:p w14:paraId="4B171496" w14:textId="7FA3AD6E" w:rsidR="00910DE9" w:rsidRPr="00910DE9" w:rsidRDefault="00910DE9" w:rsidP="005250E7">
      <w:pPr>
        <w:pStyle w:val="ListParagraph"/>
        <w:ind w:left="1800"/>
        <w:rPr>
          <w:lang w:val="en-US"/>
        </w:rPr>
      </w:pPr>
      <w:proofErr w:type="spellStart"/>
      <w:r w:rsidRPr="00910DE9">
        <w:rPr>
          <w:lang w:val="en-US"/>
        </w:rPr>
        <w:t>private_ip_nfs</w:t>
      </w:r>
      <w:proofErr w:type="spellEnd"/>
      <w:r w:rsidRPr="00910DE9">
        <w:rPr>
          <w:lang w:val="en-US"/>
        </w:rPr>
        <w:t>: "</w:t>
      </w:r>
      <w:r w:rsidRPr="00910DE9">
        <w:rPr>
          <w:lang w:val="en-US"/>
        </w:rPr>
        <w:t>&lt;IP NFS&gt;</w:t>
      </w:r>
      <w:r w:rsidRPr="00910DE9">
        <w:rPr>
          <w:lang w:val="en-US"/>
        </w:rPr>
        <w:t>"</w:t>
      </w:r>
    </w:p>
    <w:p w14:paraId="1FBB9DB6" w14:textId="701AF20A" w:rsidR="00910DE9" w:rsidRDefault="00910DE9" w:rsidP="005250E7">
      <w:pPr>
        <w:pStyle w:val="ListParagraph"/>
        <w:numPr>
          <w:ilvl w:val="1"/>
          <w:numId w:val="24"/>
        </w:numPr>
      </w:pPr>
      <w:r>
        <w:t xml:space="preserve">Editar el archivo </w:t>
      </w:r>
      <w:r w:rsidRPr="00E73914">
        <w:t>\</w:t>
      </w:r>
      <w:proofErr w:type="spellStart"/>
      <w:r w:rsidRPr="00E73914">
        <w:t>group_vars</w:t>
      </w:r>
      <w:proofErr w:type="spellEnd"/>
      <w:r>
        <w:t>\</w:t>
      </w:r>
      <w:proofErr w:type="spellStart"/>
      <w:r>
        <w:t>nfs</w:t>
      </w:r>
      <w:r>
        <w:t>.yaml</w:t>
      </w:r>
      <w:proofErr w:type="spellEnd"/>
      <w:r>
        <w:t xml:space="preserve"> y remplazar la</w:t>
      </w:r>
      <w:r>
        <w:t>s</w:t>
      </w:r>
      <w:r>
        <w:t xml:space="preserve"> </w:t>
      </w:r>
      <w:proofErr w:type="spellStart"/>
      <w:r>
        <w:t>IP</w:t>
      </w:r>
      <w:r>
        <w:t>s</w:t>
      </w:r>
      <w:proofErr w:type="spellEnd"/>
      <w:r>
        <w:t xml:space="preserve"> </w:t>
      </w:r>
      <w:r>
        <w:t>de los nodos</w:t>
      </w:r>
      <w:r>
        <w:t xml:space="preserve"> </w:t>
      </w:r>
      <w:r>
        <w:t xml:space="preserve">Master y </w:t>
      </w:r>
      <w:proofErr w:type="spellStart"/>
      <w:r>
        <w:t>Worker</w:t>
      </w:r>
      <w:proofErr w:type="spellEnd"/>
      <w:r>
        <w:t>:</w:t>
      </w:r>
    </w:p>
    <w:p w14:paraId="6C2D3BA5" w14:textId="18EB1B0D" w:rsidR="00910DE9" w:rsidRPr="00910DE9" w:rsidRDefault="00910DE9" w:rsidP="005250E7">
      <w:pPr>
        <w:pStyle w:val="ListParagraph"/>
        <w:ind w:left="1418"/>
        <w:rPr>
          <w:lang w:val="en-US"/>
        </w:rPr>
      </w:pPr>
      <w:r w:rsidRPr="00910DE9">
        <w:rPr>
          <w:lang w:val="es-AR"/>
        </w:rPr>
        <w:t xml:space="preserve">      </w:t>
      </w:r>
      <w:proofErr w:type="spellStart"/>
      <w:r w:rsidRPr="00910DE9">
        <w:rPr>
          <w:lang w:val="en-US"/>
        </w:rPr>
        <w:t>private_ip_master</w:t>
      </w:r>
      <w:proofErr w:type="spellEnd"/>
      <w:r w:rsidRPr="00910DE9">
        <w:rPr>
          <w:lang w:val="en-US"/>
        </w:rPr>
        <w:t>: "</w:t>
      </w:r>
      <w:r w:rsidRPr="00910DE9">
        <w:rPr>
          <w:lang w:val="en-US"/>
        </w:rPr>
        <w:t>&lt;IP Master&gt;</w:t>
      </w:r>
      <w:r w:rsidRPr="00910DE9">
        <w:rPr>
          <w:lang w:val="en-US"/>
        </w:rPr>
        <w:t>"</w:t>
      </w:r>
    </w:p>
    <w:p w14:paraId="00A1E1FD" w14:textId="67590489" w:rsidR="00910DE9" w:rsidRPr="00910DE9" w:rsidRDefault="00910DE9" w:rsidP="005250E7">
      <w:pPr>
        <w:pStyle w:val="ListParagraph"/>
        <w:ind w:left="1418"/>
        <w:rPr>
          <w:lang w:val="en-US"/>
        </w:rPr>
      </w:pPr>
      <w:r w:rsidRPr="00910DE9">
        <w:rPr>
          <w:lang w:val="en-US"/>
        </w:rPr>
        <w:t xml:space="preserve">     </w:t>
      </w:r>
      <w:proofErr w:type="spellStart"/>
      <w:r w:rsidRPr="00910DE9">
        <w:rPr>
          <w:lang w:val="en-US"/>
        </w:rPr>
        <w:t>private_ip_worker</w:t>
      </w:r>
      <w:proofErr w:type="spellEnd"/>
      <w:r w:rsidRPr="00910DE9">
        <w:rPr>
          <w:lang w:val="en-US"/>
        </w:rPr>
        <w:t xml:space="preserve">: "&lt;IP </w:t>
      </w:r>
      <w:r>
        <w:rPr>
          <w:lang w:val="en-US"/>
        </w:rPr>
        <w:t>Worker</w:t>
      </w:r>
      <w:r w:rsidRPr="00910DE9">
        <w:rPr>
          <w:lang w:val="en-US"/>
        </w:rPr>
        <w:t>&gt;"</w:t>
      </w:r>
    </w:p>
    <w:p w14:paraId="63A2DC09" w14:textId="6E852573" w:rsidR="002C4A2C" w:rsidRDefault="002C4A2C" w:rsidP="005250E7">
      <w:pPr>
        <w:pStyle w:val="ListParagraph"/>
        <w:numPr>
          <w:ilvl w:val="1"/>
          <w:numId w:val="24"/>
        </w:numPr>
      </w:pPr>
      <w:r>
        <w:t>Correr los comandos siguientes desde el directorio ansible:</w:t>
      </w:r>
    </w:p>
    <w:p w14:paraId="2E4ABF5F" w14:textId="7E9A13A7" w:rsidR="002C4A2C" w:rsidRDefault="002C4A2C" w:rsidP="005250E7">
      <w:pPr>
        <w:pStyle w:val="ListParagraph"/>
        <w:numPr>
          <w:ilvl w:val="2"/>
          <w:numId w:val="24"/>
        </w:numPr>
        <w:rPr>
          <w:lang w:val="en-US"/>
        </w:rPr>
      </w:pPr>
      <w:r w:rsidRPr="002C4A2C">
        <w:rPr>
          <w:lang w:val="en-US"/>
        </w:rPr>
        <w:t>ansible-playbook -</w:t>
      </w:r>
      <w:proofErr w:type="spellStart"/>
      <w:r w:rsidRPr="002C4A2C">
        <w:rPr>
          <w:lang w:val="en-US"/>
        </w:rPr>
        <w:t>i</w:t>
      </w:r>
      <w:proofErr w:type="spellEnd"/>
      <w:r w:rsidRPr="002C4A2C">
        <w:rPr>
          <w:lang w:val="en-US"/>
        </w:rPr>
        <w:t xml:space="preserve"> hosts </w:t>
      </w:r>
      <w:proofErr w:type="spellStart"/>
      <w:r w:rsidRPr="002C4A2C">
        <w:rPr>
          <w:lang w:val="en-US"/>
        </w:rPr>
        <w:t>implementacion-kubernetes.yml</w:t>
      </w:r>
      <w:proofErr w:type="spellEnd"/>
    </w:p>
    <w:p w14:paraId="51BC32A3" w14:textId="10B0DEE4" w:rsidR="002C4A2C" w:rsidRDefault="002C4A2C" w:rsidP="005250E7">
      <w:pPr>
        <w:pStyle w:val="ListParagraph"/>
        <w:numPr>
          <w:ilvl w:val="2"/>
          <w:numId w:val="24"/>
        </w:numPr>
        <w:rPr>
          <w:lang w:val="en-US"/>
        </w:rPr>
      </w:pPr>
      <w:r w:rsidRPr="002C4A2C">
        <w:rPr>
          <w:lang w:val="en-US"/>
        </w:rPr>
        <w:t>ansible-playbook -</w:t>
      </w:r>
      <w:proofErr w:type="spellStart"/>
      <w:r w:rsidRPr="002C4A2C">
        <w:rPr>
          <w:lang w:val="en-US"/>
        </w:rPr>
        <w:t>i</w:t>
      </w:r>
      <w:proofErr w:type="spellEnd"/>
      <w:r w:rsidRPr="002C4A2C">
        <w:rPr>
          <w:lang w:val="en-US"/>
        </w:rPr>
        <w:t xml:space="preserve"> hosts </w:t>
      </w:r>
      <w:proofErr w:type="spellStart"/>
      <w:r w:rsidRPr="002C4A2C">
        <w:rPr>
          <w:lang w:val="en-US"/>
        </w:rPr>
        <w:t>implementacion-</w:t>
      </w:r>
      <w:r>
        <w:rPr>
          <w:lang w:val="en-US"/>
        </w:rPr>
        <w:t>aplicacion</w:t>
      </w:r>
      <w:r w:rsidRPr="002C4A2C">
        <w:rPr>
          <w:lang w:val="en-US"/>
        </w:rPr>
        <w:t>.yml</w:t>
      </w:r>
      <w:proofErr w:type="spellEnd"/>
    </w:p>
    <w:p w14:paraId="6C637CF5" w14:textId="0DD0184F" w:rsidR="003504AD" w:rsidRDefault="003504AD" w:rsidP="005250E7">
      <w:pPr>
        <w:pStyle w:val="ListParagraph"/>
        <w:numPr>
          <w:ilvl w:val="1"/>
          <w:numId w:val="24"/>
        </w:numPr>
        <w:rPr>
          <w:lang w:val="es-AR"/>
        </w:rPr>
      </w:pPr>
      <w:r w:rsidRPr="003504AD">
        <w:rPr>
          <w:lang w:val="es-AR"/>
        </w:rPr>
        <w:t xml:space="preserve">Al </w:t>
      </w:r>
      <w:r>
        <w:rPr>
          <w:lang w:val="es-AR"/>
        </w:rPr>
        <w:t xml:space="preserve">correr el ultimo </w:t>
      </w:r>
      <w:proofErr w:type="spellStart"/>
      <w:r>
        <w:rPr>
          <w:lang w:val="es-AR"/>
        </w:rPr>
        <w:t>playbook</w:t>
      </w:r>
      <w:proofErr w:type="spellEnd"/>
      <w:r>
        <w:rPr>
          <w:lang w:val="es-AR"/>
        </w:rPr>
        <w:t xml:space="preserve"> la aplicación mostrara la URL desde donde se puede acceder y probar la aplicación.</w:t>
      </w:r>
    </w:p>
    <w:p w14:paraId="03414776" w14:textId="61A7ADFF" w:rsidR="00E204E2" w:rsidRDefault="00E204E2" w:rsidP="005250E7">
      <w:pPr>
        <w:rPr>
          <w:lang w:val="es-AR"/>
        </w:rPr>
      </w:pPr>
    </w:p>
    <w:p w14:paraId="78CB0C17" w14:textId="18984D12" w:rsidR="00E204E2" w:rsidRPr="005250E7" w:rsidRDefault="00E204E2" w:rsidP="005250E7">
      <w:pPr>
        <w:pStyle w:val="ListParagraph"/>
        <w:numPr>
          <w:ilvl w:val="0"/>
          <w:numId w:val="25"/>
        </w:numPr>
        <w:rPr>
          <w:b/>
          <w:bCs/>
          <w:lang w:val="es-AR"/>
        </w:rPr>
      </w:pPr>
      <w:r w:rsidRPr="005250E7">
        <w:rPr>
          <w:b/>
          <w:bCs/>
          <w:lang w:val="es-AR"/>
        </w:rPr>
        <w:t>Problemas encontrados en la solución:</w:t>
      </w:r>
    </w:p>
    <w:p w14:paraId="574AD707" w14:textId="6D27FA90" w:rsidR="00E204E2" w:rsidRDefault="00E204E2" w:rsidP="005250E7">
      <w:pPr>
        <w:rPr>
          <w:lang w:val="es-AR"/>
        </w:rPr>
      </w:pPr>
    </w:p>
    <w:p w14:paraId="31C44A0B" w14:textId="167656D8" w:rsidR="00E204E2" w:rsidRDefault="00E204E2" w:rsidP="005250E7">
      <w:pPr>
        <w:pStyle w:val="ListParagraph"/>
        <w:numPr>
          <w:ilvl w:val="0"/>
          <w:numId w:val="24"/>
        </w:numPr>
        <w:rPr>
          <w:lang w:val="es-AR"/>
        </w:rPr>
      </w:pPr>
      <w:r>
        <w:rPr>
          <w:lang w:val="es-AR"/>
        </w:rPr>
        <w:t xml:space="preserve">Para una solución </w:t>
      </w:r>
      <w:proofErr w:type="spellStart"/>
      <w:r>
        <w:rPr>
          <w:lang w:val="es-AR"/>
        </w:rPr>
        <w:t>cloud</w:t>
      </w:r>
      <w:proofErr w:type="spellEnd"/>
      <w:r>
        <w:rPr>
          <w:lang w:val="es-AR"/>
        </w:rPr>
        <w:t xml:space="preserve">, no es recomendable usar un </w:t>
      </w:r>
      <w:proofErr w:type="spellStart"/>
      <w:r>
        <w:rPr>
          <w:lang w:val="es-AR"/>
        </w:rPr>
        <w:t>Ingress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controller</w:t>
      </w:r>
      <w:proofErr w:type="spellEnd"/>
      <w:r>
        <w:rPr>
          <w:lang w:val="es-AR"/>
        </w:rPr>
        <w:t xml:space="preserve"> como HA Proxy, en su lugar lo mejor es usar un servicio del tipo </w:t>
      </w:r>
      <w:proofErr w:type="spellStart"/>
      <w:r>
        <w:rPr>
          <w:lang w:val="es-AR"/>
        </w:rPr>
        <w:t>loadbalancer</w:t>
      </w:r>
      <w:proofErr w:type="spellEnd"/>
      <w:r>
        <w:rPr>
          <w:lang w:val="es-AR"/>
        </w:rPr>
        <w:t xml:space="preserve"> y tener un balanceador externo. En el caso de Azure se realizaron pruebas generando un </w:t>
      </w:r>
      <w:proofErr w:type="spellStart"/>
      <w:r>
        <w:rPr>
          <w:lang w:val="es-AR"/>
        </w:rPr>
        <w:t>loadbalancer</w:t>
      </w:r>
      <w:proofErr w:type="spellEnd"/>
      <w:r>
        <w:rPr>
          <w:lang w:val="es-AR"/>
        </w:rPr>
        <w:t xml:space="preserve"> externo y se genero un pool interno con las maquinas virtuales con lo cual cuando se hacia una consulta a la IP pública del balanceador de carga apuntaba a cualquier </w:t>
      </w:r>
      <w:proofErr w:type="spellStart"/>
      <w:r>
        <w:rPr>
          <w:lang w:val="es-AR"/>
        </w:rPr>
        <w:t>pod</w:t>
      </w:r>
      <w:proofErr w:type="spellEnd"/>
      <w:r>
        <w:rPr>
          <w:lang w:val="es-AR"/>
        </w:rPr>
        <w:t xml:space="preserve"> de cualquier Nodo. Por ejemplo:</w:t>
      </w:r>
    </w:p>
    <w:p w14:paraId="21841791" w14:textId="72C179E3" w:rsidR="00E204E2" w:rsidRDefault="00E204E2" w:rsidP="005250E7">
      <w:pPr>
        <w:rPr>
          <w:lang w:val="es-AR"/>
        </w:rPr>
      </w:pPr>
    </w:p>
    <w:p w14:paraId="036DDE9F" w14:textId="3904FD40" w:rsidR="00C7232B" w:rsidRDefault="00C7232B" w:rsidP="005250E7">
      <w:pPr>
        <w:ind w:left="360"/>
        <w:rPr>
          <w:lang w:val="es-AR"/>
        </w:rPr>
      </w:pPr>
      <w:r>
        <w:rPr>
          <w:lang w:val="es-AR"/>
        </w:rPr>
        <w:t xml:space="preserve">Se genero un </w:t>
      </w:r>
      <w:proofErr w:type="spellStart"/>
      <w:r>
        <w:rPr>
          <w:lang w:val="es-AR"/>
        </w:rPr>
        <w:t>loadBalancer</w:t>
      </w:r>
      <w:proofErr w:type="spellEnd"/>
      <w:r>
        <w:rPr>
          <w:lang w:val="es-AR"/>
        </w:rPr>
        <w:t xml:space="preserve"> denominado test, que apunta al nodo master del </w:t>
      </w:r>
      <w:proofErr w:type="spellStart"/>
      <w:r>
        <w:rPr>
          <w:lang w:val="es-AR"/>
        </w:rPr>
        <w:t>cluster</w:t>
      </w:r>
      <w:proofErr w:type="spellEnd"/>
      <w:r>
        <w:rPr>
          <w:lang w:val="es-AR"/>
        </w:rPr>
        <w:t xml:space="preserve"> en el puerto 30000(donde escucha la </w:t>
      </w:r>
      <w:proofErr w:type="spellStart"/>
      <w:r>
        <w:rPr>
          <w:lang w:val="es-AR"/>
        </w:rPr>
        <w:t>aplicacion</w:t>
      </w:r>
      <w:proofErr w:type="spellEnd"/>
      <w:r>
        <w:rPr>
          <w:lang w:val="es-AR"/>
        </w:rPr>
        <w:t>):</w:t>
      </w:r>
    </w:p>
    <w:p w14:paraId="6257E1EA" w14:textId="0F745080" w:rsidR="00C7232B" w:rsidRDefault="00C7232B" w:rsidP="005250E7">
      <w:pPr>
        <w:ind w:firstLine="709"/>
        <w:rPr>
          <w:lang w:val="es-AR"/>
        </w:rPr>
      </w:pPr>
      <w:r w:rsidRPr="00C7232B">
        <w:rPr>
          <w:noProof/>
          <w:lang w:val="es-AR"/>
        </w:rPr>
        <w:drawing>
          <wp:inline distT="0" distB="0" distL="0" distR="0" wp14:anchorId="1F889A5F" wp14:editId="5ADC2013">
            <wp:extent cx="3943029" cy="11963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6548" cy="11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0694" w14:textId="65A651ED" w:rsidR="00C7232B" w:rsidRDefault="00C7232B" w:rsidP="005250E7">
      <w:pPr>
        <w:rPr>
          <w:lang w:val="es-AR"/>
        </w:rPr>
      </w:pPr>
    </w:p>
    <w:p w14:paraId="38A1DC2C" w14:textId="50D3EE2A" w:rsidR="00C7232B" w:rsidRDefault="00C7232B" w:rsidP="005250E7">
      <w:pPr>
        <w:ind w:left="709"/>
        <w:rPr>
          <w:lang w:val="es-AR"/>
        </w:rPr>
      </w:pPr>
      <w:r>
        <w:rPr>
          <w:lang w:val="es-AR"/>
        </w:rPr>
        <w:t xml:space="preserve">Al probar logramos el mismo resultado que apuntando a la IP </w:t>
      </w:r>
      <w:r w:rsidR="00E202B0">
        <w:rPr>
          <w:lang w:val="es-AR"/>
        </w:rPr>
        <w:t>pública</w:t>
      </w:r>
      <w:r>
        <w:rPr>
          <w:lang w:val="es-AR"/>
        </w:rPr>
        <w:t xml:space="preserve"> del nodo master:</w:t>
      </w:r>
    </w:p>
    <w:p w14:paraId="455F4720" w14:textId="5F47906D" w:rsidR="00C7232B" w:rsidRDefault="00C7232B" w:rsidP="005250E7">
      <w:pPr>
        <w:ind w:firstLine="360"/>
        <w:rPr>
          <w:lang w:val="es-AR"/>
        </w:rPr>
      </w:pPr>
      <w:r w:rsidRPr="00C7232B">
        <w:rPr>
          <w:noProof/>
          <w:lang w:val="es-AR"/>
        </w:rPr>
        <w:drawing>
          <wp:inline distT="0" distB="0" distL="0" distR="0" wp14:anchorId="56C49067" wp14:editId="4DF0625F">
            <wp:extent cx="4411980" cy="163919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5383" cy="164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7F10" w14:textId="5E235E01" w:rsidR="00C7232B" w:rsidRDefault="00C7232B" w:rsidP="005250E7">
      <w:pPr>
        <w:rPr>
          <w:lang w:val="es-AR"/>
        </w:rPr>
      </w:pPr>
    </w:p>
    <w:p w14:paraId="0DDA3A5D" w14:textId="4754231E" w:rsidR="00C7232B" w:rsidRDefault="00C7232B" w:rsidP="005250E7">
      <w:pPr>
        <w:pStyle w:val="ListParagraph"/>
        <w:numPr>
          <w:ilvl w:val="0"/>
          <w:numId w:val="24"/>
        </w:numPr>
        <w:rPr>
          <w:lang w:val="es-AR"/>
        </w:rPr>
      </w:pPr>
      <w:r>
        <w:rPr>
          <w:lang w:val="es-AR"/>
        </w:rPr>
        <w:t xml:space="preserve">La cuenta estudiantil de Azure es muy limitada y se tuvo que configurar el nodo master con diferentes </w:t>
      </w:r>
      <w:r w:rsidR="00E202B0">
        <w:rPr>
          <w:lang w:val="es-AR"/>
        </w:rPr>
        <w:t>características</w:t>
      </w:r>
      <w:r>
        <w:rPr>
          <w:lang w:val="es-AR"/>
        </w:rPr>
        <w:t xml:space="preserve"> al nodo </w:t>
      </w:r>
      <w:proofErr w:type="spellStart"/>
      <w:r>
        <w:rPr>
          <w:lang w:val="es-AR"/>
        </w:rPr>
        <w:t>worker</w:t>
      </w:r>
      <w:proofErr w:type="spellEnd"/>
      <w:r>
        <w:rPr>
          <w:lang w:val="es-AR"/>
        </w:rPr>
        <w:t xml:space="preserve">. Cuando se tiene un balanceador de carga en la nube, es necesario que </w:t>
      </w:r>
      <w:r w:rsidR="005A3898">
        <w:rPr>
          <w:lang w:val="es-AR"/>
        </w:rPr>
        <w:t>las maquinas virtuales sean de similares características, pero en este caso al no poder generarlas igual, no se pudo probar correctamente el balanceador de carga.</w:t>
      </w:r>
    </w:p>
    <w:p w14:paraId="6759B94E" w14:textId="43BBC0A5" w:rsidR="005A3898" w:rsidRPr="005A3898" w:rsidRDefault="005A3898" w:rsidP="005250E7">
      <w:pPr>
        <w:rPr>
          <w:lang w:val="es-AR"/>
        </w:rPr>
      </w:pPr>
    </w:p>
    <w:p w14:paraId="79CF379B" w14:textId="663301C3" w:rsidR="002C4A2C" w:rsidRDefault="002C4A2C" w:rsidP="005250E7">
      <w:pPr>
        <w:pStyle w:val="ListParagraph"/>
        <w:ind w:left="1800"/>
        <w:rPr>
          <w:lang w:val="es-AR"/>
        </w:rPr>
      </w:pPr>
    </w:p>
    <w:p w14:paraId="4DD7845C" w14:textId="6D52D1F6" w:rsidR="003504AD" w:rsidRDefault="003504AD" w:rsidP="005250E7">
      <w:pPr>
        <w:pStyle w:val="ListParagraph"/>
        <w:ind w:left="1800"/>
        <w:rPr>
          <w:lang w:val="es-AR"/>
        </w:rPr>
      </w:pPr>
    </w:p>
    <w:p w14:paraId="1D4DAF99" w14:textId="48564358" w:rsidR="003504AD" w:rsidRDefault="003504AD" w:rsidP="005250E7">
      <w:pPr>
        <w:pStyle w:val="ListParagraph"/>
        <w:ind w:left="1800"/>
        <w:rPr>
          <w:lang w:val="es-AR"/>
        </w:rPr>
      </w:pPr>
    </w:p>
    <w:p w14:paraId="30625ABD" w14:textId="483FE159" w:rsidR="003504AD" w:rsidRDefault="003504AD" w:rsidP="005250E7">
      <w:pPr>
        <w:pStyle w:val="ListParagraph"/>
        <w:ind w:left="1800"/>
        <w:rPr>
          <w:lang w:val="es-AR"/>
        </w:rPr>
      </w:pPr>
    </w:p>
    <w:p w14:paraId="55B4E142" w14:textId="77777777" w:rsidR="003504AD" w:rsidRPr="003504AD" w:rsidRDefault="003504AD" w:rsidP="002C4A2C">
      <w:pPr>
        <w:pStyle w:val="ListParagraph"/>
        <w:ind w:left="1800"/>
        <w:rPr>
          <w:lang w:val="es-AR"/>
        </w:rPr>
      </w:pPr>
    </w:p>
    <w:sectPr w:rsidR="003504AD" w:rsidRPr="003504AD" w:rsidSect="00C40DDD">
      <w:headerReference w:type="default" r:id="rId24"/>
      <w:footerReference w:type="default" r:id="rId25"/>
      <w:pgSz w:w="11906" w:h="16838"/>
      <w:pgMar w:top="2836" w:right="1843" w:bottom="1418" w:left="1843" w:header="1134" w:footer="39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DF44F" w14:textId="77777777" w:rsidR="00634BD4" w:rsidRDefault="00634BD4">
      <w:pPr>
        <w:spacing w:line="240" w:lineRule="auto"/>
      </w:pPr>
      <w:r>
        <w:separator/>
      </w:r>
    </w:p>
  </w:endnote>
  <w:endnote w:type="continuationSeparator" w:id="0">
    <w:p w14:paraId="2953EAEB" w14:textId="77777777" w:rsidR="00634BD4" w:rsidRDefault="00634B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-Light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6622E" w14:textId="77777777" w:rsidR="009D4AD0" w:rsidRDefault="00F53524">
    <w:pPr>
      <w:pStyle w:val="PiedepginaAsignatura"/>
      <w:ind w:firstLine="0"/>
      <w:jc w:val="both"/>
    </w:pPr>
    <w:r>
      <w:rPr>
        <w:noProof/>
      </w:rPr>
      <mc:AlternateContent>
        <mc:Choice Requires="wps">
          <w:drawing>
            <wp:anchor distT="0" distB="0" distL="114300" distR="252095" simplePos="0" relativeHeight="5" behindDoc="1" locked="0" layoutInCell="0" allowOverlap="0" wp14:anchorId="7B2CF36B" wp14:editId="06835D0A">
              <wp:simplePos x="0" y="0"/>
              <wp:positionH relativeFrom="rightMargin">
                <wp:posOffset>142875</wp:posOffset>
              </wp:positionH>
              <wp:positionV relativeFrom="page">
                <wp:posOffset>10072370</wp:posOffset>
              </wp:positionV>
              <wp:extent cx="252095" cy="612775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1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64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B87D734" w14:textId="77777777" w:rsidR="009D4AD0" w:rsidRDefault="00F53524">
                          <w:pPr>
                            <w:pStyle w:val="FrameContents"/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40DDD">
                            <w:rPr>
                              <w:rFonts w:cs="UnitOT-Light"/>
                              <w:noProof/>
                              <w:color w:val="FFFFFF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144000" r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2CF36B" id="Rectángulo 65" o:spid="_x0000_s1026" style="position:absolute;left:0;text-align:left;margin-left:11.25pt;margin-top:793.1pt;width:19.85pt;height:48.25pt;z-index:-503316475;visibility:visible;mso-wrap-style:square;mso-wrap-distance-left:9pt;mso-wrap-distance-top:0;mso-wrap-distance-right:19.85pt;mso-wrap-distance-bottom:0;mso-position-horizontal:absolute;mso-position-horizontal-relative:right-margin-area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" o:allowincell="f" o:allowoverlap="f" fillcolor="#0098cd" stroked="f" strokeweight="1pt">
              <v:textbox inset="0,4mm,0">
                <w:txbxContent>
                  <w:p w14:paraId="2B87D734" w14:textId="77777777" w:rsidR="009D4AD0" w:rsidRDefault="00F53524">
                    <w:pPr>
                      <w:pStyle w:val="FrameContents"/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separate"/>
                    </w:r>
                    <w:r w:rsidR="00C40DDD">
                      <w:rPr>
                        <w:rFonts w:cs="UnitOT-Light"/>
                        <w:noProof/>
                        <w:color w:val="FFFFFF"/>
                        <w:sz w:val="20"/>
                        <w:szCs w:val="20"/>
                      </w:rPr>
                      <w:t>1</w:t>
                    </w:r>
                    <w:r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0" allowOverlap="1" wp14:anchorId="78950433" wp14:editId="07CF01E1">
              <wp:simplePos x="0" y="0"/>
              <wp:positionH relativeFrom="column">
                <wp:posOffset>-2212975</wp:posOffset>
              </wp:positionH>
              <wp:positionV relativeFrom="page">
                <wp:posOffset>9319895</wp:posOffset>
              </wp:positionV>
              <wp:extent cx="2401570" cy="323215"/>
              <wp:effectExtent l="10478" t="8572" r="9842" b="9843"/>
              <wp:wrapNone/>
              <wp:docPr id="3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2400840" cy="322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D4D1530" w14:textId="77777777" w:rsidR="009D4AD0" w:rsidRDefault="00F53524">
                          <w:pPr>
                            <w:pStyle w:val="PiedepginaUNIRc"/>
                            <w:ind w:right="180"/>
                          </w:pPr>
                          <w:r>
                            <w:t>© Universidad Internacional de La Rioja (UNIR)</w:t>
                          </w:r>
                        </w:p>
                      </w:txbxContent>
                    </wps:txbx>
                    <wps:bodyPr lIns="0" tIns="0" r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950433" id="Cuadro de texto 21" o:spid="_x0000_s1027" style="position:absolute;left:0;text-align:left;margin-left:-174.25pt;margin-top:733.85pt;width:189.1pt;height:25.45pt;rotation:-90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" o:allowincell="f" filled="f" stroked="f" strokeweight=".5pt">
              <v:textbox inset="0,0,0,0">
                <w:txbxContent>
                  <w:p w14:paraId="5D4D1530" w14:textId="77777777" w:rsidR="009D4AD0" w:rsidRDefault="00F53524">
                    <w:pPr>
                      <w:pStyle w:val="PiedepginaUNIRc"/>
                      <w:ind w:right="180"/>
                    </w:pPr>
                    <w:r>
                      <w:t>© Universidad Internacional de La Rioja (UNIR)</w:t>
                    </w:r>
                  </w:p>
                </w:txbxContent>
              </v:textbox>
              <w10:wrap anchory="page"/>
            </v:rect>
          </w:pict>
        </mc:Fallback>
      </mc:AlternateContent>
    </w:r>
  </w:p>
  <w:p w14:paraId="22A15A6D" w14:textId="77777777" w:rsidR="009D4AD0" w:rsidRDefault="00F5352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4E679" w14:textId="77777777" w:rsidR="00634BD4" w:rsidRDefault="00634BD4">
      <w:pPr>
        <w:spacing w:line="240" w:lineRule="auto"/>
      </w:pPr>
      <w:r>
        <w:separator/>
      </w:r>
    </w:p>
  </w:footnote>
  <w:footnote w:type="continuationSeparator" w:id="0">
    <w:p w14:paraId="184579A7" w14:textId="77777777" w:rsidR="00634BD4" w:rsidRDefault="00634B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8210" w:type="dxa"/>
      <w:shd w:val="clear" w:color="auto" w:fill="FFFFFF"/>
      <w:tblLayout w:type="fixed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1"/>
      <w:gridCol w:w="3828"/>
      <w:gridCol w:w="1831"/>
    </w:tblGrid>
    <w:tr w:rsidR="009D4AD0" w14:paraId="2213889E" w14:textId="77777777" w:rsidTr="009D4AD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1" w:type="dxa"/>
          <w:tcBorders>
            <w:right w:val="single" w:sz="4" w:space="0" w:color="0098CD"/>
          </w:tcBorders>
        </w:tcPr>
        <w:p w14:paraId="44861BF8" w14:textId="77777777" w:rsidR="009D4AD0" w:rsidRDefault="00F53524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8" w:type="dxa"/>
          <w:tcBorders>
            <w:left w:val="single" w:sz="4" w:space="0" w:color="0098CD"/>
            <w:right w:val="single" w:sz="4" w:space="0" w:color="0098CD"/>
          </w:tcBorders>
        </w:tcPr>
        <w:p w14:paraId="67EBC897" w14:textId="77777777" w:rsidR="009D4AD0" w:rsidRDefault="00F53524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  <w:tcBorders>
            <w:left w:val="single" w:sz="4" w:space="0" w:color="0098CD"/>
          </w:tcBorders>
        </w:tcPr>
        <w:p w14:paraId="5B7B3E57" w14:textId="77777777" w:rsidR="009D4AD0" w:rsidRDefault="00F53524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9D4AD0" w14:paraId="1E383C46" w14:textId="77777777" w:rsidTr="009D4AD0">
      <w:trPr>
        <w:trHeight w:val="342"/>
      </w:trPr>
      <w:tc>
        <w:tcPr>
          <w:tcW w:w="2551" w:type="dxa"/>
          <w:vMerge w:val="restart"/>
          <w:tcBorders>
            <w:right w:val="single" w:sz="4" w:space="0" w:color="0098CD"/>
          </w:tcBorders>
        </w:tcPr>
        <w:p w14:paraId="626CD649" w14:textId="77777777" w:rsidR="009D4AD0" w:rsidRDefault="00F53524">
          <w:pPr>
            <w:pStyle w:val="Textocajaactividades"/>
          </w:pPr>
          <w:r>
            <w:t>Experto Universitario en DevOps y Cloud</w:t>
          </w:r>
        </w:p>
      </w:tc>
      <w:tc>
        <w:tcPr>
          <w:tcW w:w="3828" w:type="dxa"/>
          <w:tcBorders>
            <w:left w:val="single" w:sz="4" w:space="0" w:color="0098CD"/>
            <w:right w:val="single" w:sz="4" w:space="0" w:color="0098CD"/>
          </w:tcBorders>
        </w:tcPr>
        <w:p w14:paraId="046593E7" w14:textId="783AE180" w:rsidR="009D4AD0" w:rsidRDefault="00F53524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Apellidos: </w:t>
          </w:r>
          <w:r w:rsidR="00CF0C67">
            <w:rPr>
              <w:sz w:val="22"/>
              <w:szCs w:val="22"/>
            </w:rPr>
            <w:t>Davalos Ríos</w:t>
          </w:r>
        </w:p>
      </w:tc>
      <w:tc>
        <w:tcPr>
          <w:tcW w:w="1831" w:type="dxa"/>
          <w:vMerge w:val="restart"/>
          <w:tcBorders>
            <w:left w:val="single" w:sz="4" w:space="0" w:color="0098CD"/>
          </w:tcBorders>
        </w:tcPr>
        <w:p w14:paraId="47E7AF2D" w14:textId="01951EC7" w:rsidR="009D4AD0" w:rsidRDefault="00CF0C67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22-07-2022</w:t>
          </w:r>
        </w:p>
      </w:tc>
    </w:tr>
    <w:tr w:rsidR="009D4AD0" w14:paraId="4AD290E3" w14:textId="77777777" w:rsidTr="009D4AD0">
      <w:trPr>
        <w:trHeight w:val="342"/>
      </w:trPr>
      <w:tc>
        <w:tcPr>
          <w:tcW w:w="2551" w:type="dxa"/>
          <w:vMerge/>
          <w:tcBorders>
            <w:right w:val="single" w:sz="4" w:space="0" w:color="0098CD"/>
          </w:tcBorders>
        </w:tcPr>
        <w:p w14:paraId="6E6D049F" w14:textId="77777777" w:rsidR="009D4AD0" w:rsidRDefault="009D4AD0">
          <w:pPr>
            <w:pStyle w:val="Header"/>
          </w:pPr>
        </w:p>
      </w:tc>
      <w:tc>
        <w:tcPr>
          <w:tcW w:w="3828" w:type="dxa"/>
          <w:tcBorders>
            <w:left w:val="single" w:sz="4" w:space="0" w:color="0098CD"/>
            <w:right w:val="single" w:sz="4" w:space="0" w:color="0098CD"/>
          </w:tcBorders>
        </w:tcPr>
        <w:p w14:paraId="675734A1" w14:textId="5869C661" w:rsidR="009D4AD0" w:rsidRDefault="00F53524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Nombre:</w:t>
          </w:r>
          <w:r w:rsidR="00CF0C67">
            <w:rPr>
              <w:sz w:val="22"/>
              <w:szCs w:val="22"/>
            </w:rPr>
            <w:t xml:space="preserve"> Juan Pablo</w:t>
          </w:r>
        </w:p>
      </w:tc>
      <w:tc>
        <w:tcPr>
          <w:tcW w:w="1831" w:type="dxa"/>
          <w:vMerge/>
          <w:tcBorders>
            <w:left w:val="single" w:sz="4" w:space="0" w:color="0098CD"/>
          </w:tcBorders>
        </w:tcPr>
        <w:p w14:paraId="178B01D9" w14:textId="77777777" w:rsidR="009D4AD0" w:rsidRDefault="009D4AD0">
          <w:pPr>
            <w:pStyle w:val="Header"/>
          </w:pPr>
        </w:p>
      </w:tc>
    </w:tr>
  </w:tbl>
  <w:p w14:paraId="0B0D3101" w14:textId="77777777" w:rsidR="009D4AD0" w:rsidRDefault="009D4A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85D"/>
    <w:multiLevelType w:val="hybridMultilevel"/>
    <w:tmpl w:val="356A6A48"/>
    <w:lvl w:ilvl="0" w:tplc="2AC8AACE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UnitOT-Ligh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071A4A"/>
    <w:multiLevelType w:val="multilevel"/>
    <w:tmpl w:val="8360A1CC"/>
    <w:lvl w:ilvl="0">
      <w:start w:val="1"/>
      <w:numFmt w:val="bullet"/>
      <w:lvlText w:val=""/>
      <w:lvlJc w:val="left"/>
      <w:pPr>
        <w:tabs>
          <w:tab w:val="num" w:pos="0"/>
        </w:tabs>
        <w:ind w:left="284" w:hanging="284"/>
      </w:pPr>
      <w:rPr>
        <w:rFonts w:ascii="Wingdings 3" w:hAnsi="Wingdings 3" w:cs="Wingdings 3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567" w:hanging="283"/>
      </w:pPr>
      <w:rPr>
        <w:rFonts w:ascii="Calibri" w:hAnsi="Calibri" w:cs="Calibri" w:hint="default"/>
      </w:rPr>
    </w:lvl>
    <w:lvl w:ilvl="2">
      <w:start w:val="1"/>
      <w:numFmt w:val="bullet"/>
      <w:lvlText w:val="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2" w15:restartNumberingAfterBreak="0">
    <w:nsid w:val="115C1C69"/>
    <w:multiLevelType w:val="multilevel"/>
    <w:tmpl w:val="4EBCED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1C44536"/>
    <w:multiLevelType w:val="hybridMultilevel"/>
    <w:tmpl w:val="1770A032"/>
    <w:lvl w:ilvl="0" w:tplc="96F22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0797C"/>
    <w:multiLevelType w:val="multilevel"/>
    <w:tmpl w:val="96C20C38"/>
    <w:lvl w:ilvl="0">
      <w:start w:val="1"/>
      <w:numFmt w:val="bullet"/>
      <w:lvlText w:val=""/>
      <w:lvlJc w:val="left"/>
      <w:pPr>
        <w:tabs>
          <w:tab w:val="num" w:pos="0"/>
        </w:tabs>
        <w:ind w:left="284" w:hanging="284"/>
      </w:pPr>
      <w:rPr>
        <w:rFonts w:ascii="Wingdings 3" w:hAnsi="Wingdings 3" w:cs="Wingdings 3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567" w:hanging="283"/>
      </w:pPr>
      <w:rPr>
        <w:rFonts w:ascii="Calibri" w:hAnsi="Calibri" w:cs="Calibri" w:hint="default"/>
      </w:rPr>
    </w:lvl>
    <w:lvl w:ilvl="2">
      <w:start w:val="1"/>
      <w:numFmt w:val="bullet"/>
      <w:lvlText w:val="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5" w15:restartNumberingAfterBreak="0">
    <w:nsid w:val="535B2428"/>
    <w:multiLevelType w:val="multilevel"/>
    <w:tmpl w:val="B980E0A8"/>
    <w:lvl w:ilvl="0">
      <w:start w:val="1"/>
      <w:numFmt w:val="bullet"/>
      <w:lvlText w:val=""/>
      <w:lvlJc w:val="left"/>
      <w:pPr>
        <w:tabs>
          <w:tab w:val="num" w:pos="0"/>
        </w:tabs>
        <w:ind w:left="284" w:hanging="284"/>
      </w:pPr>
      <w:rPr>
        <w:rFonts w:ascii="Wingdings 3" w:hAnsi="Wingdings 3" w:cs="Wingdings 3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567" w:hanging="283"/>
      </w:pPr>
      <w:rPr>
        <w:rFonts w:ascii="Calibri" w:hAnsi="Calibri" w:cs="Calibri" w:hint="default"/>
      </w:rPr>
    </w:lvl>
    <w:lvl w:ilvl="2">
      <w:start w:val="1"/>
      <w:numFmt w:val="bullet"/>
      <w:lvlText w:val="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6" w15:restartNumberingAfterBreak="0">
    <w:nsid w:val="76AE4F60"/>
    <w:multiLevelType w:val="multilevel"/>
    <w:tmpl w:val="58BA7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7."/>
      <w:lvlJc w:val="left"/>
      <w:pPr>
        <w:ind w:left="1080" w:hanging="1080"/>
      </w:pPr>
      <w:rPr>
        <w:rFonts w:ascii="Calibri" w:eastAsia="Times New Roman" w:hAnsi="Calibri" w:cs="UnitOT-Ligh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9426A6"/>
    <w:multiLevelType w:val="multilevel"/>
    <w:tmpl w:val="C2280218"/>
    <w:lvl w:ilvl="0">
      <w:start w:val="1"/>
      <w:numFmt w:val="bullet"/>
      <w:lvlText w:val="▸"/>
      <w:lvlJc w:val="left"/>
      <w:pPr>
        <w:tabs>
          <w:tab w:val="num" w:pos="0"/>
        </w:tabs>
        <w:ind w:left="284" w:hanging="284"/>
      </w:pPr>
      <w:rPr>
        <w:rFonts w:ascii="UnitOT" w:hAnsi="UnitOT" w:hint="default"/>
        <w:color w:val="00B0F0"/>
        <w:sz w:val="24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567" w:hanging="283"/>
      </w:pPr>
      <w:rPr>
        <w:rFonts w:ascii="Calibri" w:hAnsi="Calibri" w:cs="Calibri" w:hint="default"/>
      </w:rPr>
    </w:lvl>
    <w:lvl w:ilvl="2">
      <w:start w:val="1"/>
      <w:numFmt w:val="bullet"/>
      <w:lvlText w:val="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8" w15:restartNumberingAfterBreak="0">
    <w:nsid w:val="7F7E66D8"/>
    <w:multiLevelType w:val="multilevel"/>
    <w:tmpl w:val="78280E38"/>
    <w:lvl w:ilvl="0">
      <w:start w:val="1"/>
      <w:numFmt w:val="bullet"/>
      <w:lvlText w:val="▸"/>
      <w:lvlJc w:val="left"/>
      <w:pPr>
        <w:tabs>
          <w:tab w:val="num" w:pos="0"/>
        </w:tabs>
        <w:ind w:left="284" w:hanging="284"/>
      </w:pPr>
      <w:rPr>
        <w:rFonts w:ascii="UnitOT" w:hAnsi="UnitOT" w:hint="default"/>
        <w:color w:val="00B0F0"/>
        <w:sz w:val="24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567" w:hanging="283"/>
      </w:pPr>
      <w:rPr>
        <w:rFonts w:ascii="Calibri" w:hAnsi="Calibri" w:cs="Calibri" w:hint="default"/>
      </w:rPr>
    </w:lvl>
    <w:lvl w:ilvl="2">
      <w:start w:val="1"/>
      <w:numFmt w:val="bullet"/>
      <w:lvlText w:val="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num w:numId="1" w16cid:durableId="636102779">
    <w:abstractNumId w:val="8"/>
  </w:num>
  <w:num w:numId="2" w16cid:durableId="213154216">
    <w:abstractNumId w:val="4"/>
  </w:num>
  <w:num w:numId="3" w16cid:durableId="692388247">
    <w:abstractNumId w:val="1"/>
  </w:num>
  <w:num w:numId="4" w16cid:durableId="1332876383">
    <w:abstractNumId w:val="5"/>
  </w:num>
  <w:num w:numId="5" w16cid:durableId="577128716">
    <w:abstractNumId w:val="2"/>
  </w:num>
  <w:num w:numId="6" w16cid:durableId="286939185">
    <w:abstractNumId w:val="8"/>
  </w:num>
  <w:num w:numId="7" w16cid:durableId="317539679">
    <w:abstractNumId w:val="8"/>
  </w:num>
  <w:num w:numId="8" w16cid:durableId="2045248726">
    <w:abstractNumId w:val="8"/>
  </w:num>
  <w:num w:numId="9" w16cid:durableId="1213887585">
    <w:abstractNumId w:val="8"/>
  </w:num>
  <w:num w:numId="10" w16cid:durableId="300115795">
    <w:abstractNumId w:val="8"/>
  </w:num>
  <w:num w:numId="11" w16cid:durableId="315382198">
    <w:abstractNumId w:val="8"/>
  </w:num>
  <w:num w:numId="12" w16cid:durableId="43793282">
    <w:abstractNumId w:val="8"/>
  </w:num>
  <w:num w:numId="13" w16cid:durableId="151218284">
    <w:abstractNumId w:val="8"/>
  </w:num>
  <w:num w:numId="14" w16cid:durableId="1888682611">
    <w:abstractNumId w:val="8"/>
  </w:num>
  <w:num w:numId="15" w16cid:durableId="903486547">
    <w:abstractNumId w:val="8"/>
  </w:num>
  <w:num w:numId="16" w16cid:durableId="1952935314">
    <w:abstractNumId w:val="8"/>
  </w:num>
  <w:num w:numId="17" w16cid:durableId="1673682623">
    <w:abstractNumId w:val="8"/>
  </w:num>
  <w:num w:numId="18" w16cid:durableId="369306447">
    <w:abstractNumId w:val="8"/>
  </w:num>
  <w:num w:numId="19" w16cid:durableId="1213006932">
    <w:abstractNumId w:val="8"/>
  </w:num>
  <w:num w:numId="20" w16cid:durableId="1597249031">
    <w:abstractNumId w:val="8"/>
  </w:num>
  <w:num w:numId="21" w16cid:durableId="2088574431">
    <w:abstractNumId w:val="8"/>
  </w:num>
  <w:num w:numId="22" w16cid:durableId="800922927">
    <w:abstractNumId w:val="7"/>
  </w:num>
  <w:num w:numId="23" w16cid:durableId="522013468">
    <w:abstractNumId w:val="6"/>
  </w:num>
  <w:num w:numId="24" w16cid:durableId="1190027617">
    <w:abstractNumId w:val="0"/>
  </w:num>
  <w:num w:numId="25" w16cid:durableId="1891918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AD0"/>
    <w:rsid w:val="00081841"/>
    <w:rsid w:val="001F2F91"/>
    <w:rsid w:val="0021598F"/>
    <w:rsid w:val="002C4A2C"/>
    <w:rsid w:val="00314B73"/>
    <w:rsid w:val="003504AD"/>
    <w:rsid w:val="00361832"/>
    <w:rsid w:val="003C7F37"/>
    <w:rsid w:val="005250E7"/>
    <w:rsid w:val="005642D2"/>
    <w:rsid w:val="005A3898"/>
    <w:rsid w:val="005F7274"/>
    <w:rsid w:val="00603590"/>
    <w:rsid w:val="00606D7B"/>
    <w:rsid w:val="00634BD4"/>
    <w:rsid w:val="00635216"/>
    <w:rsid w:val="0067044F"/>
    <w:rsid w:val="006E5B9A"/>
    <w:rsid w:val="007C71B5"/>
    <w:rsid w:val="007E669F"/>
    <w:rsid w:val="00836929"/>
    <w:rsid w:val="008570CA"/>
    <w:rsid w:val="00862B3E"/>
    <w:rsid w:val="00894D94"/>
    <w:rsid w:val="00910DE9"/>
    <w:rsid w:val="009321BF"/>
    <w:rsid w:val="009D4AD0"/>
    <w:rsid w:val="009E4B23"/>
    <w:rsid w:val="009F5D83"/>
    <w:rsid w:val="00C31A5A"/>
    <w:rsid w:val="00C40DDD"/>
    <w:rsid w:val="00C7232B"/>
    <w:rsid w:val="00C8406E"/>
    <w:rsid w:val="00CF0C67"/>
    <w:rsid w:val="00D142B9"/>
    <w:rsid w:val="00E202B0"/>
    <w:rsid w:val="00E204E2"/>
    <w:rsid w:val="00E660C9"/>
    <w:rsid w:val="00E73914"/>
    <w:rsid w:val="00E765F8"/>
    <w:rsid w:val="00F0266C"/>
    <w:rsid w:val="00F12227"/>
    <w:rsid w:val="00F53524"/>
    <w:rsid w:val="00FA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4461"/>
  <w15:docId w15:val="{A6D26B27-D3F7-4CA6-82B6-61499999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qFormat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qFormat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semiHidden/>
    <w:qFormat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character" w:customStyle="1" w:styleId="Heading2Char">
    <w:name w:val="Heading 2 Char"/>
    <w:basedOn w:val="DefaultParagraphFont"/>
    <w:link w:val="Heading2"/>
    <w:uiPriority w:val="99"/>
    <w:semiHidden/>
    <w:qFormat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30434"/>
    <w:rPr>
      <w:rFonts w:ascii="UnitOT-Light" w:hAnsi="UnitOT-Light" w:cs="Times New Roman"/>
      <w:color w:val="333333"/>
      <w:szCs w:val="24"/>
      <w:lang w:eastAsia="es-ES"/>
    </w:rPr>
  </w:style>
  <w:style w:type="character" w:customStyle="1" w:styleId="FooterChar">
    <w:name w:val="Footer Char"/>
    <w:basedOn w:val="DefaultParagraphFont"/>
    <w:link w:val="Footer"/>
    <w:uiPriority w:val="24"/>
    <w:qFormat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qFormat/>
    <w:rsid w:val="00F17AB3"/>
    <w:rPr>
      <w:color w:val="605E5C"/>
      <w:shd w:val="clear" w:color="auto" w:fill="E1DFDD"/>
    </w:rPr>
  </w:style>
  <w:style w:type="character" w:customStyle="1" w:styleId="EnlacedeInternet">
    <w:name w:val="Enlace de Internet"/>
    <w:basedOn w:val="DefaultParagraphFont"/>
    <w:uiPriority w:val="99"/>
    <w:unhideWhenUsed/>
    <w:qFormat/>
    <w:rsid w:val="00423E36"/>
    <w:rPr>
      <w:rFonts w:ascii="Calibri" w:hAnsi="Calibri"/>
      <w:color w:val="0098CD" w:themeColor="hyperlink"/>
      <w:sz w:val="22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paragraph" w:styleId="ListParagraph">
    <w:name w:val="List Paragraph"/>
    <w:basedOn w:val="Normal"/>
    <w:uiPriority w:val="98"/>
    <w:qFormat/>
    <w:rsid w:val="00CF1CAE"/>
    <w:pPr>
      <w:ind w:left="720"/>
      <w:contextualSpacing/>
    </w:p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400C5"/>
    <w:pPr>
      <w:spacing w:line="240" w:lineRule="auto"/>
    </w:pPr>
    <w:rPr>
      <w:sz w:val="20"/>
      <w:szCs w:val="20"/>
    </w:r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paragraph" w:customStyle="1" w:styleId="FrameContents">
    <w:name w:val="Frame Contents"/>
    <w:basedOn w:val="Normal"/>
    <w:qFormat/>
  </w:style>
  <w:style w:type="numbering" w:customStyle="1" w:styleId="VietasUNIR">
    <w:name w:val="ViñetasUNIR"/>
    <w:uiPriority w:val="99"/>
    <w:qFormat/>
    <w:rsid w:val="00260B21"/>
  </w:style>
  <w:style w:type="numbering" w:customStyle="1" w:styleId="NmeracinTest">
    <w:name w:val="Númeración Test"/>
    <w:uiPriority w:val="99"/>
    <w:qFormat/>
    <w:rsid w:val="00845825"/>
  </w:style>
  <w:style w:type="numbering" w:customStyle="1" w:styleId="VietasUNIRcombinada">
    <w:name w:val="ViñetasUNIR_combinada"/>
    <w:uiPriority w:val="99"/>
    <w:qFormat/>
    <w:rsid w:val="00C37777"/>
  </w:style>
  <w:style w:type="table" w:styleId="TableGrid">
    <w:name w:val="Table Grid"/>
    <w:basedOn w:val="TableNormal"/>
    <w:uiPriority w:val="39"/>
    <w:rsid w:val="007E4840"/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UNIR1">
    <w:name w:val="TablaUNIR_1"/>
    <w:basedOn w:val="UNIR"/>
    <w:uiPriority w:val="99"/>
    <w:rsid w:val="005F240A"/>
    <w:rPr>
      <w:szCs w:val="20"/>
      <w:lang w:val="en-US" w:eastAsia="es-ES"/>
    </w:rPr>
    <w:tblPr>
      <w:tblStyleColBandSize w:val="1"/>
      <w:tblCellMar>
        <w:left w:w="0" w:type="dxa"/>
        <w:right w:w="0" w:type="dxa"/>
      </w:tblCellMar>
    </w:tblPr>
    <w:tblStylePr w:type="firstRow">
      <w:rPr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jc w:val="center"/>
    </w:pPr>
    <w:rPr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color w:val="F8F8F8"/>
        <w:sz w:val="20"/>
      </w:rPr>
      <w:tblPr/>
      <w:tcPr>
        <w:shd w:val="clear" w:color="auto" w:fill="0098CD"/>
      </w:tcPr>
    </w:tblStylePr>
    <w:tblStylePr w:type="firstCol">
      <w:rPr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jc w:val="center"/>
    </w:pPr>
    <w:rPr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jc w:val="center"/>
    </w:pPr>
    <w:rPr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TablaejemplosUNIR">
    <w:name w:val="Tabla ejemplos UNIR"/>
    <w:basedOn w:val="TableNormal"/>
    <w:uiPriority w:val="99"/>
    <w:rsid w:val="001E737A"/>
    <w:rPr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table" w:customStyle="1" w:styleId="UNIR">
    <w:name w:val="UNIR"/>
    <w:basedOn w:val="TableNormal"/>
    <w:uiPriority w:val="99"/>
    <w:rsid w:val="007E4840"/>
    <w:rPr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table" w:customStyle="1" w:styleId="TablaUNIR30">
    <w:name w:val="Tabla UNIR 3"/>
    <w:basedOn w:val="TableNormal"/>
    <w:uiPriority w:val="99"/>
    <w:rsid w:val="00472B27"/>
    <w:rPr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table" w:customStyle="1" w:styleId="Tabladecuadrcula5oscura-nfasis5111">
    <w:name w:val="Tabla de cuadrícula 5 oscura - Énfasis 5111"/>
    <w:basedOn w:val="TableNormal"/>
    <w:uiPriority w:val="50"/>
    <w:rsid w:val="008A2D1A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eNormal"/>
    <w:uiPriority w:val="50"/>
    <w:rsid w:val="008A2D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94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hyperlink" Target="https://github.com/jimpolbmx1/Caso_Practico2_Juan_Pablo_davalos.git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7A98E3-375A-40C7-B7B9-7851FCAB5E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11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dc:description/>
  <cp:lastModifiedBy>Juan Pablo Dávalos Ríos</cp:lastModifiedBy>
  <cp:revision>8</cp:revision>
  <cp:lastPrinted>2017-09-08T09:41:00Z</cp:lastPrinted>
  <dcterms:created xsi:type="dcterms:W3CDTF">2022-07-12T02:09:00Z</dcterms:created>
  <dcterms:modified xsi:type="dcterms:W3CDTF">2022-07-13T16:56:00Z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