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C5DD5" w14:textId="219174A7" w:rsidR="00B70F00" w:rsidRDefault="006E61EB">
      <w:pPr>
        <w:spacing w:after="32" w:line="259" w:lineRule="auto"/>
        <w:ind w:left="434"/>
        <w:jc w:val="center"/>
      </w:pPr>
      <w:r>
        <w:rPr>
          <w:b/>
          <w:sz w:val="40"/>
        </w:rPr>
        <w:t xml:space="preserve">DWDM        </w:t>
      </w:r>
    </w:p>
    <w:p w14:paraId="6A6875CA" w14:textId="77777777" w:rsidR="00B70F00" w:rsidRDefault="0095114E">
      <w:pPr>
        <w:spacing w:after="32" w:line="259" w:lineRule="auto"/>
        <w:ind w:left="434"/>
        <w:jc w:val="center"/>
      </w:pPr>
      <w:r>
        <w:rPr>
          <w:b/>
          <w:sz w:val="40"/>
        </w:rPr>
        <w:t>Lab Worksheet 4</w:t>
      </w:r>
    </w:p>
    <w:p w14:paraId="725BF01B" w14:textId="77777777" w:rsidR="00810900" w:rsidRDefault="00810900" w:rsidP="00D61156">
      <w:pPr>
        <w:spacing w:after="32" w:line="259" w:lineRule="auto"/>
        <w:ind w:left="434"/>
        <w:jc w:val="center"/>
        <w:rPr>
          <w:bCs/>
          <w:sz w:val="20"/>
          <w:szCs w:val="20"/>
        </w:rPr>
      </w:pPr>
      <w:r>
        <w:rPr>
          <w:bCs/>
          <w:sz w:val="20"/>
          <w:szCs w:val="20"/>
        </w:rPr>
        <w:t xml:space="preserve">                                                                               </w:t>
      </w:r>
      <w:r w:rsidR="00882AE5" w:rsidRPr="00882AE5">
        <w:rPr>
          <w:bCs/>
          <w:sz w:val="20"/>
          <w:szCs w:val="20"/>
        </w:rPr>
        <w:t>18BCS004</w:t>
      </w:r>
    </w:p>
    <w:p w14:paraId="6434E3FC" w14:textId="36EE6FEF" w:rsidR="00882AE5" w:rsidRPr="00882AE5" w:rsidRDefault="00810900" w:rsidP="00D61156">
      <w:pPr>
        <w:spacing w:after="32" w:line="259" w:lineRule="auto"/>
        <w:ind w:left="434"/>
        <w:jc w:val="center"/>
        <w:rPr>
          <w:bCs/>
          <w:sz w:val="20"/>
          <w:szCs w:val="20"/>
        </w:rPr>
      </w:pPr>
      <w:r>
        <w:rPr>
          <w:bCs/>
          <w:sz w:val="20"/>
          <w:szCs w:val="20"/>
        </w:rPr>
        <w:t xml:space="preserve">            </w:t>
      </w:r>
      <w:r w:rsidR="008937B6">
        <w:rPr>
          <w:bCs/>
          <w:sz w:val="20"/>
          <w:szCs w:val="20"/>
        </w:rPr>
        <w:t xml:space="preserve">                                                        </w:t>
      </w:r>
      <w:r w:rsidR="00882AE5" w:rsidRPr="00882AE5">
        <w:rPr>
          <w:bCs/>
          <w:sz w:val="20"/>
          <w:szCs w:val="20"/>
        </w:rPr>
        <w:t xml:space="preserve"> (</w:t>
      </w:r>
      <w:proofErr w:type="spellStart"/>
      <w:proofErr w:type="gramStart"/>
      <w:r w:rsidR="00882AE5" w:rsidRPr="00882AE5">
        <w:rPr>
          <w:bCs/>
          <w:sz w:val="20"/>
          <w:szCs w:val="20"/>
        </w:rPr>
        <w:t>R.Jimrin</w:t>
      </w:r>
      <w:proofErr w:type="spellEnd"/>
      <w:proofErr w:type="gramEnd"/>
      <w:r w:rsidR="00882AE5" w:rsidRPr="00882AE5">
        <w:rPr>
          <w:bCs/>
          <w:sz w:val="20"/>
          <w:szCs w:val="20"/>
        </w:rPr>
        <w:t xml:space="preserve"> Fernando)</w:t>
      </w:r>
    </w:p>
    <w:p w14:paraId="5908B67C" w14:textId="77777777" w:rsidR="00B70F00" w:rsidRDefault="0095114E">
      <w:pPr>
        <w:ind w:left="-5"/>
      </w:pPr>
      <w:r>
        <w:t>Naive Bayes Classification</w:t>
      </w:r>
    </w:p>
    <w:p w14:paraId="3E4DA098" w14:textId="77777777" w:rsidR="00B70F00" w:rsidRDefault="0095114E">
      <w:pPr>
        <w:numPr>
          <w:ilvl w:val="0"/>
          <w:numId w:val="1"/>
        </w:numPr>
        <w:spacing w:after="2304"/>
        <w:ind w:hanging="360"/>
      </w:pPr>
      <w:r>
        <w:t xml:space="preserve">For the given dataset, apply naïve </w:t>
      </w:r>
      <w:proofErr w:type="spellStart"/>
      <w:r>
        <w:t>bayes</w:t>
      </w:r>
      <w:proofErr w:type="spellEnd"/>
      <w:r>
        <w:t xml:space="preserve"> classifier to build model and predict class label for the test set (Overcast, Mild), (Sunny, Cool), (Rainy, Hot) using python </w:t>
      </w:r>
      <w:proofErr w:type="spellStart"/>
      <w:r>
        <w:t>scikit</w:t>
      </w:r>
      <w:proofErr w:type="spellEnd"/>
      <w:r>
        <w:t>.</w:t>
      </w:r>
    </w:p>
    <w:p w14:paraId="4316B020" w14:textId="77777777" w:rsidR="00B70F00" w:rsidRDefault="0095114E">
      <w:pPr>
        <w:spacing w:after="0" w:line="259" w:lineRule="auto"/>
        <w:ind w:left="30" w:right="-454" w:firstLine="0"/>
      </w:pPr>
      <w:r>
        <w:rPr>
          <w:noProof/>
        </w:rPr>
        <w:drawing>
          <wp:inline distT="0" distB="0" distL="0" distR="0" wp14:anchorId="744230B7" wp14:editId="2A53DBDC">
            <wp:extent cx="5943600" cy="33623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5943600" cy="3362325"/>
                    </a:xfrm>
                    <a:prstGeom prst="rect">
                      <a:avLst/>
                    </a:prstGeom>
                  </pic:spPr>
                </pic:pic>
              </a:graphicData>
            </a:graphic>
          </wp:inline>
        </w:drawing>
      </w:r>
    </w:p>
    <w:p w14:paraId="586F8B59" w14:textId="77777777" w:rsidR="00B70F00" w:rsidRDefault="00B70F00">
      <w:pPr>
        <w:sectPr w:rsidR="00B70F00">
          <w:pgSz w:w="12240" w:h="15840"/>
          <w:pgMar w:top="1440" w:right="1864" w:bottom="1440" w:left="1440" w:header="720" w:footer="720" w:gutter="0"/>
          <w:cols w:space="720"/>
        </w:sectPr>
      </w:pPr>
    </w:p>
    <w:p w14:paraId="4A41B95C" w14:textId="77777777" w:rsidR="00B70F00" w:rsidRDefault="0095114E">
      <w:pPr>
        <w:spacing w:after="2383" w:line="259" w:lineRule="auto"/>
        <w:ind w:left="30" w:right="-30" w:firstLine="0"/>
      </w:pPr>
      <w:r>
        <w:rPr>
          <w:noProof/>
        </w:rPr>
        <w:lastRenderedPageBreak/>
        <w:drawing>
          <wp:inline distT="0" distB="0" distL="0" distR="0" wp14:anchorId="6E2658AB" wp14:editId="5024787A">
            <wp:extent cx="5943600" cy="30194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stretch>
                      <a:fillRect/>
                    </a:stretch>
                  </pic:blipFill>
                  <pic:spPr>
                    <a:xfrm>
                      <a:off x="0" y="0"/>
                      <a:ext cx="5943600" cy="3019425"/>
                    </a:xfrm>
                    <a:prstGeom prst="rect">
                      <a:avLst/>
                    </a:prstGeom>
                  </pic:spPr>
                </pic:pic>
              </a:graphicData>
            </a:graphic>
          </wp:inline>
        </w:drawing>
      </w:r>
    </w:p>
    <w:p w14:paraId="5670EB11" w14:textId="77777777" w:rsidR="00B70F00" w:rsidRDefault="0095114E">
      <w:pPr>
        <w:spacing w:after="0" w:line="259" w:lineRule="auto"/>
        <w:ind w:left="30" w:right="-30" w:firstLine="0"/>
      </w:pPr>
      <w:r>
        <w:rPr>
          <w:noProof/>
        </w:rPr>
        <w:drawing>
          <wp:inline distT="0" distB="0" distL="0" distR="0" wp14:anchorId="222ED0F1" wp14:editId="79126140">
            <wp:extent cx="5943600" cy="300037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5943600" cy="3000375"/>
                    </a:xfrm>
                    <a:prstGeom prst="rect">
                      <a:avLst/>
                    </a:prstGeom>
                  </pic:spPr>
                </pic:pic>
              </a:graphicData>
            </a:graphic>
          </wp:inline>
        </w:drawing>
      </w:r>
    </w:p>
    <w:p w14:paraId="44F6D38D" w14:textId="77777777" w:rsidR="00B70F00" w:rsidRDefault="00B70F00">
      <w:pPr>
        <w:sectPr w:rsidR="00B70F00">
          <w:pgSz w:w="12240" w:h="15840"/>
          <w:pgMar w:top="1440" w:right="1440" w:bottom="1440" w:left="1440" w:header="720" w:footer="720" w:gutter="0"/>
          <w:cols w:space="720"/>
        </w:sectPr>
      </w:pPr>
    </w:p>
    <w:p w14:paraId="4C1EA309" w14:textId="77777777" w:rsidR="00B70F00" w:rsidRDefault="0095114E">
      <w:pPr>
        <w:numPr>
          <w:ilvl w:val="0"/>
          <w:numId w:val="1"/>
        </w:numPr>
        <w:spacing w:after="1879"/>
        <w:ind w:hanging="360"/>
      </w:pPr>
      <w:r>
        <w:lastRenderedPageBreak/>
        <w:t>Download “pima-</w:t>
      </w:r>
      <w:proofErr w:type="spellStart"/>
      <w:r>
        <w:t>indians</w:t>
      </w:r>
      <w:proofErr w:type="spellEnd"/>
      <w:r>
        <w:t>-</w:t>
      </w:r>
      <w:proofErr w:type="spellStart"/>
      <w:r>
        <w:t>diabetes.csv</w:t>
      </w:r>
      <w:proofErr w:type="spellEnd"/>
      <w:r>
        <w:t xml:space="preserve">” dataset. Load </w:t>
      </w:r>
      <w:proofErr w:type="spellStart"/>
      <w:r>
        <w:t>thedataset</w:t>
      </w:r>
      <w:proofErr w:type="spellEnd"/>
      <w:r>
        <w:t xml:space="preserve"> and implement Naïve Bayes Classification algorithm using python. Divide the dataset to Training set and testing set. Calculate probabilities and build prediction model. Print the Prediction for Test set and accuracy.</w:t>
      </w:r>
    </w:p>
    <w:p w14:paraId="4E616FCD" w14:textId="77777777" w:rsidR="00B70F00" w:rsidRDefault="0095114E">
      <w:pPr>
        <w:spacing w:after="0" w:line="259" w:lineRule="auto"/>
        <w:ind w:left="30" w:right="-30" w:firstLine="0"/>
      </w:pPr>
      <w:r>
        <w:rPr>
          <w:noProof/>
        </w:rPr>
        <w:drawing>
          <wp:inline distT="0" distB="0" distL="0" distR="0" wp14:anchorId="5129BAD3" wp14:editId="48F1241E">
            <wp:extent cx="5943600" cy="3200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5943600" cy="3200400"/>
                    </a:xfrm>
                    <a:prstGeom prst="rect">
                      <a:avLst/>
                    </a:prstGeom>
                  </pic:spPr>
                </pic:pic>
              </a:graphicData>
            </a:graphic>
          </wp:inline>
        </w:drawing>
      </w:r>
    </w:p>
    <w:p w14:paraId="0B0AFC05" w14:textId="77777777" w:rsidR="00B70F00" w:rsidRDefault="00B70F00">
      <w:pPr>
        <w:sectPr w:rsidR="00B70F00">
          <w:pgSz w:w="12240" w:h="15840"/>
          <w:pgMar w:top="1440" w:right="1440" w:bottom="1440" w:left="1440" w:header="720" w:footer="720" w:gutter="0"/>
          <w:cols w:space="720"/>
        </w:sectPr>
      </w:pPr>
    </w:p>
    <w:p w14:paraId="3F72F88D" w14:textId="77777777" w:rsidR="00B70F00" w:rsidRDefault="0095114E">
      <w:pPr>
        <w:spacing w:after="0" w:line="259" w:lineRule="auto"/>
        <w:ind w:left="30" w:right="-30" w:firstLine="0"/>
      </w:pPr>
      <w:r>
        <w:rPr>
          <w:noProof/>
        </w:rPr>
        <w:lastRenderedPageBreak/>
        <w:drawing>
          <wp:inline distT="0" distB="0" distL="0" distR="0" wp14:anchorId="66036937" wp14:editId="2BE84669">
            <wp:extent cx="5943600" cy="322897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943600" cy="3228975"/>
                    </a:xfrm>
                    <a:prstGeom prst="rect">
                      <a:avLst/>
                    </a:prstGeom>
                  </pic:spPr>
                </pic:pic>
              </a:graphicData>
            </a:graphic>
          </wp:inline>
        </w:drawing>
      </w:r>
    </w:p>
    <w:p w14:paraId="38B5FD8F" w14:textId="77777777" w:rsidR="00B70F00" w:rsidRDefault="00B70F00">
      <w:pPr>
        <w:sectPr w:rsidR="00B70F00">
          <w:pgSz w:w="12240" w:h="15840"/>
          <w:pgMar w:top="1440" w:right="1440" w:bottom="1440" w:left="1440" w:header="720" w:footer="720" w:gutter="0"/>
          <w:cols w:space="720"/>
        </w:sectPr>
      </w:pPr>
    </w:p>
    <w:p w14:paraId="38CD239A" w14:textId="77777777" w:rsidR="00B70F00" w:rsidRDefault="0095114E">
      <w:pPr>
        <w:numPr>
          <w:ilvl w:val="0"/>
          <w:numId w:val="1"/>
        </w:numPr>
        <w:spacing w:after="1215"/>
        <w:ind w:hanging="360"/>
      </w:pPr>
      <w:r>
        <w:lastRenderedPageBreak/>
        <w:t>Download “</w:t>
      </w:r>
      <w:proofErr w:type="spellStart"/>
      <w:r>
        <w:t>iris.csv</w:t>
      </w:r>
      <w:proofErr w:type="spellEnd"/>
      <w:r>
        <w:t xml:space="preserve">” dataset. Apply Gaussian Naïve </w:t>
      </w:r>
      <w:proofErr w:type="spellStart"/>
      <w:r>
        <w:t>BayesModel</w:t>
      </w:r>
      <w:proofErr w:type="spellEnd"/>
      <w:r>
        <w:t xml:space="preserve"> for prediction. Print the classification report and confusion matrix. Write a short inference from the result.</w:t>
      </w:r>
    </w:p>
    <w:p w14:paraId="30DB9DD1" w14:textId="77777777" w:rsidR="00B70F00" w:rsidRDefault="0095114E">
      <w:pPr>
        <w:spacing w:after="0" w:line="259" w:lineRule="auto"/>
        <w:ind w:left="30" w:right="-30" w:firstLine="0"/>
      </w:pPr>
      <w:r>
        <w:rPr>
          <w:noProof/>
        </w:rPr>
        <w:drawing>
          <wp:inline distT="0" distB="0" distL="0" distR="0" wp14:anchorId="08E20569" wp14:editId="61F649C3">
            <wp:extent cx="5943600" cy="43053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0"/>
                    <a:stretch>
                      <a:fillRect/>
                    </a:stretch>
                  </pic:blipFill>
                  <pic:spPr>
                    <a:xfrm>
                      <a:off x="0" y="0"/>
                      <a:ext cx="5943600" cy="4305300"/>
                    </a:xfrm>
                    <a:prstGeom prst="rect">
                      <a:avLst/>
                    </a:prstGeom>
                  </pic:spPr>
                </pic:pic>
              </a:graphicData>
            </a:graphic>
          </wp:inline>
        </w:drawing>
      </w:r>
    </w:p>
    <w:sectPr w:rsidR="00B70F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84DBD"/>
    <w:multiLevelType w:val="hybridMultilevel"/>
    <w:tmpl w:val="FFFFFFFF"/>
    <w:lvl w:ilvl="0" w:tplc="1288321E">
      <w:start w:val="1"/>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234700A">
      <w:start w:val="1"/>
      <w:numFmt w:val="lowerLetter"/>
      <w:lvlText w:val="%2"/>
      <w:lvlJc w:val="left"/>
      <w:pPr>
        <w:ind w:left="1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F56F7F0">
      <w:start w:val="1"/>
      <w:numFmt w:val="lowerRoman"/>
      <w:lvlText w:val="%3"/>
      <w:lvlJc w:val="left"/>
      <w:pPr>
        <w:ind w:left="19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32CD8D0">
      <w:start w:val="1"/>
      <w:numFmt w:val="decimal"/>
      <w:lvlText w:val="%4"/>
      <w:lvlJc w:val="left"/>
      <w:pPr>
        <w:ind w:left="26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EFEED5C">
      <w:start w:val="1"/>
      <w:numFmt w:val="lowerLetter"/>
      <w:lvlText w:val="%5"/>
      <w:lvlJc w:val="left"/>
      <w:pPr>
        <w:ind w:left="3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BE0F9C0">
      <w:start w:val="1"/>
      <w:numFmt w:val="lowerRoman"/>
      <w:lvlText w:val="%6"/>
      <w:lvlJc w:val="left"/>
      <w:pPr>
        <w:ind w:left="4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E8676D2">
      <w:start w:val="1"/>
      <w:numFmt w:val="decimal"/>
      <w:lvlText w:val="%7"/>
      <w:lvlJc w:val="left"/>
      <w:pPr>
        <w:ind w:left="4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BE035B0">
      <w:start w:val="1"/>
      <w:numFmt w:val="lowerLetter"/>
      <w:lvlText w:val="%8"/>
      <w:lvlJc w:val="left"/>
      <w:pPr>
        <w:ind w:left="5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C422314">
      <w:start w:val="1"/>
      <w:numFmt w:val="lowerRoman"/>
      <w:lvlText w:val="%9"/>
      <w:lvlJc w:val="left"/>
      <w:pPr>
        <w:ind w:left="6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F00"/>
    <w:rsid w:val="006E61EB"/>
    <w:rsid w:val="00810900"/>
    <w:rsid w:val="00882AE5"/>
    <w:rsid w:val="008937B6"/>
    <w:rsid w:val="008D1FF5"/>
    <w:rsid w:val="0095114E"/>
    <w:rsid w:val="0095509B"/>
    <w:rsid w:val="00B70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12235F"/>
  <w15:docId w15:val="{8030DC4E-3484-0F47-8037-CB7FD935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84" w:lineRule="auto"/>
      <w:ind w:left="10" w:hanging="10"/>
    </w:pPr>
    <w:rPr>
      <w:rFonts w:ascii="Arial" w:eastAsia="Arial" w:hAnsi="Arial" w:cs="Arial"/>
      <w:color w:val="000000"/>
      <w:sz w:val="32"/>
    </w:rPr>
  </w:style>
  <w:style w:type="paragraph" w:styleId="Heading1">
    <w:name w:val="heading 1"/>
    <w:next w:val="Normal"/>
    <w:link w:val="Heading1Char"/>
    <w:uiPriority w:val="9"/>
    <w:qFormat/>
    <w:pPr>
      <w:keepNext/>
      <w:keepLines/>
      <w:spacing w:after="726"/>
      <w:ind w:left="358"/>
      <w:jc w:val="center"/>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customXml" Target="../customXml/item3.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6C80B621590F448B7F6748CF8DA130" ma:contentTypeVersion="11" ma:contentTypeDescription="Create a new document." ma:contentTypeScope="" ma:versionID="fff153f4a0e512872a2a17e032c63d44">
  <xsd:schema xmlns:xsd="http://www.w3.org/2001/XMLSchema" xmlns:xs="http://www.w3.org/2001/XMLSchema" xmlns:p="http://schemas.microsoft.com/office/2006/metadata/properties" xmlns:ns2="b06fa6e0-e567-471d-baab-7fe64cd106cd" targetNamespace="http://schemas.microsoft.com/office/2006/metadata/properties" ma:root="true" ma:fieldsID="5e359231a32cff02f19756c7fe7b678f" ns2:_="">
    <xsd:import namespace="b06fa6e0-e567-471d-baab-7fe64cd106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fa6e0-e567-471d-baab-7fe64cd106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06fa6e0-e567-471d-baab-7fe64cd106cd" xsi:nil="true"/>
  </documentManagement>
</p:properties>
</file>

<file path=customXml/itemProps1.xml><?xml version="1.0" encoding="utf-8"?>
<ds:datastoreItem xmlns:ds="http://schemas.openxmlformats.org/officeDocument/2006/customXml" ds:itemID="{B17FB38F-FB60-4A8E-8B2F-4F9EEFF6FA6B}"/>
</file>

<file path=customXml/itemProps2.xml><?xml version="1.0" encoding="utf-8"?>
<ds:datastoreItem xmlns:ds="http://schemas.openxmlformats.org/officeDocument/2006/customXml" ds:itemID="{5D929328-C239-45F1-9A32-C2D7B661DBA3}"/>
</file>

<file path=customXml/itemProps3.xml><?xml version="1.0" encoding="utf-8"?>
<ds:datastoreItem xmlns:ds="http://schemas.openxmlformats.org/officeDocument/2006/customXml" ds:itemID="{70EF0D60-7FF0-45A1-9455-393B477632A9}"/>
</file>

<file path=docProps/app.xml><?xml version="1.0" encoding="utf-8"?>
<Properties xmlns="http://schemas.openxmlformats.org/officeDocument/2006/extended-properties" xmlns:vt="http://schemas.openxmlformats.org/officeDocument/2006/docPropsVTypes">
  <Template>Normal</Template>
  <TotalTime>0</TotalTime>
  <Pages>5</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DWDM_lab4</dc:title>
  <dc:subject/>
  <dc:creator/>
  <cp:keywords/>
  <cp:lastModifiedBy>GRADE10A09 SNSACD</cp:lastModifiedBy>
  <cp:revision>2</cp:revision>
  <dcterms:created xsi:type="dcterms:W3CDTF">2021-03-21T14:25:00Z</dcterms:created>
  <dcterms:modified xsi:type="dcterms:W3CDTF">2021-03-21T14:25:00Z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0x0101007E6C80B621590F448B7F6748CF8DA130</vt:lpwstr>
  </property>
</Properties>
</file>