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9360" w:leftChars="0" w:firstLine="720" w:firstLineChars="0"/>
        <w:rPr>
          <w:rFonts w:ascii="Times New Roman"/>
        </w:rPr>
      </w:pPr>
      <w:r>
        <w:rPr>
          <w:rFonts w:ascii="Cambria" w:hAnsi="Cambria"/>
          <w:b/>
          <w:smallCaps/>
          <w:color w:val="000000"/>
          <w:sz w:val="20"/>
          <w:szCs w:val="20"/>
          <w:lang w:eastAsia="zh-CN"/>
        </w:rPr>
        <w:drawing>
          <wp:inline distT="0" distB="0" distL="0" distR="0">
            <wp:extent cx="514350" cy="514350"/>
            <wp:effectExtent l="0" t="0" r="19050" b="19050"/>
            <wp:docPr id="5" name="Picture 1" descr="C:\Users\JimmyChe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JimmyChe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mallCaps/>
          <w:color w:val="000000"/>
          <w:sz w:val="20"/>
          <w:szCs w:val="20"/>
          <w:lang w:eastAsia="zh-CN"/>
        </w:rPr>
        <w:pict>
          <v:roundrect id="_x0000_s1032" o:spid="_x0000_s1032" o:spt="2" style="position:absolute;left:0pt;margin-left:4.1pt;margin-top:-4.85pt;height:46.65pt;width:483.5pt;z-index:251658240;mso-width-relative:page;mso-height-relative:page;" fillcolor="#D8D8D8" filled="t" stroked="f" coordsize="21600,21600" arcsize="0.166666666666667" o:gfxdata="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CJuuhnWAAAACQEAAA8AAAAA&#10;AAAAAQAgAAAAOAAAAGRycy9kb3ducmV2LnhtbFBLAQIUABQAAAAIAIdO4kBwsTq9qwIAAH4FAAAO&#10;AAAAAAAAAAEAIAAAADsBAABkcnMvZTJvRG9jLnhtbFBLBQYAAAAABgAGAFkBAABYBgAAAAA=&#10;">
            <v:path/>
            <v:fill type="gradientRadial" on="t" color2="#BFBFBF" focus="100%" focussize="0f,0f" focusposition="32768f,32768f">
              <o:fill type="gradientRadial" v:ext="backwardCompatible"/>
            </v:fill>
            <v:stroke on="f"/>
            <v:imagedata o:title=""/>
            <o:lock v:ext="edit" aspectratio="f"/>
            <v:shadow on="t" obscured="0" color="#DDD8C2" opacity="32768f" offset="6pt,6pt" offset2="0pt,0pt" origin="0f,0f" matrix="65536f,0f,0f,65536f,0,0"/>
            <v:textbox>
              <w:txbxContent>
                <w:tbl>
                  <w:tblPr>
                    <w:tblStyle w:val="7"/>
                    <w:tblW w:w="10669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583"/>
                    <w:gridCol w:w="333"/>
                    <w:gridCol w:w="202"/>
                    <w:gridCol w:w="5551"/>
                  </w:tblGrid>
                  <w:tr>
                    <w:tc>
                      <w:tcPr>
                        <w:tcW w:w="4583" w:type="dxa"/>
                        <w:vAlign w:val="bottom"/>
                      </w:tcPr>
                      <w:p>
                        <w:pPr>
                          <w:spacing w:after="0" w:line="240" w:lineRule="auto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hint="default" w:ascii="Cambria" w:hAnsi="Cambria" w:eastAsia="SimSun"/>
                            <w:b/>
                            <w:smallCaps/>
                            <w:color w:val="000000"/>
                            <w:spacing w:val="10"/>
                            <w:sz w:val="48"/>
                            <w:szCs w:val="48"/>
                            <w:lang w:eastAsia="zh-CN"/>
                          </w:rPr>
                          <w:t>陈炘</w:t>
                        </w:r>
                      </w:p>
                    </w:tc>
                    <w:tc>
                      <w:tcPr>
                        <w:tcW w:w="333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after="0" w:line="240" w:lineRule="auto"/>
                          <w:jc w:val="right"/>
                        </w:pPr>
                      </w:p>
                    </w:tc>
                    <w:tc>
                      <w:tcPr>
                        <w:tcW w:w="5753" w:type="dxa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 xml:space="preserve">Phone: 415-746-0604             </w:t>
                        </w: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>WEBSITE:</w:t>
                        </w:r>
                      </w:p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 xml:space="preserve">jimmychen.xin@gmail.com       </w:t>
                        </w: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"http://jimtie.github.io"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6"/>
                            <w:rFonts w:ascii="Cambria" w:hAnsi="Cambria" w:eastAsia="MS Mincho"/>
                            <w:sz w:val="20"/>
                            <w:szCs w:val="20"/>
                          </w:rPr>
                          <w:t>jimtie.github.io</w:t>
                        </w:r>
                        <w:r>
                          <w:rPr>
                            <w:rStyle w:val="6"/>
                            <w:rFonts w:ascii="Cambria" w:hAnsi="Cambria" w:eastAsia="MS Mincho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>
                    <w:tc>
                      <w:tcPr>
                        <w:tcW w:w="4583" w:type="dxa"/>
                        <w:vAlign w:val="bottom"/>
                      </w:tcPr>
                      <w:p>
                        <w:pPr>
                          <w:spacing w:after="0" w:line="240" w:lineRule="auto"/>
                          <w:rPr>
                            <w:rFonts w:hint="eastAsia" w:ascii="Cambria" w:hAnsi="Cambria" w:eastAsia="SimSun"/>
                            <w:b/>
                            <w:smallCaps/>
                            <w:color w:val="000000"/>
                            <w:spacing w:val="10"/>
                            <w:sz w:val="48"/>
                            <w:szCs w:val="4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35" w:type="dxa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51" w:type="dxa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/>
              </w:txbxContent>
            </v:textbox>
          </v:roundrect>
        </w:pict>
      </w:r>
    </w:p>
    <w:p>
      <w:pPr>
        <w:pStyle w:val="4"/>
        <w:spacing w:before="7"/>
        <w:ind w:left="0"/>
        <w:rPr>
          <w:rFonts w:ascii="Times New Roman"/>
          <w:sz w:val="19"/>
        </w:rPr>
      </w:pPr>
    </w:p>
    <w:p>
      <w:pPr>
        <w:spacing w:before="0" w:line="156" w:lineRule="auto"/>
        <w:ind w:left="140" w:right="115" w:firstLine="0"/>
        <w:jc w:val="both"/>
        <w:rPr>
          <w:b w:val="0"/>
          <w:sz w:val="19"/>
        </w:rPr>
      </w:pPr>
      <w:r>
        <w:rPr>
          <w:b w:val="0"/>
          <w:sz w:val="19"/>
        </w:rPr>
        <w:t>熟练运⽤⽤户体验分析流程评估产品功能和实⽤性，制作专业的故事版，线框图，功能模型。对于数据结果有独到⻅解，运⽤设计思维进⾏⼈物分析，问题定位，并通过制作和测试⼿板的形式细化问题及解决⽅案。过硬的技术背景可同时解决硬件和软件的设计问题，使客户的产品体验更趋于⼀体化。同时可参与设计团队与⼯程师团队，市场部⻔，领导层，⼯⼚等的沟通与合作，使产品开发流程更加平稳有序。善于制订计划及⽬标，并对于任务进⾏细化，分割，分配及进度管理。</w:t>
      </w:r>
    </w:p>
    <w:p>
      <w:pPr>
        <w:pStyle w:val="4"/>
        <w:spacing w:before="9"/>
        <w:ind w:left="0"/>
        <w:rPr>
          <w:b w:val="0"/>
          <w:sz w:val="9"/>
        </w:rPr>
      </w:pP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善于定位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解决问题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设计草图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⼿绘渲染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完整产品开发经验</w:t>
      </w: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头脑风暴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思维导图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position w:val="3"/>
          <w:sz w:val="20"/>
        </w:rPr>
        <w:t xml:space="preserve">  </w:t>
      </w:r>
      <w:r>
        <w:rPr>
          <w:rFonts w:ascii="Times New Roman" w:hAnsi="Times New Roman" w:eastAsia="Times New Roman"/>
          <w:sz w:val="20"/>
        </w:rPr>
        <w:t>UI/UX</w:t>
      </w:r>
      <w:r>
        <w:rPr>
          <w:rFonts w:ascii="Times New Roman" w:hAnsi="Times New Roman" w:eastAsia="Times New Roman"/>
          <w:spacing w:val="-1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设计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优秀的语⾔沟通能⼒</w:t>
      </w: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设计思维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设计程序与⽅法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前端全栈设计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善于学习，⾃我完善</w:t>
      </w: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测试模型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功能模型制作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ascii="Times New Roman" w:hAnsi="Times New Roman" w:eastAsia="Times New Roman"/>
          <w:sz w:val="20"/>
        </w:rPr>
        <w:t>3D</w:t>
      </w:r>
      <w:r>
        <w:rPr>
          <w:rFonts w:hint="eastAsia" w:ascii="Noto Sans CJK JP Black" w:hAnsi="Noto Sans CJK JP Black" w:eastAsia="Noto Sans CJK JP Black"/>
          <w:sz w:val="20"/>
        </w:rPr>
        <w:t>打印技术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⽬标客户分析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故事版制作</w:t>
      </w:r>
    </w:p>
    <w:p>
      <w:pPr>
        <w:pStyle w:val="4"/>
        <w:spacing w:before="9"/>
        <w:ind w:left="0"/>
        <w:rPr>
          <w:rFonts w:ascii="Noto Sans CJK JP Black"/>
          <w:sz w:val="12"/>
        </w:rPr>
      </w:pPr>
    </w:p>
    <w:p>
      <w:pPr>
        <w:pStyle w:val="2"/>
        <w:ind w:right="4879"/>
        <w:rPr>
          <w:b w:val="0"/>
          <w:u w:val="none"/>
        </w:rPr>
      </w:pPr>
      <w:r>
        <w:rPr>
          <w:b w:val="0"/>
          <w:u w:val="single"/>
        </w:rPr>
        <w:t>软件与技能</w:t>
      </w:r>
    </w:p>
    <w:p>
      <w:pPr>
        <w:pStyle w:val="4"/>
        <w:spacing w:before="17"/>
        <w:ind w:left="0"/>
        <w:rPr>
          <w:b w:val="0"/>
          <w:sz w:val="9"/>
        </w:rPr>
      </w:pPr>
    </w:p>
    <w:p>
      <w:pPr>
        <w:pStyle w:val="4"/>
        <w:spacing w:before="16" w:line="386" w:lineRule="exact"/>
        <w:ind w:left="140"/>
        <w:rPr>
          <w:rFonts w:ascii="Times New Roman" w:eastAsia="Times New Roman"/>
        </w:rPr>
      </w:pPr>
      <w:r>
        <w:rPr>
          <w:b w:val="0"/>
        </w:rPr>
        <w:t>平⾯</w:t>
      </w:r>
      <w:r>
        <w:rPr>
          <w:rFonts w:hint="eastAsia" w:ascii="Noto Sans CJK JP Black" w:eastAsia="Noto Sans CJK JP Black"/>
        </w:rPr>
        <w:t>设计</w:t>
      </w:r>
      <w:r>
        <w:rPr>
          <w:rFonts w:ascii="Times New Roman" w:eastAsia="Times New Roman"/>
        </w:rPr>
        <w:t>: Adobe Photoshop, Illustrator, InDesign</w:t>
      </w:r>
    </w:p>
    <w:p>
      <w:pPr>
        <w:pStyle w:val="4"/>
        <w:spacing w:line="349" w:lineRule="exact"/>
        <w:ind w:left="140"/>
        <w:rPr>
          <w:rFonts w:ascii="Times New Roman" w:eastAsia="Times New Roman"/>
        </w:rPr>
      </w:pPr>
      <w:r>
        <w:rPr>
          <w:b w:val="0"/>
        </w:rPr>
        <w:t>数字</w:t>
      </w:r>
      <w:r>
        <w:rPr>
          <w:rFonts w:hint="eastAsia" w:ascii="Noto Sans CJK JP Black" w:eastAsia="Noto Sans CJK JP Black"/>
        </w:rPr>
        <w:t>⼿绘</w:t>
      </w:r>
      <w:r>
        <w:rPr>
          <w:rFonts w:ascii="Times New Roman" w:eastAsia="Times New Roman"/>
        </w:rPr>
        <w:t>: Sketchbook</w:t>
      </w:r>
    </w:p>
    <w:p>
      <w:pPr>
        <w:pStyle w:val="4"/>
        <w:spacing w:line="349" w:lineRule="exact"/>
        <w:ind w:left="140"/>
        <w:rPr>
          <w:b w:val="0"/>
        </w:rPr>
      </w:pPr>
      <w:r>
        <w:rPr>
          <w:b w:val="0"/>
        </w:rPr>
        <w:t>模型制作</w:t>
      </w:r>
      <w:r>
        <w:rPr>
          <w:rFonts w:ascii="Times New Roman" w:eastAsia="Times New Roman"/>
        </w:rPr>
        <w:t xml:space="preserve">: </w:t>
      </w:r>
      <w:r>
        <w:rPr>
          <w:rFonts w:hint="eastAsia" w:ascii="Noto Sans CJK JP Black" w:eastAsia="Noto Sans CJK JP Black"/>
        </w:rPr>
        <w:t xml:space="preserve">⼿板制作 </w:t>
      </w:r>
      <w:r>
        <w:rPr>
          <w:rFonts w:ascii="Times New Roman" w:eastAsia="Times New Roman"/>
        </w:rPr>
        <w:t xml:space="preserve">&amp; 3D </w:t>
      </w:r>
      <w:r>
        <w:rPr>
          <w:b w:val="0"/>
        </w:rPr>
        <w:t>打印</w:t>
      </w:r>
    </w:p>
    <w:p>
      <w:pPr>
        <w:pStyle w:val="4"/>
        <w:spacing w:line="348" w:lineRule="exact"/>
        <w:ind w:left="190"/>
        <w:rPr>
          <w:rFonts w:ascii="Times New Roman" w:eastAsia="Times New Roman"/>
        </w:rPr>
      </w:pPr>
      <w:r>
        <w:rPr>
          <w:b w:val="0"/>
        </w:rPr>
        <w:t>建模</w:t>
      </w:r>
      <w:r>
        <w:rPr>
          <w:rFonts w:ascii="Times New Roman" w:eastAsia="Times New Roman"/>
        </w:rPr>
        <w:t>: Solidworks, AutoCAD, Rhino, Alias, 3ds-max, Sketchup</w:t>
      </w:r>
    </w:p>
    <w:p>
      <w:pPr>
        <w:pStyle w:val="4"/>
        <w:spacing w:line="381" w:lineRule="exact"/>
        <w:ind w:left="140"/>
        <w:rPr>
          <w:rFonts w:ascii="Times New Roman" w:eastAsia="Times New Roman"/>
        </w:rPr>
      </w:pPr>
      <w:r>
        <w:rPr>
          <w:b w:val="0"/>
        </w:rPr>
        <w:t>渲染</w:t>
      </w:r>
      <w:r>
        <w:rPr>
          <w:rFonts w:hint="eastAsia" w:ascii="Noto Sans CJK JP Black" w:eastAsia="Noto Sans CJK JP Black"/>
        </w:rPr>
        <w:t>⼯具</w:t>
      </w:r>
      <w:r>
        <w:rPr>
          <w:rFonts w:ascii="Times New Roman" w:eastAsia="Times New Roman"/>
        </w:rPr>
        <w:t>: Keyshot, Vray, Photoview360</w:t>
      </w:r>
    </w:p>
    <w:p>
      <w:pPr>
        <w:pStyle w:val="4"/>
        <w:spacing w:line="217" w:lineRule="exact"/>
        <w:ind w:left="140"/>
        <w:rPr>
          <w:rFonts w:ascii="Times New Roman"/>
        </w:rPr>
      </w:pPr>
      <w:r>
        <w:rPr>
          <w:rFonts w:ascii="Times New Roman"/>
          <w:b/>
        </w:rPr>
        <w:t>UI/UX</w:t>
      </w:r>
      <w:r>
        <w:rPr>
          <w:rFonts w:ascii="Times New Roman"/>
        </w:rPr>
        <w:t xml:space="preserve">: Axure, </w:t>
      </w:r>
      <w:r>
        <w:rPr>
          <w:rFonts w:ascii="Times New Roman"/>
        </w:rPr>
        <w:t xml:space="preserve">Figma, </w:t>
      </w:r>
      <w:bookmarkStart w:id="0" w:name="_GoBack"/>
      <w:bookmarkEnd w:id="0"/>
      <w:r>
        <w:rPr>
          <w:rFonts w:ascii="Times New Roman"/>
        </w:rPr>
        <w:t>Sketch, Balsamiq, Lucidchart, Marvel POP</w:t>
      </w:r>
    </w:p>
    <w:p>
      <w:pPr>
        <w:pStyle w:val="4"/>
        <w:spacing w:line="378" w:lineRule="exact"/>
        <w:ind w:left="140"/>
        <w:rPr>
          <w:rFonts w:ascii="Times New Roman" w:eastAsia="Times New Roman"/>
        </w:rPr>
      </w:pPr>
      <w:r>
        <w:rPr>
          <w:rFonts w:hint="eastAsia" w:ascii="Noto Sans CJK JP Black" w:eastAsia="Noto Sans CJK JP Black"/>
        </w:rPr>
        <w:t>任务管理</w:t>
      </w:r>
      <w:r>
        <w:rPr>
          <w:rFonts w:ascii="Times New Roman" w:eastAsia="Times New Roman"/>
        </w:rPr>
        <w:t>&amp;</w:t>
      </w:r>
      <w:r>
        <w:rPr>
          <w:rFonts w:hint="eastAsia" w:ascii="Noto Sans CJK JP Black" w:eastAsia="Noto Sans CJK JP Black"/>
        </w:rPr>
        <w:t>团队⼯作</w:t>
      </w:r>
      <w:r>
        <w:rPr>
          <w:rFonts w:ascii="Times New Roman" w:eastAsia="Times New Roman"/>
        </w:rPr>
        <w:t>: Slack, Asana, Instagrantt, Trello</w:t>
      </w:r>
    </w:p>
    <w:p>
      <w:pPr>
        <w:pStyle w:val="4"/>
        <w:spacing w:line="349" w:lineRule="exact"/>
        <w:ind w:left="140"/>
        <w:rPr>
          <w:rFonts w:ascii="Times New Roman" w:eastAsia="Times New Roman"/>
        </w:rPr>
      </w:pPr>
      <w:r>
        <w:rPr>
          <w:b w:val="0"/>
        </w:rPr>
        <w:t>前端</w:t>
      </w:r>
      <w:r>
        <w:rPr>
          <w:rFonts w:hint="eastAsia" w:ascii="Noto Sans CJK JP Black" w:eastAsia="Noto Sans CJK JP Black"/>
        </w:rPr>
        <w:t>开发</w:t>
      </w:r>
      <w:r>
        <w:rPr>
          <w:rFonts w:ascii="Times New Roman" w:eastAsia="Times New Roman"/>
        </w:rPr>
        <w:t>: HTML, CSS, JavaScript, React</w:t>
      </w:r>
    </w:p>
    <w:p>
      <w:pPr>
        <w:pStyle w:val="4"/>
        <w:spacing w:line="386" w:lineRule="exact"/>
        <w:ind w:left="140"/>
        <w:rPr>
          <w:rFonts w:ascii="Times New Roman" w:eastAsia="Times New Roman"/>
        </w:rPr>
      </w:pPr>
      <w:r>
        <w:rPr>
          <w:b w:val="0"/>
        </w:rPr>
        <w:t>后端开发</w:t>
      </w:r>
      <w:r>
        <w:rPr>
          <w:rFonts w:ascii="Times New Roman" w:eastAsia="Times New Roman"/>
        </w:rPr>
        <w:t>: Python, NodeJS, Express, MongoDB, JQuery, Postgresql</w:t>
      </w:r>
    </w:p>
    <w:p>
      <w:pPr>
        <w:pStyle w:val="4"/>
        <w:spacing w:before="11"/>
        <w:ind w:left="0"/>
        <w:rPr>
          <w:rFonts w:ascii="Times New Roman"/>
          <w:sz w:val="28"/>
        </w:rPr>
      </w:pPr>
    </w:p>
    <w:p>
      <w:pPr>
        <w:pStyle w:val="2"/>
        <w:spacing w:line="508" w:lineRule="exact"/>
        <w:rPr>
          <w:b w:val="0"/>
          <w:u w:val="none"/>
        </w:rPr>
      </w:pPr>
      <w:r>
        <w:rPr>
          <w:b w:val="0"/>
          <w:u w:val="single"/>
        </w:rPr>
        <w:t>专业经历</w:t>
      </w:r>
    </w:p>
    <w:p>
      <w:pPr>
        <w:pStyle w:val="4"/>
        <w:spacing w:before="8"/>
        <w:ind w:left="0"/>
        <w:rPr>
          <w:b w:val="0"/>
          <w:sz w:val="8"/>
        </w:rPr>
      </w:pPr>
    </w:p>
    <w:p>
      <w:pPr>
        <w:tabs>
          <w:tab w:val="left" w:pos="7952"/>
        </w:tabs>
        <w:spacing w:before="92" w:line="192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QFusion Labs, Inc.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http://www.qfusionlabs.com)</w:t>
      </w:r>
    </w:p>
    <w:p>
      <w:pPr>
        <w:pStyle w:val="4"/>
        <w:tabs>
          <w:tab w:val="right" w:pos="10399"/>
        </w:tabs>
        <w:spacing w:line="318" w:lineRule="exact"/>
        <w:ind w:left="140"/>
        <w:rPr>
          <w:rFonts w:ascii="Times New Roman" w:eastAsia="Times New Roman"/>
        </w:rPr>
      </w:pPr>
      <w:r>
        <w:rPr>
          <w:b w:val="0"/>
        </w:rPr>
        <w:t>设计主管</w:t>
      </w:r>
      <w:r>
        <w:rPr>
          <w:b w:val="0"/>
        </w:rPr>
        <w:tab/>
      </w:r>
      <w:r>
        <w:rPr>
          <w:rFonts w:ascii="Times New Roman" w:eastAsia="Times New Roman"/>
        </w:rPr>
        <w:t>2018/07-至今</w:t>
      </w:r>
    </w:p>
    <w:p>
      <w:pPr>
        <w:tabs>
          <w:tab w:val="right" w:pos="10399"/>
        </w:tabs>
        <w:spacing w:before="0" w:line="356" w:lineRule="exact"/>
        <w:ind w:left="140" w:right="0" w:firstLine="0"/>
        <w:jc w:val="left"/>
        <w:rPr>
          <w:rFonts w:ascii="Times New Roman" w:eastAsia="Times New Roman"/>
          <w:sz w:val="20"/>
        </w:rPr>
      </w:pPr>
      <w:r>
        <w:rPr>
          <w:b w:val="0"/>
          <w:sz w:val="20"/>
        </w:rPr>
        <w:t>⼯业设计</w:t>
      </w:r>
      <w:r>
        <w:rPr>
          <w:b w:val="0"/>
          <w:spacing w:val="5"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>&amp;</w:t>
      </w:r>
      <w:r>
        <w:rPr>
          <w:rFonts w:ascii="Times New Roman" w:eastAsia="Times New Roman"/>
          <w:b/>
          <w:spacing w:val="-1"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>UI/UX</w:t>
      </w:r>
      <w:r>
        <w:rPr>
          <w:b w:val="0"/>
          <w:sz w:val="20"/>
        </w:rPr>
        <w:t>设计</w:t>
      </w:r>
      <w:r>
        <w:rPr>
          <w:b w:val="0"/>
          <w:sz w:val="20"/>
        </w:rPr>
        <w:tab/>
      </w:r>
      <w:r>
        <w:rPr>
          <w:rFonts w:ascii="Times New Roman" w:eastAsia="Times New Roman"/>
          <w:sz w:val="20"/>
        </w:rPr>
        <w:t>2016/05-2018/07</w:t>
      </w:r>
    </w:p>
    <w:p>
      <w:pPr>
        <w:pStyle w:val="3"/>
        <w:spacing w:line="416" w:lineRule="exact"/>
      </w:pPr>
      <w:r>
        <w:rPr>
          <w:rFonts w:ascii="Carlito" w:eastAsia="Carlito"/>
        </w:rPr>
        <w:t>STEAM</w:t>
      </w:r>
      <w:r>
        <w:t>教学类玩具</w:t>
      </w:r>
    </w:p>
    <w:p>
      <w:pPr>
        <w:pStyle w:val="4"/>
        <w:spacing w:before="32" w:line="172" w:lineRule="auto"/>
        <w:ind w:right="299"/>
        <w:rPr>
          <w:rFonts w:ascii="Times New Roman" w:eastAsia="Times New Roman"/>
        </w:rPr>
      </w:pPr>
      <w:r>
        <w:rPr>
          <w:b w:val="0"/>
        </w:rPr>
        <w:t>负责产品硬件及相关玩法的研发拓展，⽣产制造，参与软件与⽹站的设计与改进。产品已在全美</w:t>
      </w:r>
      <w:r>
        <w:rPr>
          <w:rFonts w:ascii="Times New Roman" w:eastAsia="Times New Roman"/>
          <w:b/>
        </w:rPr>
        <w:t>13</w:t>
      </w:r>
      <w:r>
        <w:rPr>
          <w:b w:val="0"/>
        </w:rPr>
        <w:t>个州</w:t>
      </w:r>
      <w:r>
        <w:rPr>
          <w:rFonts w:ascii="Times New Roman" w:eastAsia="Times New Roman"/>
          <w:b/>
        </w:rPr>
        <w:t>100</w:t>
      </w:r>
      <w:r>
        <w:rPr>
          <w:b w:val="0"/>
        </w:rPr>
        <w:t>所以上学校普及使⽤，世界各地有售。并被美国宇航局</w:t>
      </w:r>
      <w:r>
        <w:rPr>
          <w:rFonts w:ascii="Times New Roman" w:eastAsia="Times New Roman"/>
          <w:b/>
        </w:rPr>
        <w:t>NASA</w:t>
      </w:r>
      <w:r>
        <w:rPr>
          <w:b w:val="0"/>
        </w:rPr>
        <w:t>选中⽤于</w:t>
      </w:r>
      <w:r>
        <w:rPr>
          <w:rFonts w:ascii="Times New Roman" w:eastAsia="Times New Roman"/>
          <w:b/>
        </w:rPr>
        <w:t>STEAM</w:t>
      </w:r>
      <w:r>
        <w:rPr>
          <w:b w:val="0"/>
        </w:rPr>
        <w:t>教学和培训⽤途。</w:t>
      </w:r>
      <w:r>
        <w:rPr>
          <w:rFonts w:ascii="Times New Roman" w:eastAsia="Times New Roman"/>
        </w:rPr>
        <w:t>(ht</w:t>
      </w:r>
      <w:r>
        <w:fldChar w:fldCharType="begin"/>
      </w:r>
      <w:r>
        <w:instrText xml:space="preserve"> HYPERLINK "http://www.jpl.nasa.gov/edu/teach/activity/heat-flow-programming-challenge/)" \h </w:instrText>
      </w:r>
      <w:r>
        <w:fldChar w:fldCharType="separate"/>
      </w:r>
      <w:r>
        <w:rPr>
          <w:rFonts w:ascii="Times New Roman" w:eastAsia="Times New Roman"/>
        </w:rPr>
        <w:t>tps://www.jpl.nasa.gov/edu/teach/activity/heat-flow-programming-challenge/)</w:t>
      </w:r>
      <w:r>
        <w:rPr>
          <w:rFonts w:ascii="Times New Roman" w:eastAsia="Times New Roman"/>
        </w:rPr>
        <w:fldChar w:fldCharType="end"/>
      </w:r>
    </w:p>
    <w:p>
      <w:pPr>
        <w:pStyle w:val="4"/>
        <w:spacing w:before="11"/>
        <w:ind w:left="0"/>
        <w:rPr>
          <w:rFonts w:ascii="Times New Roman"/>
          <w:sz w:val="21"/>
        </w:rPr>
      </w:pP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6" w:hanging="36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参与产品从⽆到有的全过程，通过调研将⽬标使⽤者从⼯程师转移到</w:t>
      </w:r>
      <w:r>
        <w:rPr>
          <w:rFonts w:ascii="Times New Roman" w:hAnsi="Times New Roman" w:eastAsia="Times New Roman"/>
          <w:sz w:val="20"/>
        </w:rPr>
        <w:t>K-12</w:t>
      </w:r>
      <w:r>
        <w:rPr>
          <w:rFonts w:hint="eastAsia" w:ascii="Noto Sans CJK JP Black" w:hAnsi="Noto Sans CJK JP Black" w:eastAsia="Noto Sans CJK JP Black"/>
          <w:sz w:val="20"/>
        </w:rPr>
        <w:t>学⽣，市场分析后锁定</w:t>
      </w:r>
      <w:r>
        <w:rPr>
          <w:rFonts w:ascii="Times New Roman" w:hAnsi="Times New Roman" w:eastAsia="Times New Roman"/>
          <w:sz w:val="20"/>
        </w:rPr>
        <w:t>B2B</w:t>
      </w:r>
      <w:r>
        <w:rPr>
          <w:rFonts w:hint="eastAsia" w:ascii="Noto Sans CJK JP Black" w:hAnsi="Noto Sans CJK JP Black" w:eastAsia="Noto Sans CJK JP Black"/>
          <w:sz w:val="20"/>
        </w:rPr>
        <w:t>市场，为产品成功奠定基础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6" w:hanging="360"/>
        <w:jc w:val="left"/>
        <w:rPr>
          <w:b w:val="0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为</w:t>
      </w:r>
      <w:r>
        <w:rPr>
          <w:b w:val="0"/>
          <w:sz w:val="20"/>
        </w:rPr>
        <w:t>设计团队安排⼯作，组织每周三次例会，沟通协调⼯作进度。通过</w:t>
      </w:r>
      <w:r>
        <w:rPr>
          <w:rFonts w:ascii="Times New Roman" w:hAnsi="Times New Roman" w:eastAsia="Times New Roman"/>
          <w:b/>
          <w:sz w:val="20"/>
        </w:rPr>
        <w:t>Asana</w:t>
      </w:r>
      <w:r>
        <w:rPr>
          <w:b w:val="0"/>
          <w:sz w:val="20"/>
        </w:rPr>
        <w:t>以及墙上⽩板⽅式了解团队成员以及相关其他团队成员的⼯作进度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58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与客户紧密联系，参与实测并将数据⽤于设计团队的产品研发和改进。根据客户需求，研发⽕星车，太阳系模型， 地震仪，光合作⽤⽰例模型等。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负责联系⽣产，控制成本，沟通⼚家以制订时间计划，采购电⼦元件，并处理</w:t>
      </w:r>
      <w:r>
        <w:rPr>
          <w:rFonts w:ascii="Times New Roman" w:hAnsi="Times New Roman" w:eastAsia="Times New Roman"/>
          <w:b/>
          <w:sz w:val="20"/>
        </w:rPr>
        <w:t>DFM</w:t>
      </w:r>
      <w:r>
        <w:rPr>
          <w:b w:val="0"/>
          <w:sz w:val="20"/>
        </w:rPr>
        <w:t>以及进出⼜等相关事宜，成功将每次的⽣产制造时间控制在</w:t>
      </w:r>
      <w:r>
        <w:rPr>
          <w:rFonts w:ascii="Times New Roman" w:hAnsi="Times New Roman" w:eastAsia="Times New Roman"/>
          <w:b/>
          <w:sz w:val="20"/>
        </w:rPr>
        <w:t>1</w:t>
      </w:r>
      <w:r>
        <w:rPr>
          <w:b w:val="0"/>
          <w:sz w:val="20"/>
        </w:rPr>
        <w:t>个⽉以内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33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与⼯程师团队和市场团队紧密沟通，制定时间表，并根据计划对设计团队的⼯作进⾏制定和审核</w:t>
      </w:r>
    </w:p>
    <w:p>
      <w:pPr>
        <w:spacing w:after="0" w:line="330" w:lineRule="exact"/>
        <w:jc w:val="left"/>
        <w:rPr>
          <w:sz w:val="20"/>
        </w:rPr>
        <w:sectPr>
          <w:type w:val="continuous"/>
          <w:pgSz w:w="12240" w:h="15840"/>
          <w:pgMar w:top="820" w:right="600" w:bottom="280" w:left="580" w:header="720" w:footer="720" w:gutter="0"/>
        </w:sectPr>
      </w:pPr>
    </w:p>
    <w:p>
      <w:pPr>
        <w:tabs>
          <w:tab w:val="left" w:pos="9343"/>
        </w:tabs>
        <w:spacing w:before="0" w:line="384" w:lineRule="exact"/>
        <w:ind w:left="140" w:right="0" w:firstLine="0"/>
        <w:jc w:val="left"/>
        <w:rPr>
          <w:rFonts w:ascii="Carlito" w:hAnsi="Carlito" w:eastAsia="Carlito"/>
          <w:b/>
          <w:sz w:val="22"/>
        </w:rPr>
      </w:pPr>
      <w:r>
        <w:pict>
          <v:line id="_x0000_s1031" o:spid="_x0000_s1031" o:spt="20" style="position:absolute;left:0pt;margin-left:36pt;margin-top:19.25pt;height:0pt;width:540pt;mso-position-horizontal-relative:page;z-index:1573068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 w:val="0"/>
          <w:sz w:val="22"/>
        </w:rPr>
        <w:t>陈炘</w:t>
      </w:r>
      <w:r>
        <w:rPr>
          <w:b w:val="0"/>
          <w:sz w:val="22"/>
        </w:rPr>
        <w:tab/>
      </w:r>
      <w:r>
        <w:rPr>
          <w:rFonts w:ascii="Carlito" w:hAnsi="Carlito" w:eastAsia="Carlito"/>
          <w:b/>
          <w:sz w:val="22"/>
        </w:rPr>
        <w:t>Résumé, Page</w:t>
      </w:r>
      <w:r>
        <w:rPr>
          <w:rFonts w:ascii="Carlito" w:hAnsi="Carlito" w:eastAsia="Carlito"/>
          <w:b/>
          <w:spacing w:val="-5"/>
          <w:sz w:val="22"/>
        </w:rPr>
        <w:t xml:space="preserve"> </w:t>
      </w:r>
      <w:r>
        <w:rPr>
          <w:rFonts w:ascii="Carlito" w:hAnsi="Carlito" w:eastAsia="Carlito"/>
          <w:b/>
          <w:sz w:val="22"/>
        </w:rPr>
        <w:t>2</w:t>
      </w:r>
    </w:p>
    <w:p>
      <w:pPr>
        <w:tabs>
          <w:tab w:val="left" w:pos="8457"/>
        </w:tabs>
        <w:spacing w:before="0" w:line="150" w:lineRule="exact"/>
        <w:ind w:left="140" w:right="0" w:firstLine="0"/>
        <w:jc w:val="left"/>
        <w:rPr>
          <w:rFonts w:ascii="Times New Roman"/>
          <w:b/>
          <w:sz w:val="20"/>
        </w:rPr>
      </w:pPr>
    </w:p>
    <w:p>
      <w:pPr>
        <w:tabs>
          <w:tab w:val="left" w:pos="8457"/>
        </w:tabs>
        <w:spacing w:before="0" w:line="150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Sercle,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(http://www.sercle.com)</w:t>
      </w:r>
    </w:p>
    <w:p>
      <w:pPr>
        <w:tabs>
          <w:tab w:val="right" w:pos="10399"/>
        </w:tabs>
        <w:spacing w:before="0" w:line="386" w:lineRule="exact"/>
        <w:ind w:left="140" w:right="0" w:firstLine="0"/>
        <w:jc w:val="left"/>
        <w:rPr>
          <w:rFonts w:ascii="Times New Roman" w:eastAsia="Times New Roman"/>
          <w:sz w:val="20"/>
        </w:rPr>
      </w:pPr>
      <w:r>
        <w:rPr>
          <w:rFonts w:ascii="Times New Roman" w:eastAsia="Times New Roman"/>
          <w:b/>
          <w:sz w:val="20"/>
        </w:rPr>
        <w:t>UI/UX</w:t>
      </w:r>
      <w:r>
        <w:rPr>
          <w:b w:val="0"/>
          <w:sz w:val="20"/>
        </w:rPr>
        <w:t>设计</w:t>
      </w:r>
      <w:r>
        <w:rPr>
          <w:b w:val="0"/>
          <w:sz w:val="20"/>
        </w:rPr>
        <w:tab/>
      </w:r>
      <w:r>
        <w:rPr>
          <w:rFonts w:ascii="Times New Roman" w:eastAsia="Times New Roman"/>
          <w:sz w:val="20"/>
        </w:rPr>
        <w:t>2015/07-2017/02</w:t>
      </w:r>
    </w:p>
    <w:p>
      <w:pPr>
        <w:pStyle w:val="3"/>
      </w:pPr>
      <w:r>
        <w:t>服务类产品平台</w:t>
      </w:r>
    </w:p>
    <w:p>
      <w:pPr>
        <w:pStyle w:val="4"/>
        <w:spacing w:before="20" w:line="163" w:lineRule="auto"/>
        <w:ind w:right="309"/>
        <w:rPr>
          <w:b w:val="0"/>
        </w:rPr>
      </w:pPr>
      <w:r>
        <w:rPr>
          <w:b w:val="0"/>
        </w:rPr>
        <w:t>负责⼿机</w:t>
      </w:r>
      <w:r>
        <w:rPr>
          <w:rFonts w:ascii="Times New Roman" w:eastAsia="Times New Roman"/>
          <w:b/>
        </w:rPr>
        <w:t>APP</w:t>
      </w:r>
      <w:r>
        <w:rPr>
          <w:b w:val="0"/>
        </w:rPr>
        <w:t>研发，参与运营⽹站的策划和设计。产品投⼊市场不到</w:t>
      </w:r>
      <w:r>
        <w:rPr>
          <w:rFonts w:ascii="Times New Roman" w:eastAsia="Times New Roman"/>
          <w:b/>
        </w:rPr>
        <w:t>1</w:t>
      </w:r>
      <w:r>
        <w:rPr>
          <w:b w:val="0"/>
        </w:rPr>
        <w:t>年时间积累⽤户量超</w:t>
      </w:r>
      <w:r>
        <w:rPr>
          <w:rFonts w:ascii="Times New Roman" w:eastAsia="Times New Roman"/>
          <w:b/>
        </w:rPr>
        <w:t>70</w:t>
      </w:r>
      <w:r>
        <w:rPr>
          <w:b w:val="0"/>
        </w:rPr>
        <w:t>万。产品成功吸引到原百度副总裁汤和松先⽣前来洽商投资。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117" w:after="0" w:line="356" w:lineRule="exact"/>
        <w:ind w:left="860" w:right="0" w:hanging="36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参与潜在⽤户调研，根据反馈制定并不断优化产品</w:t>
      </w:r>
      <w:r>
        <w:rPr>
          <w:rFonts w:ascii="Times New Roman" w:hAnsi="Times New Roman" w:eastAsia="Times New Roman"/>
          <w:sz w:val="20"/>
        </w:rPr>
        <w:t>PRD</w:t>
      </w:r>
      <w:r>
        <w:rPr>
          <w:rFonts w:hint="eastAsia" w:ascii="Noto Sans CJK JP Black" w:hAnsi="Noto Sans CJK JP Black" w:eastAsia="Noto Sans CJK JP Black"/>
          <w:sz w:val="20"/>
        </w:rPr>
        <w:t>，以⽤于设计参考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b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带领设计团队与</w:t>
      </w:r>
      <w:r>
        <w:rPr>
          <w:rFonts w:ascii="Times New Roman" w:hAnsi="Times New Roman" w:eastAsia="Times New Roman"/>
          <w:b/>
          <w:sz w:val="20"/>
        </w:rPr>
        <w:t>CEO</w:t>
      </w:r>
      <w:r>
        <w:rPr>
          <w:b w:val="0"/>
          <w:sz w:val="20"/>
        </w:rPr>
        <w:t>和⼯程师团队反复讨论并优化</w:t>
      </w:r>
      <w:r>
        <w:rPr>
          <w:rFonts w:ascii="Times New Roman" w:hAnsi="Times New Roman" w:eastAsia="Times New Roman"/>
          <w:b/>
          <w:sz w:val="20"/>
        </w:rPr>
        <w:t>APP</w:t>
      </w:r>
      <w:r>
        <w:rPr>
          <w:b w:val="0"/>
          <w:sz w:val="20"/>
        </w:rPr>
        <w:t>产品</w:t>
      </w:r>
      <w:r>
        <w:rPr>
          <w:rFonts w:ascii="Times New Roman" w:hAnsi="Times New Roman" w:eastAsia="Times New Roman"/>
          <w:b/>
          <w:sz w:val="20"/>
        </w:rPr>
        <w:t>sitemap</w:t>
      </w:r>
      <w:r>
        <w:rPr>
          <w:b w:val="0"/>
          <w:sz w:val="20"/>
        </w:rPr>
        <w:t>，</w:t>
      </w:r>
      <w:r>
        <w:rPr>
          <w:rFonts w:ascii="Times New Roman" w:hAnsi="Times New Roman" w:eastAsia="Times New Roman"/>
          <w:b/>
          <w:sz w:val="20"/>
        </w:rPr>
        <w:t>user</w:t>
      </w:r>
      <w:r>
        <w:rPr>
          <w:rFonts w:ascii="Times New Roman" w:hAnsi="Times New Roman" w:eastAsia="Times New Roman"/>
          <w:b/>
          <w:spacing w:val="-5"/>
          <w:sz w:val="20"/>
        </w:rPr>
        <w:t xml:space="preserve"> </w:t>
      </w:r>
      <w:r>
        <w:rPr>
          <w:rFonts w:ascii="Times New Roman" w:hAnsi="Times New Roman" w:eastAsia="Times New Roman"/>
          <w:b/>
          <w:sz w:val="20"/>
        </w:rPr>
        <w:t>flow</w:t>
      </w:r>
      <w:r>
        <w:rPr>
          <w:b w:val="0"/>
          <w:sz w:val="20"/>
        </w:rPr>
        <w:t>以及</w:t>
      </w:r>
      <w:r>
        <w:rPr>
          <w:rFonts w:ascii="Times New Roman" w:hAnsi="Times New Roman" w:eastAsia="Times New Roman"/>
          <w:b/>
          <w:sz w:val="20"/>
        </w:rPr>
        <w:t>wireframe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经过市场与⽤户研究，设⽴去中⼼化模式，允许使⽤者同时拥有客户和服务提供者双重⾝份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将功能清单与⽤户体验相结合，设计简洁直观并适合单⼿操作的主界⾯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22" w:after="0" w:line="163" w:lineRule="auto"/>
        <w:ind w:left="860" w:right="119" w:hanging="360"/>
        <w:jc w:val="left"/>
        <w:rPr>
          <w:b w:val="0"/>
          <w:sz w:val="20"/>
        </w:rPr>
      </w:pPr>
      <w:r>
        <w:rPr>
          <w:b w:val="0"/>
          <w:sz w:val="20"/>
        </w:rPr>
        <w:t>针对不同端⽤户分别进⾏设计原型的实测，发现设计漏洞并改进。对新⽼⽤户分别进⾏</w:t>
      </w:r>
      <w:r>
        <w:rPr>
          <w:rFonts w:ascii="Times New Roman" w:hAnsi="Times New Roman" w:eastAsia="Times New Roman"/>
          <w:b/>
          <w:sz w:val="20"/>
        </w:rPr>
        <w:t>AB</w:t>
      </w:r>
      <w:r>
        <w:rPr>
          <w:b w:val="0"/>
          <w:spacing w:val="-2"/>
          <w:sz w:val="20"/>
        </w:rPr>
        <w:t xml:space="preserve">测试，观察⽤户的⾏为， </w:t>
      </w:r>
      <w:r>
        <w:rPr>
          <w:b w:val="0"/>
          <w:sz w:val="20"/>
        </w:rPr>
        <w:t>动作，加以研究，并在下⼀次实验中找出解决⽅案</w:t>
      </w:r>
    </w:p>
    <w:p>
      <w:pPr>
        <w:pStyle w:val="4"/>
        <w:ind w:left="0"/>
        <w:rPr>
          <w:b w:val="0"/>
          <w:sz w:val="19"/>
        </w:rPr>
      </w:pPr>
    </w:p>
    <w:p>
      <w:pPr>
        <w:tabs>
          <w:tab w:val="left" w:pos="7857"/>
        </w:tabs>
        <w:spacing w:before="0" w:line="192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Shook-Design Studio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(http://www.shook-design.com)</w:t>
      </w:r>
    </w:p>
    <w:p>
      <w:pPr>
        <w:pStyle w:val="4"/>
        <w:tabs>
          <w:tab w:val="left" w:pos="9533"/>
        </w:tabs>
        <w:spacing w:line="386" w:lineRule="exact"/>
        <w:ind w:left="140"/>
        <w:rPr>
          <w:rFonts w:ascii="Times New Roman" w:eastAsia="Times New Roman"/>
        </w:rPr>
      </w:pPr>
      <w:r>
        <w:rPr>
          <w:b w:val="0"/>
        </w:rPr>
        <w:t>⼯业设计实习</w:t>
      </w:r>
      <w:r>
        <w:rPr>
          <w:b w:val="0"/>
        </w:rPr>
        <w:tab/>
      </w:r>
      <w:r>
        <w:rPr>
          <w:rFonts w:ascii="Times New Roman" w:eastAsia="Times New Roman"/>
        </w:rPr>
        <w:t>2014/05-2015/06</w:t>
      </w:r>
    </w:p>
    <w:p>
      <w:pPr>
        <w:pStyle w:val="3"/>
      </w:pPr>
      <w:r>
        <w:t>⼯业设计⼯作室</w:t>
      </w:r>
    </w:p>
    <w:p>
      <w:pPr>
        <w:spacing w:before="0" w:line="281" w:lineRule="exact"/>
        <w:ind w:left="860" w:right="0" w:firstLine="0"/>
        <w:jc w:val="left"/>
        <w:rPr>
          <w:rFonts w:ascii="Times New Roman" w:eastAsia="Times New Roman"/>
          <w:b/>
          <w:sz w:val="16"/>
        </w:rPr>
      </w:pPr>
      <w:r>
        <w:rPr>
          <w:b w:val="0"/>
          <w:sz w:val="20"/>
        </w:rPr>
        <w:t>湾区知名⼯作室，曾获红点，</w:t>
      </w:r>
      <w:r>
        <w:rPr>
          <w:rFonts w:ascii="Times New Roman" w:eastAsia="Times New Roman"/>
          <w:b/>
          <w:sz w:val="20"/>
        </w:rPr>
        <w:t>IF</w:t>
      </w:r>
      <w:r>
        <w:rPr>
          <w:b w:val="0"/>
          <w:sz w:val="20"/>
        </w:rPr>
        <w:t>，</w:t>
      </w:r>
      <w:r>
        <w:rPr>
          <w:rFonts w:ascii="Times New Roman" w:eastAsia="Times New Roman"/>
          <w:b/>
          <w:sz w:val="20"/>
        </w:rPr>
        <w:t>IDEA</w:t>
      </w:r>
      <w:r>
        <w:rPr>
          <w:b w:val="0"/>
          <w:sz w:val="20"/>
        </w:rPr>
        <w:t>奖等</w:t>
      </w:r>
      <w:r>
        <w:rPr>
          <w:rFonts w:ascii="Times New Roman" w:eastAsia="Times New Roman"/>
          <w:b/>
          <w:sz w:val="20"/>
        </w:rPr>
        <w:t>50</w:t>
      </w:r>
      <w:r>
        <w:rPr>
          <w:b w:val="0"/>
          <w:sz w:val="20"/>
        </w:rPr>
        <w:t>余个，最知名设计是加州洲际⽕车</w:t>
      </w:r>
      <w:r>
        <w:rPr>
          <w:rFonts w:ascii="Times New Roman" w:eastAsia="Times New Roman"/>
          <w:b/>
          <w:sz w:val="20"/>
        </w:rPr>
        <w:t>C</w:t>
      </w:r>
      <w:r>
        <w:rPr>
          <w:rFonts w:ascii="Times New Roman" w:eastAsia="Times New Roman"/>
          <w:b/>
          <w:sz w:val="16"/>
        </w:rPr>
        <w:t>ALTRAIN</w:t>
      </w:r>
      <w:r>
        <w:rPr>
          <w:b w:val="0"/>
          <w:sz w:val="20"/>
        </w:rPr>
        <w:t>。⼯作室创始⼈</w:t>
      </w:r>
      <w:r>
        <w:rPr>
          <w:rFonts w:ascii="Times New Roman" w:eastAsia="Times New Roman"/>
          <w:b/>
          <w:sz w:val="20"/>
        </w:rPr>
        <w:t>J</w:t>
      </w:r>
      <w:r>
        <w:rPr>
          <w:rFonts w:ascii="Times New Roman" w:eastAsia="Times New Roman"/>
          <w:b/>
          <w:sz w:val="16"/>
        </w:rPr>
        <w:t>IM</w:t>
      </w:r>
    </w:p>
    <w:p>
      <w:pPr>
        <w:spacing w:before="0" w:line="356" w:lineRule="exact"/>
        <w:ind w:left="860" w:right="0" w:firstLine="0"/>
        <w:jc w:val="left"/>
        <w:rPr>
          <w:b w:val="0"/>
          <w:sz w:val="20"/>
        </w:rPr>
      </w:pPr>
      <w:r>
        <w:rPr>
          <w:rFonts w:ascii="Times New Roman" w:eastAsia="Times New Roman"/>
          <w:b/>
          <w:sz w:val="20"/>
        </w:rPr>
        <w:t>S</w:t>
      </w:r>
      <w:r>
        <w:rPr>
          <w:rFonts w:ascii="Times New Roman" w:eastAsia="Times New Roman"/>
          <w:b/>
          <w:sz w:val="16"/>
        </w:rPr>
        <w:t>HOOK</w:t>
      </w:r>
      <w:r>
        <w:rPr>
          <w:b w:val="0"/>
          <w:sz w:val="20"/>
        </w:rPr>
        <w:t>曾多次受邀成为</w:t>
      </w:r>
      <w:r>
        <w:rPr>
          <w:rFonts w:ascii="Times New Roman" w:eastAsia="Times New Roman"/>
          <w:b/>
          <w:sz w:val="20"/>
        </w:rPr>
        <w:t>IDEA</w:t>
      </w:r>
      <w:r>
        <w:rPr>
          <w:b w:val="0"/>
          <w:sz w:val="20"/>
        </w:rPr>
        <w:t>奖评委。每年招收实习⼈数仅为</w:t>
      </w:r>
      <w:r>
        <w:rPr>
          <w:rFonts w:ascii="Times New Roman" w:eastAsia="Times New Roman"/>
          <w:b/>
          <w:sz w:val="20"/>
        </w:rPr>
        <w:t>4-6</w:t>
      </w:r>
      <w:r>
        <w:rPr>
          <w:b w:val="0"/>
          <w:sz w:val="20"/>
        </w:rPr>
        <w:t>⼈。</w:t>
      </w:r>
    </w:p>
    <w:p>
      <w:pPr>
        <w:pStyle w:val="4"/>
        <w:spacing w:before="125" w:line="352" w:lineRule="exact"/>
        <w:rPr>
          <w:b w:val="0"/>
        </w:rPr>
      </w:pPr>
      <w:r>
        <w:rPr>
          <w:b w:val="0"/>
        </w:rPr>
        <w:t>参与项⽬：</w:t>
      </w:r>
    </w:p>
    <w:p>
      <w:pPr>
        <w:pStyle w:val="4"/>
        <w:spacing w:line="284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 xml:space="preserve">-Lotus </w:t>
      </w:r>
      <w:r>
        <w:rPr>
          <w:rFonts w:hint="eastAsia" w:ascii="Noto Sans CJK JP Black" w:eastAsia="Noto Sans CJK JP Black"/>
        </w:rPr>
        <w:t xml:space="preserve">莲花汽车 </w:t>
      </w:r>
      <w:r>
        <w:rPr>
          <w:rFonts w:ascii="Times New Roman" w:eastAsia="Times New Roman"/>
        </w:rPr>
        <w:t xml:space="preserve">Elise </w:t>
      </w:r>
      <w:r>
        <w:rPr>
          <w:rFonts w:hint="eastAsia" w:ascii="Noto Sans CJK JP Black" w:eastAsia="Noto Sans CJK JP Black"/>
        </w:rPr>
        <w:t>保险杠再设计</w:t>
      </w:r>
    </w:p>
    <w:p>
      <w:pPr>
        <w:pStyle w:val="4"/>
        <w:spacing w:line="288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</w:t>
      </w:r>
      <w:r>
        <w:rPr>
          <w:rFonts w:hint="eastAsia" w:ascii="Noto Sans CJK JP Black" w:eastAsia="Noto Sans CJK JP Black"/>
        </w:rPr>
        <w:t>丹麦</w:t>
      </w:r>
      <w:r>
        <w:rPr>
          <w:rFonts w:ascii="Times New Roman" w:eastAsia="Times New Roman"/>
        </w:rPr>
        <w:t>Zebra Motors</w:t>
      </w:r>
      <w:r>
        <w:rPr>
          <w:rFonts w:hint="eastAsia" w:ascii="Noto Sans CJK JP Black" w:eastAsia="Noto Sans CJK JP Black"/>
        </w:rPr>
        <w:t>智能摩托车设计</w:t>
      </w:r>
    </w:p>
    <w:p>
      <w:pPr>
        <w:pStyle w:val="4"/>
        <w:spacing w:line="289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 xml:space="preserve">-Salt Flats </w:t>
      </w:r>
      <w:r>
        <w:rPr>
          <w:rFonts w:hint="eastAsia" w:ascii="Noto Sans CJK JP Black" w:eastAsia="Noto Sans CJK JP Black"/>
        </w:rPr>
        <w:t>赛车设计</w:t>
      </w:r>
    </w:p>
    <w:p>
      <w:pPr>
        <w:pStyle w:val="4"/>
        <w:spacing w:line="289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-GM</w:t>
      </w:r>
      <w:r>
        <w:rPr>
          <w:rFonts w:hint="eastAsia" w:ascii="Noto Sans CJK JP Black" w:eastAsia="Noto Sans CJK JP Black"/>
        </w:rPr>
        <w:t>通⽤汽车室内概念</w:t>
      </w:r>
      <w:r>
        <w:rPr>
          <w:rFonts w:ascii="Times New Roman" w:eastAsia="Times New Roman"/>
        </w:rPr>
        <w:t>UI</w:t>
      </w:r>
      <w:r>
        <w:rPr>
          <w:rFonts w:hint="eastAsia" w:ascii="Noto Sans CJK JP Black" w:eastAsia="Noto Sans CJK JP Black"/>
        </w:rPr>
        <w:t>设计</w:t>
      </w:r>
    </w:p>
    <w:p>
      <w:pPr>
        <w:pStyle w:val="4"/>
        <w:spacing w:line="288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-Google</w:t>
      </w:r>
      <w:r>
        <w:rPr>
          <w:rFonts w:hint="eastAsia" w:ascii="Noto Sans CJK JP Black" w:eastAsia="Noto Sans CJK JP Black"/>
        </w:rPr>
        <w:t>⾕歌园区景观设计</w:t>
      </w:r>
    </w:p>
    <w:p>
      <w:pPr>
        <w:pStyle w:val="4"/>
        <w:spacing w:line="356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</w:t>
      </w:r>
      <w:r>
        <w:rPr>
          <w:rFonts w:hint="eastAsia" w:ascii="Noto Sans CJK JP Black" w:eastAsia="Noto Sans CJK JP Black"/>
        </w:rPr>
        <w:t>可穿戴智能项链设计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84" w:after="0" w:line="356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⼿绘设计⽅案，根据外观，功能，实⽤性等对设计⽅案进⾏组员间的测评，选出</w:t>
      </w:r>
      <w:r>
        <w:rPr>
          <w:rFonts w:ascii="Times New Roman" w:hAnsi="Times New Roman" w:eastAsia="Times New Roman"/>
          <w:b/>
          <w:sz w:val="20"/>
        </w:rPr>
        <w:t>3-4</w:t>
      </w:r>
      <w:r>
        <w:rPr>
          <w:b w:val="0"/>
          <w:sz w:val="20"/>
        </w:rPr>
        <w:t>个⾼分⽅案进⾏改进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对新的设计企划，整合调研结果与设计概念，通过⼿绘传达对设计思路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与客户沟通，以知晓基本需求和要求。对客户汇报设计思路和结果，并探讨设计⽅向与改进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29" w:after="0" w:line="158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了解机械结构与最⼩包装尺⼨，进⾏草模与改进展⽰模型的制作。主要应⽤材质为泡沫块，泡沫板，油泥，玻璃纤维等，辅助⼿段有翻模，电焊，胶合等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32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与制造商探讨⽣产制造，包装，预算，时间线等问题</w:t>
      </w:r>
    </w:p>
    <w:p>
      <w:pPr>
        <w:pStyle w:val="2"/>
        <w:spacing w:before="163"/>
        <w:rPr>
          <w:b w:val="0"/>
          <w:u w:val="none"/>
        </w:rPr>
      </w:pPr>
      <w:r>
        <w:rPr>
          <w:b w:val="0"/>
          <w:u w:val="single"/>
        </w:rPr>
        <w:t>教育背景</w:t>
      </w:r>
    </w:p>
    <w:p>
      <w:pPr>
        <w:spacing w:after="0"/>
        <w:sectPr>
          <w:pgSz w:w="12240" w:h="15840"/>
          <w:pgMar w:top="500" w:right="600" w:bottom="280" w:left="580" w:header="720" w:footer="720" w:gutter="0"/>
        </w:sectPr>
      </w:pPr>
    </w:p>
    <w:p>
      <w:pPr>
        <w:spacing w:before="44" w:line="356" w:lineRule="exact"/>
        <w:ind w:left="328" w:right="0" w:firstLine="0"/>
        <w:jc w:val="left"/>
        <w:rPr>
          <w:rFonts w:ascii="Times New Roman" w:eastAsia="Times New Roman"/>
          <w:b/>
          <w:sz w:val="20"/>
        </w:rPr>
      </w:pPr>
      <w:r>
        <w:rPr>
          <w:rFonts w:ascii="Times New Roman" w:eastAsia="Times New Roman"/>
          <w:b/>
          <w:sz w:val="20"/>
        </w:rPr>
        <w:t xml:space="preserve">MFA </w:t>
      </w:r>
      <w:r>
        <w:rPr>
          <w:b w:val="0"/>
          <w:sz w:val="20"/>
        </w:rPr>
        <w:t>硕⼠学位</w:t>
      </w:r>
      <w:r>
        <w:rPr>
          <w:rFonts w:ascii="Times New Roman" w:eastAsia="Times New Roman"/>
          <w:b/>
          <w:sz w:val="20"/>
        </w:rPr>
        <w:t>(</w:t>
      </w:r>
      <w:r>
        <w:rPr>
          <w:b w:val="0"/>
          <w:sz w:val="20"/>
        </w:rPr>
        <w:t>⼯业设计</w:t>
      </w:r>
      <w:r>
        <w:rPr>
          <w:rFonts w:ascii="Times New Roman" w:eastAsia="Times New Roman"/>
          <w:b/>
          <w:sz w:val="20"/>
        </w:rPr>
        <w:t>)</w:t>
      </w:r>
    </w:p>
    <w:p>
      <w:pPr>
        <w:pStyle w:val="4"/>
        <w:spacing w:line="356" w:lineRule="exact"/>
        <w:ind w:left="328"/>
        <w:rPr>
          <w:b w:val="0"/>
        </w:rPr>
      </w:pPr>
      <w:r>
        <w:rPr>
          <w:rFonts w:ascii="Times New Roman" w:eastAsia="Times New Roman"/>
        </w:rPr>
        <w:t xml:space="preserve">Academy of Art University, </w:t>
      </w:r>
      <w:r>
        <w:rPr>
          <w:b w:val="0"/>
        </w:rPr>
        <w:t>美国，旧⾦⼭</w:t>
      </w:r>
    </w:p>
    <w:p>
      <w:pPr>
        <w:spacing w:before="85" w:line="356" w:lineRule="exact"/>
        <w:ind w:left="328" w:right="0" w:firstLine="0"/>
        <w:jc w:val="left"/>
        <w:rPr>
          <w:rFonts w:ascii="Times New Roman" w:eastAsia="Times New Roman"/>
          <w:b/>
          <w:sz w:val="20"/>
        </w:rPr>
      </w:pPr>
      <w:r>
        <w:rPr>
          <w:rFonts w:ascii="Times New Roman" w:eastAsia="Times New Roman"/>
          <w:b/>
          <w:sz w:val="20"/>
        </w:rPr>
        <w:t xml:space="preserve">BE </w:t>
      </w:r>
      <w:r>
        <w:rPr>
          <w:b w:val="0"/>
          <w:sz w:val="20"/>
        </w:rPr>
        <w:t>学⼠学位</w:t>
      </w:r>
      <w:r>
        <w:rPr>
          <w:rFonts w:ascii="Times New Roman" w:eastAsia="Times New Roman"/>
          <w:b/>
          <w:sz w:val="20"/>
        </w:rPr>
        <w:t>(</w:t>
      </w:r>
      <w:r>
        <w:rPr>
          <w:b w:val="0"/>
          <w:sz w:val="20"/>
        </w:rPr>
        <w:t>⼯业设计</w:t>
      </w:r>
      <w:r>
        <w:rPr>
          <w:rFonts w:ascii="Times New Roman" w:eastAsia="Times New Roman"/>
          <w:b/>
          <w:sz w:val="20"/>
        </w:rPr>
        <w:t>)</w:t>
      </w:r>
    </w:p>
    <w:p>
      <w:pPr>
        <w:pStyle w:val="4"/>
        <w:spacing w:line="356" w:lineRule="exact"/>
        <w:ind w:left="328"/>
        <w:rPr>
          <w:rFonts w:hint="eastAsia" w:ascii="Noto Sans CJK JP Black" w:eastAsia="Noto Sans CJK JP Black"/>
        </w:rPr>
      </w:pPr>
      <w:r>
        <w:rPr>
          <w:rFonts w:hint="eastAsia" w:ascii="Noto Sans CJK JP Black" w:eastAsia="Noto Sans CJK JP Black"/>
        </w:rPr>
        <w:t>北京⼯业⼤学</w:t>
      </w:r>
      <w:r>
        <w:rPr>
          <w:rFonts w:ascii="Times New Roman" w:eastAsia="Times New Roman"/>
        </w:rPr>
        <w:t xml:space="preserve">, </w:t>
      </w:r>
      <w:r>
        <w:rPr>
          <w:rFonts w:hint="eastAsia" w:ascii="Noto Sans CJK JP Black" w:eastAsia="Noto Sans CJK JP Black"/>
        </w:rPr>
        <w:t>中国，北京</w:t>
      </w:r>
    </w:p>
    <w:p>
      <w:pPr>
        <w:pStyle w:val="4"/>
        <w:ind w:left="0"/>
        <w:rPr>
          <w:rFonts w:ascii="Noto Sans CJK JP Black"/>
          <w:sz w:val="26"/>
        </w:rPr>
      </w:pP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377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>产品受邀参加</w:t>
      </w:r>
      <w:r>
        <w:rPr>
          <w:rFonts w:ascii="Times New Roman" w:hAnsi="Times New Roman" w:eastAsia="Times New Roman"/>
          <w:position w:val="1"/>
          <w:sz w:val="20"/>
        </w:rPr>
        <w:t>SXSW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年度会展 </w:t>
      </w:r>
      <w:r>
        <w:rPr>
          <w:rFonts w:ascii="Times New Roman" w:hAnsi="Times New Roman" w:eastAsia="Times New Roman"/>
          <w:position w:val="1"/>
          <w:sz w:val="20"/>
        </w:rPr>
        <w:t>2018-2019</w:t>
      </w:r>
    </w:p>
    <w:p>
      <w:pPr>
        <w:pStyle w:val="4"/>
        <w:ind w:left="0"/>
        <w:rPr>
          <w:rFonts w:ascii="Times New Roman"/>
          <w:sz w:val="34"/>
        </w:rPr>
      </w:pPr>
      <w:r>
        <w:br w:type="column"/>
      </w:r>
    </w:p>
    <w:p>
      <w:pPr>
        <w:pStyle w:val="4"/>
        <w:ind w:left="0"/>
        <w:rPr>
          <w:rFonts w:ascii="Times New Roman"/>
          <w:sz w:val="34"/>
        </w:rPr>
      </w:pPr>
    </w:p>
    <w:p>
      <w:pPr>
        <w:pStyle w:val="4"/>
        <w:ind w:left="0"/>
        <w:rPr>
          <w:rFonts w:ascii="Times New Roman"/>
          <w:sz w:val="34"/>
        </w:rPr>
      </w:pPr>
    </w:p>
    <w:p>
      <w:pPr>
        <w:pStyle w:val="4"/>
        <w:spacing w:before="10"/>
        <w:ind w:left="0"/>
        <w:rPr>
          <w:rFonts w:ascii="Times New Roman"/>
          <w:sz w:val="36"/>
        </w:rPr>
      </w:pPr>
    </w:p>
    <w:p>
      <w:pPr>
        <w:pStyle w:val="2"/>
        <w:ind w:left="327" w:right="0"/>
        <w:jc w:val="left"/>
        <w:rPr>
          <w:b w:val="0"/>
          <w:u w:val="none"/>
        </w:rPr>
      </w:pPr>
      <w:r>
        <w:rPr>
          <w:b w:val="0"/>
          <w:u w:val="single"/>
        </w:rPr>
        <w:t>获奖及殊荣</w:t>
      </w:r>
    </w:p>
    <w:p>
      <w:pPr>
        <w:spacing w:after="0"/>
        <w:jc w:val="left"/>
        <w:sectPr>
          <w:type w:val="continuous"/>
          <w:pgSz w:w="12240" w:h="15840"/>
          <w:pgMar w:top="820" w:right="600" w:bottom="280" w:left="580" w:header="720" w:footer="720" w:gutter="0"/>
          <w:cols w:equalWidth="0" w:num="2">
            <w:col w:w="4373" w:space="314"/>
            <w:col w:w="6373"/>
          </w:cols>
        </w:sectPr>
      </w:pP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69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>产品受</w:t>
      </w:r>
      <w:r>
        <w:rPr>
          <w:rFonts w:ascii="Times New Roman" w:hAnsi="Times New Roman" w:eastAsia="Times New Roman"/>
          <w:position w:val="1"/>
          <w:sz w:val="20"/>
        </w:rPr>
        <w:t>JPL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邀约进⾏好奇号⽕星车模型教具的研发 </w:t>
      </w:r>
      <w:r>
        <w:rPr>
          <w:rFonts w:ascii="Times New Roman" w:hAnsi="Times New Roman" w:eastAsia="Times New Roman"/>
          <w:position w:val="1"/>
          <w:sz w:val="20"/>
        </w:rPr>
        <w:t>2018-2019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spacing w:val="-1"/>
          <w:position w:val="1"/>
          <w:sz w:val="20"/>
        </w:rPr>
        <w:t xml:space="preserve">作品被选中参与 </w:t>
      </w:r>
      <w:r>
        <w:rPr>
          <w:rFonts w:ascii="Times New Roman" w:hAnsi="Times New Roman" w:eastAsia="Times New Roman"/>
          <w:position w:val="1"/>
          <w:sz w:val="20"/>
        </w:rPr>
        <w:t>AAU</w:t>
      </w:r>
      <w:r>
        <w:rPr>
          <w:rFonts w:ascii="Times New Roman" w:hAnsi="Times New Roman" w:eastAsia="Times New Roman"/>
          <w:spacing w:val="-1"/>
          <w:position w:val="1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年度作品展 </w:t>
      </w:r>
      <w:r>
        <w:rPr>
          <w:rFonts w:ascii="Times New Roman" w:hAnsi="Times New Roman" w:eastAsia="Times New Roman"/>
          <w:position w:val="1"/>
          <w:sz w:val="20"/>
        </w:rPr>
        <w:t>2014-2015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spacing w:val="-2"/>
          <w:position w:val="1"/>
          <w:sz w:val="20"/>
        </w:rPr>
        <w:t xml:space="preserve">作品被选中参与 </w:t>
      </w:r>
      <w:r>
        <w:rPr>
          <w:rFonts w:ascii="Times New Roman" w:hAnsi="Times New Roman" w:eastAsia="Times New Roman"/>
          <w:position w:val="1"/>
          <w:sz w:val="20"/>
        </w:rPr>
        <w:t>AAU</w:t>
      </w:r>
      <w:r>
        <w:rPr>
          <w:rFonts w:ascii="Times New Roman" w:hAnsi="Times New Roman" w:eastAsia="Times New Roman"/>
          <w:spacing w:val="-4"/>
          <w:position w:val="1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年度作品展 </w:t>
      </w:r>
      <w:r>
        <w:rPr>
          <w:rFonts w:ascii="Times New Roman" w:hAnsi="Times New Roman" w:eastAsia="Times New Roman"/>
          <w:position w:val="1"/>
          <w:sz w:val="20"/>
        </w:rPr>
        <w:t>2011-2012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获得中国国家玩具设计师助理资格 </w:t>
      </w:r>
      <w:r>
        <w:rPr>
          <w:rFonts w:ascii="Times New Roman" w:hAnsi="Times New Roman" w:eastAsia="Times New Roman"/>
          <w:position w:val="1"/>
          <w:sz w:val="20"/>
        </w:rPr>
        <w:t>2008-2009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356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与团队⼀同获得北京市建筑结构设计竞赛第⼆名 </w:t>
      </w:r>
      <w:r>
        <w:rPr>
          <w:rFonts w:ascii="Times New Roman" w:hAnsi="Times New Roman" w:eastAsia="Times New Roman"/>
          <w:position w:val="1"/>
          <w:sz w:val="20"/>
        </w:rPr>
        <w:t>2008-2009</w:t>
      </w:r>
    </w:p>
    <w:sectPr>
      <w:type w:val="continuous"/>
      <w:pgSz w:w="12240" w:h="15840"/>
      <w:pgMar w:top="820" w:right="60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Noto Sans CJK JP Medium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Black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lito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 Antiqua">
    <w:panose1 w:val="02040502050305030304"/>
    <w:charset w:val="00"/>
    <w:family w:val="roman"/>
    <w:pitch w:val="default"/>
    <w:sig w:usb0="A00002AF" w:usb1="500078FB" w:usb2="00000000" w:usb3="00000000" w:csb0="2000009F" w:csb1="DFD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7CCA"/>
    <w:multiLevelType w:val="multilevel"/>
    <w:tmpl w:val="5EA27CCA"/>
    <w:lvl w:ilvl="0" w:tentative="0">
      <w:start w:val="0"/>
      <w:numFmt w:val="bullet"/>
      <w:lvlText w:val=""/>
      <w:lvlJc w:val="left"/>
      <w:pPr>
        <w:ind w:left="1023" w:hanging="180"/>
      </w:pPr>
      <w:rPr>
        <w:rFonts w:hint="default" w:ascii="Symbol" w:hAnsi="Symbol" w:eastAsia="Symbol" w:cs="Symbol"/>
        <w:w w:val="100"/>
        <w:position w:val="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8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2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4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">
    <w:nsid w:val="5EA27CD5"/>
    <w:multiLevelType w:val="multilevel"/>
    <w:tmpl w:val="5EA27CD5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position w:val="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">
    <w:nsid w:val="5EA27CE0"/>
    <w:multiLevelType w:val="multilevel"/>
    <w:tmpl w:val="5EA27CE0"/>
    <w:lvl w:ilvl="0" w:tentative="0">
      <w:start w:val="0"/>
      <w:numFmt w:val="bullet"/>
      <w:lvlText w:val="▪"/>
      <w:lvlJc w:val="left"/>
      <w:pPr>
        <w:ind w:left="860" w:hanging="360"/>
      </w:pPr>
      <w:rPr>
        <w:rFonts w:hint="default" w:ascii="Trebuchet MS" w:hAnsi="Trebuchet MS" w:eastAsia="Trebuchet MS" w:cs="Trebuchet MS"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66D9A1EE"/>
    <w:rsid w:val="77F66C2A"/>
    <w:rsid w:val="7DF6EA3C"/>
    <w:rsid w:val="7FB55BF6"/>
    <w:rsid w:val="FF9FB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Medium" w:hAnsi="Noto Sans CJK JP Medium" w:eastAsia="Noto Sans CJK JP Medium" w:cs="Noto Sans CJK JP Medium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941" w:right="4772"/>
      <w:jc w:val="center"/>
      <w:outlineLvl w:val="1"/>
    </w:pPr>
    <w:rPr>
      <w:rFonts w:ascii="Noto Sans CJK JP Medium" w:hAnsi="Noto Sans CJK JP Medium" w:eastAsia="Noto Sans CJK JP Medium" w:cs="Noto Sans CJK JP Medium"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8" w:line="391" w:lineRule="exact"/>
      <w:ind w:left="860"/>
      <w:outlineLvl w:val="2"/>
    </w:pPr>
    <w:rPr>
      <w:rFonts w:ascii="Noto Sans CJK JP Black" w:hAnsi="Noto Sans CJK JP Black" w:eastAsia="Noto Sans CJK JP Black" w:cs="Noto Sans CJK JP Black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60"/>
    </w:pPr>
    <w:rPr>
      <w:rFonts w:ascii="Noto Sans CJK JP Medium" w:hAnsi="Noto Sans CJK JP Medium" w:eastAsia="Noto Sans CJK JP Medium" w:cs="Noto Sans CJK JP Medium"/>
      <w:sz w:val="20"/>
      <w:szCs w:val="20"/>
      <w:lang w:val="en-US" w:eastAsia="en-US" w:bidi="ar-SA"/>
    </w:r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table" w:customStyle="1" w:styleId="8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860" w:hanging="360"/>
    </w:pPr>
    <w:rPr>
      <w:rFonts w:ascii="Noto Sans CJK JP Medium" w:hAnsi="Noto Sans CJK JP Medium" w:eastAsia="Noto Sans CJK JP Medium" w:cs="Noto Sans CJK JP Medium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2020-04-22T21:22:00Z</dcterms:created>
  <dc:creator>Jimmy Chen</dc:creator>
  <cp:lastModifiedBy>jimmychen</cp:lastModifiedBy>
  <dcterms:modified xsi:type="dcterms:W3CDTF">2020-06-12T11:13:34Z</dcterms:modified>
  <dc:title>陈炘-中文简历-2020-update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Pages</vt:lpwstr>
  </property>
  <property fmtid="{D5CDD505-2E9C-101B-9397-08002B2CF9AE}" pid="4" name="LastSaved">
    <vt:filetime>2020-04-24T00:00:00Z</vt:filetime>
  </property>
  <property fmtid="{D5CDD505-2E9C-101B-9397-08002B2CF9AE}" pid="5" name="KSOProductBuildVer">
    <vt:lpwstr>1033-2.3.0.3826</vt:lpwstr>
  </property>
</Properties>
</file>