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10 (22 Mar 2025 – 28 Mar 2025): Voter Rolls as Leverage</w:t>
      </w:r>
    </w:p>
    <w:p>
      <w:pPr>
        <w:ind w:left="360" w:right="144"/>
      </w:pPr>
      <w:r>
        <w:rPr>
          <w:i/>
        </w:rPr>
        <w:t>A quiet executive blitz rewired elections, immigration, law, and information systems to make the state more tool than commons, with courts mostly reacting at the edges.</w:t>
      </w:r>
    </w:p>
    <w:p>
      <w:pPr/>
      <w:r>
        <w:t>This was a structurally heavy week for democratic erosion, with multiple fronts moving simultaneously. The most acute pressure fell on electoral access and federalism: the executive order mandating documentary proof of citizenship and empowering DOGE to access voter lists represents a major, potentially enduring shift toward voter suppression and centralized control over elections. Immigration and citizenship policy were weaponized through data-sharing between IRS and ICE, social media vetting, aggressive deportation tactics, and threats of offshoring detainees, deepening stratified citizenship. The executive also expanded its reach over the civil service, law enforcement priorities, and independent agencies, while using tariffs, funding cuts, and targeted executive orders to reward allies and punish adversaries, fusing crony capitalism with governance. Civil liberties came under rhetorical and practical attack as protesters were labeled “domestic terrorists,” political speech was chilled, and surveillance expanded. Courts provided some counter-pressure—blocking parts of the trans military ban, DOGE data access, Alien Enemies Act use, and preserving Sullivan and Radio Free Europe funding—but these wins only partially offset a week dominated by executive overreach, structural voter suppression, and the normalization of law as a weapon rather than a constraint.</w:t>
      </w:r>
    </w:p>
    <w:p>
      <w:pPr>
        <w:pStyle w:val="Heading2"/>
      </w:pPr>
      <w:r>
        <w:t>Power and Authority</w:t>
      </w:r>
    </w:p>
    <w:p>
      <w:pPr>
        <w:ind w:left="504" w:hanging="288"/>
      </w:pPr>
      <w:r>
        <w:t xml:space="preserve">1. </w:t>
      </w:r>
      <w:r>
        <w:t>President Donald Trump issued and then withdrew an executive order punishing law firm Paul, Weiss after extracting concessions. Trump used an executive order to suspend Paul, Weiss’s clearances and contracts, then rescinded it after the firm agreed to pro-bono work and anti-DEI audits, showing presidential power leveraged to coerce private legal actors. (22 Mar 2025)</w:t>
      </w:r>
    </w:p>
    <w:p>
      <w:pPr>
        <w:ind w:left="504" w:hanging="288"/>
      </w:pPr>
      <w:r>
        <w:t xml:space="preserve">2. </w:t>
      </w:r>
      <w:r>
        <w:t>President Donald Trump ordered the attorney general to flag partisan lawsuits and recommend punitive actions against involved law firms. By directing the attorney general to route disfavored lawsuits to the White House for potential sanctions, Trump blurred the line between neutral law enforcement and political retaliation against legal challengers. (22 Mar 2025)</w:t>
      </w:r>
    </w:p>
    <w:p>
      <w:pPr>
        <w:ind w:left="504" w:hanging="288"/>
      </w:pPr>
      <w:r>
        <w:t xml:space="preserve">3. </w:t>
      </w:r>
      <w:r>
        <w:t>President Donald Trump signed executive orders abolishing federal diversity, equity, and inclusion programs. Eliminating DEI programs across the federal government centralized cultural policy in the executive branch and reduced institutional support for equal treatment within public employment and services. (22 Mar 2025)</w:t>
      </w:r>
    </w:p>
    <w:p>
      <w:pPr>
        <w:ind w:left="504" w:hanging="288"/>
      </w:pPr>
      <w:r>
        <w:t xml:space="preserve">4. </w:t>
      </w:r>
      <w:r>
        <w:t>Trump administration cut funding for legal aid programs serving unaccompanied migrant children. Terminating major grants for lawyers representing unaccompanied children in immigration court used executive control over contracts to weaken access to counsel for a highly vulnerable group. (22 Mar 2025)</w:t>
      </w:r>
    </w:p>
    <w:p>
      <w:pPr>
        <w:ind w:left="504" w:hanging="288"/>
      </w:pPr>
      <w:r>
        <w:t xml:space="preserve">5. </w:t>
      </w:r>
      <w:r>
        <w:t>Acting Social Security Commissioner Leland Dudek threatened to shut down the Social Security Administration in response to a court order limiting data sharing. Threatening to halt Social Security operations over a privacy-related restraining order showed willingness to use essential services as leverage against judicial constraints. (22 Mar 2025)</w:t>
      </w:r>
    </w:p>
    <w:p>
      <w:pPr>
        <w:ind w:left="504" w:hanging="288"/>
      </w:pPr>
      <w:r>
        <w:t xml:space="preserve">6. </w:t>
      </w:r>
      <w:r>
        <w:t>President Donald Trump revoked security clearances of several political opponents. Stripping former officials and rivals of security clearances for political reasons politicized access to national security information and signaled that loyalty, not risk, governs clearance decisions. (22 Mar 2025)</w:t>
      </w:r>
    </w:p>
    <w:p>
      <w:pPr>
        <w:ind w:left="504" w:hanging="288"/>
      </w:pPr>
      <w:r>
        <w:t xml:space="preserve">7. </w:t>
      </w:r>
      <w:r>
        <w:t>President Donald Trump signed executive orders dismantling the Department of Education and ordering its functions wound down. Ordering the de facto closure of a cabinet department by executive fiat, without new legislation, expanded unilateral presidential control over the federal role in education and public services. (23 Mar 2025)</w:t>
      </w:r>
    </w:p>
    <w:p>
      <w:pPr>
        <w:ind w:left="504" w:hanging="288"/>
      </w:pPr>
      <w:r>
        <w:t xml:space="preserve">8. </w:t>
      </w:r>
      <w:r>
        <w:t>President Donald Trump issued executive orders penalizing multiple law firms that had opposed his interests. Targeting Covington &amp; Burling, Perkins Coie, Paul Weiss, Jenner &amp; Block, and WilmerHale with clearance revocations and contract bans used executive power to intimidate legal adversaries and chill representation against the government. (24 Mar 2025)</w:t>
      </w:r>
    </w:p>
    <w:p>
      <w:pPr>
        <w:ind w:left="504" w:hanging="288"/>
      </w:pPr>
      <w:r>
        <w:t xml:space="preserve">9. </w:t>
      </w:r>
      <w:r>
        <w:t>President Donald Trump issued an executive order imposing tariffs on imports from countries that buy Venezuelan oil. Linking broad tariffs to other countries’ purchases of Venezuelan oil used trade sanctions as a unilateral foreign-policy tool with significant economic and diplomatic consequences. (24 Mar 2025)</w:t>
      </w:r>
    </w:p>
    <w:p>
      <w:pPr>
        <w:ind w:left="504" w:hanging="288"/>
      </w:pPr>
      <w:r>
        <w:t xml:space="preserve">10. </w:t>
      </w:r>
      <w:r>
        <w:t>President Donald Trump signed executive orders to modernize and tighten controls over federal payments. Mandating electronic payments and stricter Treasury oversight centralized control over federal disbursements, potentially improving accountability while concentrating financial levers in the executive branch. (25 Mar 2025)</w:t>
      </w:r>
    </w:p>
    <w:p>
      <w:pPr>
        <w:ind w:left="504" w:hanging="288"/>
      </w:pPr>
      <w:r>
        <w:t xml:space="preserve">11. </w:t>
      </w:r>
      <w:r>
        <w:t>President Donald Trump issued an executive order restructuring federal labor-management relations and excluding security agencies from bargaining. Removing many intelligence and security-related agencies from federal labor-relations statutes curtailed collective bargaining rights and strengthened executive control over key parts of the civil service. (27 Mar 2025)</w:t>
      </w:r>
    </w:p>
    <w:p>
      <w:pPr>
        <w:ind w:left="504" w:hanging="288"/>
      </w:pPr>
      <w:r>
        <w:t xml:space="preserve">12. </w:t>
      </w:r>
      <w:r>
        <w:t>President Donald Trump issued an executive order directing federal institutions to reshape American history presentations and remove "improper" ideologies. Ordering the Smithsonian and related sites to purge narratives deemed divisive asserted presidential control over historical interpretation in public institutions, with implications for pluralistic memory and civic education. (27 Mar 2025)</w:t>
      </w:r>
    </w:p>
    <w:p>
      <w:pPr>
        <w:ind w:left="504" w:hanging="288"/>
      </w:pPr>
      <w:r>
        <w:t xml:space="preserve">13. </w:t>
      </w:r>
      <w:r>
        <w:t>President Donald Trump created the DC Safe and Beautiful Task Force to coordinate immigration enforcement and policing in Washington, DC. Establishing a White House–led task force to intensify immigration enforcement and policing in the capital expanded federal security presence in a local jurisdiction and linked urban management to immigration crackdowns. (28 Mar 2025)</w:t>
      </w:r>
    </w:p>
    <w:p>
      <w:pPr>
        <w:ind w:left="504" w:hanging="288"/>
      </w:pPr>
      <w:r>
        <w:t xml:space="preserve">14. </w:t>
      </w:r>
      <w:r>
        <w:t>President Donald Trump signed an executive order eliminating collective bargaining rights for large numbers of federal workers. Directing agencies to terminate union contracts and stop dues collection sharply reduced organized labor’s role inside the federal workforce and increased unilateral managerial power over public employees. (28 Mar 2025)</w:t>
      </w:r>
    </w:p>
    <w:p>
      <w:pPr>
        <w:ind w:left="504" w:hanging="288"/>
      </w:pPr>
      <w:r>
        <w:t xml:space="preserve">15. </w:t>
      </w:r>
      <w:r>
        <w:t>Trump administration planned deep workforce cuts across multiple federal agencies. Seeking to cut between 8% and 50% of staff at key agencies would shrink state capacity and make core regulatory and service functions more dependent on political appointees and contractors. (28 Mar 2025)</w:t>
      </w:r>
    </w:p>
    <w:p>
      <w:pPr>
        <w:ind w:left="504" w:hanging="288"/>
      </w:pPr>
      <w:r>
        <w:t xml:space="preserve">16. </w:t>
      </w:r>
      <w:r>
        <w:t>Trump administration withheld hundreds of millions in federal grants from Columbia University to force policy changes. Using federal grant funding as leverage over a university’s internal policies showed how executive control of appropriations can pressure academic institutions and chill campus expression. (28 Mar 2025)</w:t>
      </w:r>
    </w:p>
    <w:p>
      <w:pPr>
        <w:ind w:left="504" w:hanging="288"/>
      </w:pPr>
      <w:r>
        <w:t xml:space="preserve">17. </w:t>
      </w:r>
      <w:r>
        <w:t>Trump administration announced plans to eliminate FEMA following an earlier order to shutter the Department of Education. Moving to abolish FEMA, the federal disaster-response agency, extended the administration’s effort to dismantle major executive departments, reshaping the state’s capacity to respond to emergencies. (28 Mar 2025)</w:t>
      </w:r>
    </w:p>
    <w:p>
      <w:pPr>
        <w:ind w:left="504" w:hanging="288"/>
      </w:pPr>
      <w:r>
        <w:t xml:space="preserve">18. </w:t>
      </w:r>
      <w:r>
        <w:t>President Donald Trump refused to dismiss senior officials involved in the Signal war-plans leak. Keeping national security leaders in place after an acknowledged operational-security breach signaled limited accountability for mishandling sensitive military information at the top of the executive branch. (27 Mar 2025)</w:t>
      </w:r>
    </w:p>
    <w:p>
      <w:pPr>
        <w:ind w:left="504" w:hanging="288"/>
      </w:pPr>
      <w:r>
        <w:t xml:space="preserve">19. </w:t>
      </w:r>
      <w:r>
        <w:t>President Donald Trump publicly threatened Maine’s governor over noncompliance with his transgender athlete order. Demanding an apology from a governor for following state and federal civil-rights law rather than his executive order highlighted pressure on states to subordinate their own legal obligations to presidential directives. (22 Mar 2025)</w:t>
      </w:r>
    </w:p>
    <w:p>
      <w:pPr>
        <w:ind w:left="504" w:hanging="288"/>
      </w:pPr>
      <w:r>
        <w:t xml:space="preserve">20. </w:t>
      </w:r>
      <w:r>
        <w:t>President Donald Trump denied personally signing a proclamation used to deport Venezuelan migrants under the Alien Enemies Act. Disputing authorship of a proclamation that triggered mass deportations obscured responsibility for a major rights-affecting policy and complicated accountability for its legality. (22 Mar 2025)</w:t>
      </w:r>
    </w:p>
    <w:p>
      <w:pPr>
        <w:ind w:left="504" w:hanging="288"/>
      </w:pPr>
      <w:r>
        <w:t xml:space="preserve">21. </w:t>
      </w:r>
      <w:r>
        <w:t>President Donald Trump promoted his personal $TRUMP cryptocurrency to the public while holding a dominant stake. Using the presidency’s megaphone to tout a meme coin he largely owns blurred public office and private enrichment, inviting conflicts between personal gain and impartial economic governance. (24 Mar 2025)</w:t>
      </w:r>
    </w:p>
    <w:p>
      <w:pPr>
        <w:ind w:left="504" w:hanging="288"/>
      </w:pPr>
      <w:r>
        <w:t xml:space="preserve">22. </w:t>
      </w:r>
      <w:r>
        <w:t>President Donald Trump pardoned Nikola founder Trevor Milton after fraud convictions, followed by large donations from Milton to Republican causes. Granting clemency to a convicted fraudster who then donated millions to Trump-aligned entities raised concerns that the pardon power was being used in a pay-to-play fashion. (27 Mar 2025)</w:t>
      </w:r>
    </w:p>
    <w:p>
      <w:pPr>
        <w:pStyle w:val="Heading2"/>
      </w:pPr>
      <w:r>
        <w:t>Institutions and Governance</w:t>
      </w:r>
    </w:p>
    <w:p>
      <w:pPr>
        <w:ind w:left="504" w:hanging="288"/>
      </w:pPr>
      <w:r>
        <w:t xml:space="preserve">1. </w:t>
      </w:r>
      <w:r>
        <w:t>Washington state lawmakers and advocates advanced legislation to ban police deception during interrogations and require recording of interactions. Proposed limits on deceptive interrogation tactics and mandatory recording aimed to reduce coerced confessions and strengthen procedural fairness in the criminal justice system. (22 Mar 2025)</w:t>
      </w:r>
    </w:p>
    <w:p>
      <w:pPr>
        <w:ind w:left="504" w:hanging="288"/>
      </w:pPr>
      <w:r>
        <w:t xml:space="preserve">2. </w:t>
      </w:r>
      <w:r>
        <w:t>Judge Ellen Lipton Hollander clarified that her restraining order on SSA data sharing did not affect benefit payments. By specifying that Social Security benefits must continue despite limits on data transfers to DOGE, the court reinforced judicial oversight while protecting service continuity. (22 Mar 2025)</w:t>
      </w:r>
    </w:p>
    <w:p>
      <w:pPr>
        <w:ind w:left="504" w:hanging="288"/>
      </w:pPr>
      <w:r>
        <w:t xml:space="preserve">3. </w:t>
      </w:r>
      <w:r>
        <w:t>House Republicans introduced resolutions to impeach federal judges who ruled against Trump administration policies. Targeting judges for adverse rulings used impeachment threats to pressure the judiciary, challenging separation of powers and judicial independence. (23 Mar 2025)</w:t>
      </w:r>
    </w:p>
    <w:p>
      <w:pPr>
        <w:ind w:left="504" w:hanging="288"/>
      </w:pPr>
      <w:r>
        <w:t xml:space="preserve">4. </w:t>
      </w:r>
      <w:r>
        <w:t>Chief Justice John Roberts publicly rebuked calls to impeach judges over their rulings. Roberts’s statement that impeachment is not a remedy for disagreement with decisions defended the judiciary’s role as an independent check on the political branches. (23 Mar 2025)</w:t>
      </w:r>
    </w:p>
    <w:p>
      <w:pPr>
        <w:ind w:left="504" w:hanging="288"/>
      </w:pPr>
      <w:r>
        <w:t xml:space="preserve">5. </w:t>
      </w:r>
      <w:r>
        <w:t>Minnesota legislature considered a bill labeling "Trump derangement syndrome" as a mental illness. Proposing to medicalize intense criticism of Trump risked using statutory definitions of mental illness to stigmatize political opposition and chill free expression. (26 Mar 2025)</w:t>
      </w:r>
    </w:p>
    <w:p>
      <w:pPr>
        <w:ind w:left="504" w:hanging="288"/>
      </w:pPr>
      <w:r>
        <w:t xml:space="preserve">6. </w:t>
      </w:r>
      <w:r>
        <w:t>House Speaker Mike Johnson suggested Congress could defund, restructure, or eliminate federal courts in response to rulings. Floating the idea of abolishing or defunding courts over policy disagreements highlighted legislative pressure on the judiciary’s institutional existence and independence. (26 Mar 2025)</w:t>
      </w:r>
    </w:p>
    <w:p>
      <w:pPr>
        <w:ind w:left="504" w:hanging="288"/>
      </w:pPr>
      <w:r>
        <w:t xml:space="preserve">7. </w:t>
      </w:r>
      <w:r>
        <w:t>California attorney general and city attorneys negotiated a large wage-theft settlement with Uber and Lyft over driver misclassification. Pursuing massive claims for misclassified gig workers used state legal tools to enforce labor standards against powerful platforms and clarify employment rights. (26 Mar 2025)</w:t>
      </w:r>
    </w:p>
    <w:p>
      <w:pPr>
        <w:ind w:left="504" w:hanging="288"/>
      </w:pPr>
      <w:r>
        <w:t xml:space="preserve">8. </w:t>
      </w:r>
      <w:r>
        <w:t>US courts blocked or limited Trump administration deportations under the Alien Enemies Act. District and appellate rulings requiring hearings and halting removals to El Salvador asserted judicial authority over wartime statutes and protected due process for migrants. (27 Mar 2025)</w:t>
      </w:r>
    </w:p>
    <w:p>
      <w:pPr>
        <w:ind w:left="504" w:hanging="288"/>
      </w:pPr>
      <w:r>
        <w:t xml:space="preserve">9. </w:t>
      </w:r>
      <w:r>
        <w:t>US Court of Appeals for the Ninth Circuit refused to pause reinstatement of over 17,000 fired probationary federal employees. Upholding an order to restore thousands of improperly terminated civil servants limited executive attempts to reshape the federal workforce outside established procedures. (27 Mar 2025)</w:t>
      </w:r>
    </w:p>
    <w:p>
      <w:pPr>
        <w:ind w:left="504" w:hanging="288"/>
      </w:pPr>
      <w:r>
        <w:t xml:space="preserve">10. </w:t>
      </w:r>
      <w:r>
        <w:t>US district court in Washington, DC blocked enforcement of Trump’s executive order against Perkins Coie. Granting a temporary restraining order against a punitive executive order protected a targeted law firm and underscored judicial checks on retaliatory use of presidential power. (26 Mar 2025)</w:t>
      </w:r>
    </w:p>
    <w:p>
      <w:pPr>
        <w:ind w:left="504" w:hanging="288"/>
      </w:pPr>
      <w:r>
        <w:t xml:space="preserve">11. </w:t>
      </w:r>
      <w:r>
        <w:t>Law firms Jenner &amp; Block and WilmerHale filed lawsuits challenging Trump executive orders that restricted their federal work and clearances. By suing to block orders that cut off contracts and clearances, major firms sought judicial protection against executive retaliation for representing political adversaries. (28 Mar 2025)</w:t>
      </w:r>
    </w:p>
    <w:p>
      <w:pPr>
        <w:ind w:left="504" w:hanging="288"/>
      </w:pPr>
      <w:r>
        <w:t xml:space="preserve">12. </w:t>
      </w:r>
      <w:r>
        <w:t>Judge James Boasberg ordered preservation of Signal chat messages and oversaw a records lawsuit against Trump officials. Requiring officials to retain auto-deleting Signal messages about Yemen strikes enforced federal records laws and preserved evidence for oversight of national-security decision-making. (27 Mar 2025)</w:t>
      </w:r>
    </w:p>
    <w:p>
      <w:pPr>
        <w:ind w:left="504" w:hanging="288"/>
      </w:pPr>
      <w:r>
        <w:t xml:space="preserve">13. </w:t>
      </w:r>
      <w:r>
        <w:t>American Oversight sued Trump administration officials over alleged Federal Records Act violations in Signal war-plans chats. The watchdog’s lawsuit sought to enforce transparency rules on encrypted messaging by senior officials, testing whether off-platform communications can evade archival obligations. (27 Mar 2025)</w:t>
      </w:r>
    </w:p>
    <w:p>
      <w:pPr>
        <w:ind w:left="504" w:hanging="288"/>
      </w:pPr>
      <w:r>
        <w:t xml:space="preserve">14. </w:t>
      </w:r>
      <w:r>
        <w:t>Senate Armed Services Committee leaders requested an inspector general investigation into the Signal chat leak. A bipartisan call for a Pentagon IG probe into the Yemen war-plans chat reflected congressional concern over security practices and record-keeping by the national security team. (27 Mar 2025)</w:t>
      </w:r>
    </w:p>
    <w:p>
      <w:pPr>
        <w:ind w:left="504" w:hanging="288"/>
      </w:pPr>
      <w:r>
        <w:t xml:space="preserve">15. </w:t>
      </w:r>
      <w:r>
        <w:t>House Intelligence Committee questioned intelligence chiefs about their use of Signal and testimony on the Yemen leak. Lawmakers pressed Tulsi Gabbard and John Ratcliffe on whether they mishandled classified information and misled Congress, illustrating legislative oversight of intelligence practices. (26 Mar 2025)</w:t>
      </w:r>
    </w:p>
    <w:p>
      <w:pPr>
        <w:ind w:left="504" w:hanging="288"/>
      </w:pPr>
      <w:r>
        <w:t xml:space="preserve">16. </w:t>
      </w:r>
      <w:r>
        <w:t>Senate Armed Services Committee sought a Defense Department investigation into the Signal chat leak in a bipartisan letter. The committee’s formal request for an IG review of Signal’s use for war planning underscored institutional concern about secure communications and compliance with records law. (27 Mar 2025)</w:t>
      </w:r>
    </w:p>
    <w:p>
      <w:pPr>
        <w:ind w:left="504" w:hanging="288"/>
      </w:pPr>
      <w:r>
        <w:t xml:space="preserve">17. </w:t>
      </w:r>
      <w:r>
        <w:t>National Labor Relations Board created a new FOIA records system and rescinded two older systems. Consolidating FOIA tracking into a new system aimed to modernize public-records processing while maintaining privacy protections, affecting how labor-related information is accessed. (26 Mar 2025)</w:t>
      </w:r>
    </w:p>
    <w:p>
      <w:pPr>
        <w:ind w:left="504" w:hanging="288"/>
      </w:pPr>
      <w:r>
        <w:t xml:space="preserve">18. </w:t>
      </w:r>
      <w:r>
        <w:t>National Labor Relations Board announced a new Privacy Act system for FOIA records. Establishing a dedicated Privacy Act system for FOIA materials clarified how request data are stored and accessed, with implications for transparency and personal-data safeguards. (26 Mar 2025)</w:t>
      </w:r>
    </w:p>
    <w:p>
      <w:pPr>
        <w:ind w:left="504" w:hanging="288"/>
      </w:pPr>
      <w:r>
        <w:t xml:space="preserve">19. </w:t>
      </w:r>
      <w:r>
        <w:t>Social Security Administration appointed former DOGE operative Scott Coulter as chief information officer despite a court order limiting DOGE access. Installing a DOGE affiliate in a key SSA role appeared to circumvent a restraining order on DOGE’s access to sensitive data, raising questions about compliance with judicial limits. (26 Mar 2025)</w:t>
      </w:r>
    </w:p>
    <w:p>
      <w:pPr>
        <w:ind w:left="504" w:hanging="288"/>
      </w:pPr>
      <w:r>
        <w:t xml:space="preserve">20. </w:t>
      </w:r>
      <w:r>
        <w:t>President Donald Trump withdrew Elise Stefanik’s nomination for UN ambassador to preserve a House seat. Pulling back a high-profile diplomatic nomination to avoid risking a House majority showed how legislative arithmetic can override merit or policy considerations in appointments. (26 Mar 2025)</w:t>
      </w:r>
    </w:p>
    <w:p>
      <w:pPr>
        <w:ind w:left="504" w:hanging="288"/>
      </w:pPr>
      <w:r>
        <w:t xml:space="preserve">21. </w:t>
      </w:r>
      <w:r>
        <w:t>President Donald Trump appointed personal attorney Alina Habba as interim U.S. Attorney for New Jersey. Naming a close personal lawyer with questioned qualifications to a top prosecutorial post blurred the line between independent law enforcement and presidential loyalty. (23 Mar 2025)</w:t>
      </w:r>
    </w:p>
    <w:p>
      <w:pPr>
        <w:ind w:left="504" w:hanging="288"/>
      </w:pPr>
      <w:r>
        <w:t xml:space="preserve">22. </w:t>
      </w:r>
      <w:r>
        <w:t>Wisconsin Department of Justice announced plans to sue Elon Musk over alleged vote-buying in a state supreme court race. State prosecutors’ move to challenge Musk’s million-dollar prize offers to voters sought to enforce election-law limits on inducements and protect ballot integrity. (27 Mar 2025)</w:t>
      </w:r>
    </w:p>
    <w:p>
      <w:pPr>
        <w:ind w:left="504" w:hanging="288"/>
      </w:pPr>
      <w:r>
        <w:t xml:space="preserve">23. </w:t>
      </w:r>
      <w:r>
        <w:t>Congressional subcommittee chaired by Marjorie Taylor Greene held a hearing attacking NPR and PBS and exploring defunding public media. Questioning public broadcasters over alleged bias and threatening their funding put political pressure on independent media institutions that provide noncommercial news and education. (26 Mar 2025)</w:t>
      </w:r>
    </w:p>
    <w:p>
      <w:pPr>
        <w:ind w:left="504" w:hanging="288"/>
      </w:pPr>
      <w:r>
        <w:t xml:space="preserve">24. </w:t>
      </w:r>
      <w:r>
        <w:t>Texas Senate advanced bills to criminalize certain educational materials and mandate religious content in schools. Legislation exposing educators to prison for providing some books and requiring school prayer and Ten Commandments displays reoriented public education toward specific ideological and religious norms. (25 Mar 2025)</w:t>
      </w:r>
    </w:p>
    <w:p>
      <w:pPr>
        <w:ind w:left="504" w:hanging="288"/>
      </w:pPr>
      <w:r>
        <w:t xml:space="preserve">25. </w:t>
      </w:r>
      <w:r>
        <w:t>North Carolina General Assembly considered a bill targeting DEI initiatives in state agencies. NC HB 171’s effort to roll back DEI programs in government would narrow institutional commitments to inclusion and representation in public administration. (23 Mar 2025)</w:t>
      </w:r>
    </w:p>
    <w:p>
      <w:pPr>
        <w:ind w:left="504" w:hanging="288"/>
      </w:pPr>
      <w:r>
        <w:t xml:space="preserve">26. </w:t>
      </w:r>
      <w:r>
        <w:t>National Labor Relations Board updated FOIA systems by consolidating and rescinding older record systems. Streamlining FOIA record systems aimed to improve efficiency and clarity in responding to public information requests about labor disputes and decisions. (26 Mar 2025)</w:t>
      </w:r>
    </w:p>
    <w:p>
      <w:pPr>
        <w:ind w:left="504" w:hanging="288"/>
      </w:pPr>
      <w:r>
        <w:t xml:space="preserve">27. </w:t>
      </w:r>
      <w:r>
        <w:t>US Supreme Court heard arguments in a Louisiana redistricting case that could narrow Voting Rights Act protections. The Court’s review of Louisiana’s second majority-Black district put at risk legal standards that safeguard minority representation in congressional maps. (24 Mar 2025)</w:t>
      </w:r>
    </w:p>
    <w:p>
      <w:pPr>
        <w:ind w:left="504" w:hanging="288"/>
      </w:pPr>
      <w:r>
        <w:t xml:space="preserve">28. </w:t>
      </w:r>
      <w:r>
        <w:t>US Congress saw internal Democratic conflict over supporting a Republican-led funding bill to avert a shutdown. Schumer’s backing of a GOP funding bill to avoid a shutdown highlighted tradeoffs between institutional stability and partisan strategy in budget governance. (23 Mar 2025)</w:t>
      </w:r>
    </w:p>
    <w:p>
      <w:pPr>
        <w:ind w:left="504" w:hanging="288"/>
      </w:pPr>
      <w:r>
        <w:t xml:space="preserve">29. </w:t>
      </w:r>
      <w:r>
        <w:t>National Labor Relations Board announced a new FOIA records system under the Privacy Act. Creating NLRB-37 for FOIA records formalized how labor-related information is stored and accessed, affecting transparency in labor-rights enforcement. (26 Mar 2025)</w:t>
      </w:r>
    </w:p>
    <w:p>
      <w:pPr>
        <w:pStyle w:val="Heading2"/>
      </w:pPr>
      <w:r>
        <w:t>Civil Rights and Dissent</w:t>
      </w:r>
    </w:p>
    <w:p>
      <w:pPr>
        <w:ind w:left="504" w:hanging="288"/>
      </w:pPr>
      <w:r>
        <w:t xml:space="preserve">1. </w:t>
      </w:r>
      <w:r>
        <w:t>President Donald Trump signed an executive order imposing strict proof-of-citizenship and ballot-deadline rules for federal elections. Requiring documentary citizenship proof and banning late-arriving mail ballots threatened to disenfranchise many eligible voters and encroached on state control of election administration. (25 Mar 2025)</w:t>
      </w:r>
    </w:p>
    <w:p>
      <w:pPr>
        <w:ind w:left="504" w:hanging="288"/>
      </w:pPr>
      <w:r>
        <w:t xml:space="preserve">2. </w:t>
      </w:r>
      <w:r>
        <w:t>Immigration and Customs Enforcement detained Cuban immigrants at scheduled appointments after ending their special status. Arresting 18 Cubans who appeared for immigration appointments signaled a shift toward more punitive enforcement that may deter cooperation and heighten fear among migrants. (22 Mar 2025)</w:t>
      </w:r>
    </w:p>
    <w:p>
      <w:pPr>
        <w:ind w:left="504" w:hanging="288"/>
      </w:pPr>
      <w:r>
        <w:t xml:space="preserve">3. </w:t>
      </w:r>
      <w:r>
        <w:t>Immigration and Customs Enforcement and DOJ allegedly ignored a court order halting a deportation flight to El Salvador. An affidavit claiming ICE proceeded with a deportation flight despite a judge’s order raised serious concerns about executive agencies disregarding judicial protections for migrants. (23 Mar 2025)</w:t>
      </w:r>
    </w:p>
    <w:p>
      <w:pPr>
        <w:ind w:left="504" w:hanging="288"/>
      </w:pPr>
      <w:r>
        <w:t xml:space="preserve">4. </w:t>
      </w:r>
      <w:r>
        <w:t>Trump administration used the Alien Enemies Act to deport hundreds of Venezuelan men to El Salvador based on suspected gang ties. Mass deportations of TPS holders and others under a wartime statute, often on thin evidence like tattoos, bypassed normal due process and exposed deportees to harsh conditions. (26 Mar 2025)</w:t>
      </w:r>
    </w:p>
    <w:p>
      <w:pPr>
        <w:ind w:left="504" w:hanging="288"/>
      </w:pPr>
      <w:r>
        <w:t xml:space="preserve">5. </w:t>
      </w:r>
      <w:r>
        <w:t>Federal courts in New York blocked the deportation and detention of Columbia student Yunseo Chung. Temporary restraining orders protecting a pro-Palestinian student from deportation underscored judicial willingness to check immigration enforcement used against political protesters. (25 Mar 2025)</w:t>
      </w:r>
    </w:p>
    <w:p>
      <w:pPr>
        <w:ind w:left="504" w:hanging="288"/>
      </w:pPr>
      <w:r>
        <w:t xml:space="preserve">6. </w:t>
      </w:r>
      <w:r>
        <w:t>American Association of University Professors and Middle East Studies Association sued the Trump administration to stop deportations of pro-Palestinian students and scholars. Academic groups’ lawsuit alleged that immigration tools were being used to create a climate of repression on campuses, defending free speech and academic freedom for noncitizens. (25 Mar 2025)</w:t>
      </w:r>
    </w:p>
    <w:p>
      <w:pPr>
        <w:ind w:left="504" w:hanging="288"/>
      </w:pPr>
      <w:r>
        <w:t xml:space="preserve">7. </w:t>
      </w:r>
      <w:r>
        <w:t>Immigration and Customs Enforcement detained multiple international students and academics, including Rumeysa Ozturk and Alireza Doroudi, amid pro-Palestinian activism. ICE’s arrests and transfers of student activists, sometimes in defiance of court orders, used immigration enforcement in ways that threatened free expression and academic exchange. (27 Mar 2025)</w:t>
      </w:r>
    </w:p>
    <w:p>
      <w:pPr>
        <w:ind w:left="504" w:hanging="288"/>
      </w:pPr>
      <w:r>
        <w:t xml:space="preserve">8. </w:t>
      </w:r>
      <w:r>
        <w:t>Immigration and Customs Enforcement detained Russian scientist Kseniia Petrova upon arrival in Boston and moved her to Louisiana. Holding a Russian antiwar scientist in immigration detention highlighted how visa revocations and asylum processes can intersect with political risk and academic work. (28 Mar 2025)</w:t>
      </w:r>
    </w:p>
    <w:p>
      <w:pPr>
        <w:ind w:left="504" w:hanging="288"/>
      </w:pPr>
      <w:r>
        <w:t xml:space="preserve">9. </w:t>
      </w:r>
      <w:r>
        <w:t>Trump administration expanded social-media–based screening and denial criteria for student visas. New State Department guidance requiring intensive social media reviews for student visas risked penalizing political speech and chilled expression among international students. (28 Mar 2025)</w:t>
      </w:r>
    </w:p>
    <w:p>
      <w:pPr>
        <w:ind w:left="504" w:hanging="288"/>
      </w:pPr>
      <w:r>
        <w:t xml:space="preserve">10. </w:t>
      </w:r>
      <w:r>
        <w:t>Trump administration withheld federal funding from Columbia University over alleged antisemitism until it made demanded changes. Conditioning $400 million in grants on institutional changes allowed the executive to pressure a university’s governance and potentially its handling of campus speech. (28 Mar 2025)</w:t>
      </w:r>
    </w:p>
    <w:p>
      <w:pPr>
        <w:ind w:left="504" w:hanging="288"/>
      </w:pPr>
      <w:r>
        <w:t xml:space="preserve">11. </w:t>
      </w:r>
      <w:r>
        <w:t>Trump administration targeted at least five immigrant students and academics of color for pro-Palestine protests. Visa revocations and detentions of pro-Palestinian students used immigration status as leverage against political activism, disproportionately affecting minorities. (26 Mar 2025)</w:t>
      </w:r>
    </w:p>
    <w:p>
      <w:pPr>
        <w:ind w:left="504" w:hanging="288"/>
      </w:pPr>
      <w:r>
        <w:t xml:space="preserve">12. </w:t>
      </w:r>
      <w:r>
        <w:t>US district court in Washington, DC blocked the Trump administration’s transgender military ban from taking effect. Keeping an injunction in place against a trans service ban preserved equal access to military service and rejected intrusive self-reporting requirements. (27 Mar 2025)</w:t>
      </w:r>
    </w:p>
    <w:p>
      <w:pPr>
        <w:ind w:left="504" w:hanging="288"/>
      </w:pPr>
      <w:r>
        <w:t xml:space="preserve">13. </w:t>
      </w:r>
      <w:r>
        <w:t>Phoenix Police Department suspended officers involved in the violent arrest of a deaf Black man with cerebral palsy. Disciplining officers after a brutal arrest of a disabled Black resident highlighted ongoing struggles over police accountability and treatment of marginalized communities. (26 Mar 2025)</w:t>
      </w:r>
    </w:p>
    <w:p>
      <w:pPr>
        <w:ind w:left="504" w:hanging="288"/>
      </w:pPr>
      <w:r>
        <w:t xml:space="preserve">14. </w:t>
      </w:r>
      <w:r>
        <w:t>North Bergen Police Chief Robert Farley was accused by officers of harassment, retaliation, and creating a hostile work environment. Allegations that a police chief abused subordinates and retaliated against civil-rights investigators pointed to internal cultures that can undermine lawful, rights-respecting policing. (27 Mar 2025)</w:t>
      </w:r>
    </w:p>
    <w:p>
      <w:pPr>
        <w:ind w:left="504" w:hanging="288"/>
      </w:pPr>
      <w:r>
        <w:t xml:space="preserve">15. </w:t>
      </w:r>
      <w:r>
        <w:t>Attorney General Pam Bondi and federal law enforcement formed a task force and brought domestic-terrorism charges over Tesla vandalism. Creating a large FBI task force and using terrorism rhetoric to protect Tesla facilities elevated corporate property damage into a national security priority. (25 Mar 2025)</w:t>
      </w:r>
    </w:p>
    <w:p>
      <w:pPr>
        <w:ind w:left="504" w:hanging="288"/>
      </w:pPr>
      <w:r>
        <w:t xml:space="preserve">16. </w:t>
      </w:r>
      <w:r>
        <w:t>President Donald Trump compared Tesla vandalism to being worse than the January 6 Capitol attack and called for harsh prison terms. Equating property damage against Tesla with an attack on Congress minimized political violence against democratic institutions while demanding extreme punishment for corporate-targeted vandalism. (22 Mar 2025)</w:t>
      </w:r>
    </w:p>
    <w:p>
      <w:pPr>
        <w:ind w:left="504" w:hanging="288"/>
      </w:pPr>
      <w:r>
        <w:t xml:space="preserve">17. </w:t>
      </w:r>
      <w:r>
        <w:t>Grassroots activists organized TeslaTakedown protests at Tesla dealerships against Musk’s role in government cuts. Peaceful protests at Tesla sites expressed public opposition to perceived corporate capture of government, illustrating civil society’s role in contesting policy choices. (22 Mar 2025)</w:t>
      </w:r>
    </w:p>
    <w:p>
      <w:pPr>
        <w:ind w:left="504" w:hanging="288"/>
      </w:pPr>
      <w:r>
        <w:t xml:space="preserve">18. </w:t>
      </w:r>
      <w:r>
        <w:t>Senator Bernie Sanders and Representative Alexandria Ocasio-Cortez held rallies in Republican districts criticizing oligarchic influence. The "Fighting Oligarchy" tour mobilized constituents in opposition strongholds, demonstrating robust rights to organize and contest concentrated economic power. (22 Mar 2025)</w:t>
      </w:r>
    </w:p>
    <w:p>
      <w:pPr>
        <w:ind w:left="504" w:hanging="288"/>
      </w:pPr>
      <w:r>
        <w:t xml:space="preserve">19. </w:t>
      </w:r>
      <w:r>
        <w:t>Republican lawmakers and constituents clashed at town halls marked by heckling and avoidance of in-person events. Rowdy town halls and some members’ refusal to hold them showed fraying channels for direct democratic accountability between representatives and voters. (22 Mar 2025)</w:t>
      </w:r>
    </w:p>
    <w:p>
      <w:pPr>
        <w:ind w:left="504" w:hanging="288"/>
      </w:pPr>
      <w:r>
        <w:t xml:space="preserve">20. </w:t>
      </w:r>
      <w:r>
        <w:t>Democratic Association of Secretaries of State announced a $40 million plan to contest key 2026 election-oversight races. Heavy investment in secretary-of-state races reflected recognition that control over election administration offices is central to protecting or reshaping voting rules. (27 Mar 2025)</w:t>
      </w:r>
    </w:p>
    <w:p>
      <w:pPr>
        <w:ind w:left="504" w:hanging="288"/>
      </w:pPr>
      <w:r>
        <w:t xml:space="preserve">21. </w:t>
      </w:r>
      <w:r>
        <w:t>Democratic candidates James Malone and others won or contested races in traditionally pro-Trump districts. Upset and competitive races in Trump-leaning areas suggested shifting voter preferences and the continued openness of electoral competition. (26 Mar 2025)</w:t>
      </w:r>
    </w:p>
    <w:p>
      <w:pPr>
        <w:ind w:left="504" w:hanging="288"/>
      </w:pPr>
      <w:r>
        <w:t xml:space="preserve">22. </w:t>
      </w:r>
      <w:r>
        <w:t>Elon Musk and allied PACs poured tens of millions into Wisconsin Supreme Court races and offered financial incentives to voters. Massive spending and controversial prize offers in a state judicial election highlighted how moneyed actors can shape courts that interpret election and rights law. (22 Mar 2025)</w:t>
      </w:r>
    </w:p>
    <w:p>
      <w:pPr>
        <w:ind w:left="504" w:hanging="288"/>
      </w:pPr>
      <w:r>
        <w:t xml:space="preserve">23. </w:t>
      </w:r>
      <w:r>
        <w:t>Joe Molloy announced a mayoral campaign in Seattle while living unhoused. An unhoused candidate’s run for mayor foregrounded homelessness and economic precarity in local politics, expanding who can visibly contest for power. (26 Mar 2025)</w:t>
      </w:r>
    </w:p>
    <w:p>
      <w:pPr>
        <w:ind w:left="504" w:hanging="288"/>
      </w:pPr>
      <w:r>
        <w:t xml:space="preserve">24. </w:t>
      </w:r>
      <w:r>
        <w:t>Blue-state governments faced severe homelessness crises linked to housing scarcity and restrictive development policies. High housing costs and limited building in some states contributed to homelessness and out-migration, affecting social stability and representation. (25 Mar 2025)</w:t>
      </w:r>
    </w:p>
    <w:p>
      <w:pPr>
        <w:ind w:left="504" w:hanging="288"/>
      </w:pPr>
      <w:r>
        <w:t xml:space="preserve">25. </w:t>
      </w:r>
      <w:r>
        <w:t>Arizona prosecutors charged a woman with criminal negligence and animal cruelty after her mother was killed by dogs. The case underscored enforcement of laws protecting vulnerable elders and animals, though it did not directly alter broader civil-rights structures. (24 Mar 2025)</w:t>
      </w:r>
    </w:p>
    <w:p>
      <w:pPr>
        <w:ind w:left="504" w:hanging="288"/>
      </w:pPr>
      <w:r>
        <w:t xml:space="preserve">26. </w:t>
      </w:r>
      <w:r>
        <w:t>Police in Las Cruces, New Mexico arrested suspects in a mass shooting at a car show. Law enforcement’s response to a deadly shooting highlighted ongoing public-safety challenges and the criminal-justice system’s role in addressing gun violence. (23 Mar 2025)</w:t>
      </w:r>
    </w:p>
    <w:p>
      <w:pPr>
        <w:ind w:left="504" w:hanging="288"/>
      </w:pPr>
      <w:r>
        <w:t xml:space="preserve">27. </w:t>
      </w:r>
      <w:r>
        <w:t>American courts and advocates pressed the Trump administration to justify detention of Tufts student Rumeysa Ozturk. A judge’s demand for an explanation of Ozturk’s detention, after ICE moved her despite a notice order, spotlighted judicial efforts to enforce civil-liberties protections. (27 Mar 2025)</w:t>
      </w:r>
    </w:p>
    <w:p>
      <w:pPr>
        <w:pStyle w:val="Heading2"/>
      </w:pPr>
      <w:r>
        <w:t>Economic Structure</w:t>
      </w:r>
    </w:p>
    <w:p>
      <w:pPr>
        <w:ind w:left="504" w:hanging="288"/>
      </w:pPr>
      <w:r>
        <w:t xml:space="preserve">1. </w:t>
      </w:r>
      <w:r>
        <w:t>Internal Revenue Service allowed Immigration and Customs Enforcement to access confidential tax data on migrants. Permitting ICE to mine tax records for immigration enforcement broke longstanding confidentiality norms, risking tax compliance and deepening surveillance of undocumented workers. (22 Mar 2025)</w:t>
      </w:r>
    </w:p>
    <w:p>
      <w:pPr>
        <w:ind w:left="504" w:hanging="288"/>
      </w:pPr>
      <w:r>
        <w:t xml:space="preserve">2. </w:t>
      </w:r>
      <w:r>
        <w:t>Internal Revenue Service reduced staff sharply, leading to an estimated $500 billion revenue shortfall. Staff cuts that forced the IRS to drop high-value audits weakened enforcement against wealthy taxpayers and corporations, shifting the tax burden and undermining fiscal capacity. (22 Mar 2025)</w:t>
      </w:r>
    </w:p>
    <w:p>
      <w:pPr>
        <w:ind w:left="504" w:hanging="288"/>
      </w:pPr>
      <w:r>
        <w:t xml:space="preserve">3. </w:t>
      </w:r>
      <w:r>
        <w:t>White House solicited corporate sponsorships and naming rights for the Easter Egg Roll. Opening a historic public event to paid branding opportunities blurred the boundary between civic traditions and corporate marketing on government grounds. (22 Mar 2025)</w:t>
      </w:r>
    </w:p>
    <w:p>
      <w:pPr>
        <w:ind w:left="504" w:hanging="288"/>
      </w:pPr>
      <w:r>
        <w:t xml:space="preserve">4. </w:t>
      </w:r>
      <w:r>
        <w:t>President Donald Trump announced 25% tariffs on imported cars and parts, including from allies. New auto tariffs threatened to raise consumer prices and disrupt supply chains, using trade policy as a blunt instrument with broad economic and geopolitical effects. (27 Mar 2025)</w:t>
      </w:r>
    </w:p>
    <w:p>
      <w:pPr>
        <w:ind w:left="504" w:hanging="288"/>
      </w:pPr>
      <w:r>
        <w:t xml:space="preserve">5. </w:t>
      </w:r>
      <w:r>
        <w:t>Department of Veterans Affairs leadership planned layoffs of more than 80,000 VA employees nationwide. Proposed mass layoffs at VA hospitals risked degrading veterans’ healthcare and shifting services toward privatization, altering how a core public obligation is delivered. (27 Mar 2025)</w:t>
      </w:r>
    </w:p>
    <w:p>
      <w:pPr>
        <w:ind w:left="504" w:hanging="288"/>
      </w:pPr>
      <w:r>
        <w:t xml:space="preserve">6. </w:t>
      </w:r>
      <w:r>
        <w:t>Department of Energy under Secretary Chris Wright compiled a "hit list" of clean energy projects and major funding cuts for cancellation. Targeting long-duration storage and other clean-energy programs for defunding would slow the energy transition and redirect federal investment away from climate-related infrastructure. (27 Mar 2025)</w:t>
      </w:r>
    </w:p>
    <w:p>
      <w:pPr>
        <w:ind w:left="504" w:hanging="288"/>
      </w:pPr>
      <w:r>
        <w:t xml:space="preserve">7. </w:t>
      </w:r>
      <w:r>
        <w:t>Department of Health and Human Services canceled over $12 billion in state health grants and announced 10,000 job cuts. Eliminating large grants for mental health, addiction treatment, and disease tracking, alongside workforce cuts, weakened public health infrastructure and state-level safety nets. (28 Mar 2025)</w:t>
      </w:r>
    </w:p>
    <w:p>
      <w:pPr>
        <w:ind w:left="504" w:hanging="288"/>
      </w:pPr>
      <w:r>
        <w:t xml:space="preserve">8. </w:t>
      </w:r>
      <w:r>
        <w:t>Coinbase and other trading platforms listed and promoted the $TRUMP meme coin soon after SEC dropped its lawsuit. Rapidly listing a politically branded coin after regulators abandoned a case against Coinbase raised questions about crypto oversight and the entanglement of markets with partisan branding. (24 Mar 2025)</w:t>
      </w:r>
    </w:p>
    <w:p>
      <w:pPr>
        <w:ind w:left="504" w:hanging="288"/>
      </w:pPr>
      <w:r>
        <w:t xml:space="preserve">9. </w:t>
      </w:r>
      <w:r>
        <w:t>Large $TRUMP coin investors reaped huge profits from well-timed trades following Trump’s promotion of the coin. Tens of millions in gains by a few wallets after Trump’s endorsement suggested possible insider knowledge, undermining perceptions of fair and transparent markets. (24 Mar 2025)</w:t>
      </w:r>
    </w:p>
    <w:p>
      <w:pPr>
        <w:ind w:left="504" w:hanging="288"/>
      </w:pPr>
      <w:r>
        <w:t xml:space="preserve">10. </w:t>
      </w:r>
      <w:r>
        <w:t>Environmental Protection Agency approved and adjusted multiple air-quality and pesticide regulatory actions. EPA decisions on SIP revisions, sanctions deferrals, new pesticide ingredients, and microbial tolerances shaped environmental standards that affect public health and industrial costs. (24 Mar 2025)</w:t>
      </w:r>
    </w:p>
    <w:p>
      <w:pPr>
        <w:ind w:left="504" w:hanging="288"/>
      </w:pPr>
      <w:r>
        <w:t xml:space="preserve">11. </w:t>
      </w:r>
      <w:r>
        <w:t>Drug Enforcement Administration processed multiple applications to import or manufacture Schedule I controlled substances for research. DEA notices on cannabis- and psychedelic-related imports and manufacturing set conditions for scientific and pharmaceutical work under strict federal drug controls. (26 Mar 2025)</w:t>
      </w:r>
    </w:p>
    <w:p>
      <w:pPr>
        <w:ind w:left="504" w:hanging="288"/>
      </w:pPr>
      <w:r>
        <w:t xml:space="preserve">12. </w:t>
      </w:r>
      <w:r>
        <w:t>Transportation Security Administration sought extension of information collection for aircraft repair station security. Continuing data requirements for repair-station security maintained oversight of aviation maintenance, balancing regulatory burden with transportation safety. (26 Mar 2025)</w:t>
      </w:r>
    </w:p>
    <w:p>
      <w:pPr>
        <w:ind w:left="504" w:hanging="288"/>
      </w:pPr>
      <w:r>
        <w:t xml:space="preserve">13. </w:t>
      </w:r>
      <w:r>
        <w:t>Federal Communications Commission set compliance dates for Next Generation 911 location-based routing rules. Implementing NG911 routing standards aimed to improve emergency response efficiency, with cost and technical implications for telecom providers and local governments. (25 Mar 2025)</w:t>
      </w:r>
    </w:p>
    <w:p>
      <w:pPr>
        <w:ind w:left="504" w:hanging="288"/>
      </w:pPr>
      <w:r>
        <w:t xml:space="preserve">14. </w:t>
      </w:r>
      <w:r>
        <w:t>Food and Drug Administration delayed the effective date of a rule on nonprescription drugs with additional conditions. Postponing a consumer-drug rule under a regulatory freeze extended uncertainty for manufacturers and consumers about labeling and access requirements. (25 Mar 2025)</w:t>
      </w:r>
    </w:p>
    <w:p>
      <w:pPr>
        <w:ind w:left="504" w:hanging="288"/>
      </w:pPr>
      <w:r>
        <w:t xml:space="preserve">15. </w:t>
      </w:r>
      <w:r>
        <w:t>General Services Administration postponed effectiveness of acquisition regulation amendments under a regulatory freeze. Delaying GSAR updates under a presidential regulatory freeze showed how executive directives can slow procurement reforms and maintain existing contracting rules. (28 Mar 2025)</w:t>
      </w:r>
    </w:p>
    <w:p>
      <w:pPr>
        <w:ind w:left="504" w:hanging="288"/>
      </w:pPr>
      <w:r>
        <w:t xml:space="preserve">16. </w:t>
      </w:r>
      <w:r>
        <w:t>Occupational Safety and Health Administration extended OMB approval for benzene standard information collection. Maintaining data collection under the benzene standard preserved a key tool for monitoring workplace exposure to a hazardous chemical and enforcing safety rules. (28 Mar 2025)</w:t>
      </w:r>
    </w:p>
    <w:p>
      <w:pPr>
        <w:ind w:left="504" w:hanging="288"/>
      </w:pPr>
      <w:r>
        <w:t xml:space="preserve">17. </w:t>
      </w:r>
      <w:r>
        <w:t>Environmental Protection Agency advanced several information-collection renewals related to water efficiency, landfills, and freight transport. EPA’s ICR renewals for WaterSense, landfill NSPS, and SmartWay kept environmental reporting frameworks in place, affecting compliance costs and data for policy decisions. (28 Mar 2025)</w:t>
      </w:r>
    </w:p>
    <w:p>
      <w:pPr>
        <w:ind w:left="504" w:hanging="288"/>
      </w:pPr>
      <w:r>
        <w:t xml:space="preserve">18. </w:t>
      </w:r>
      <w:r>
        <w:t>Environmental Protection Agency published notice of availability for environmental impact statements. Releasing EIS notices and comment deadlines supported public participation in major development decisions, including large housing redevelopment projects. (28 Mar 2025)</w:t>
      </w:r>
    </w:p>
    <w:p>
      <w:pPr>
        <w:ind w:left="504" w:hanging="288"/>
      </w:pPr>
      <w:r>
        <w:t xml:space="preserve">19. </w:t>
      </w:r>
      <w:r>
        <w:t>Department of Energy sought to cut major clean-energy and grid-deployment funding lines. Proposed reductions to efficiency, renewables, and grid offices would shift federal energy spending away from decarbonization and resilience priorities. (27 Mar 2025)</w:t>
      </w:r>
    </w:p>
    <w:p>
      <w:pPr>
        <w:ind w:left="504" w:hanging="288"/>
      </w:pPr>
      <w:r>
        <w:t xml:space="preserve">20. </w:t>
      </w:r>
      <w:r>
        <w:t>San Francisco city agencies were implicated in a corruption probe over preferential treatment to a nonprofit. Investigations into Urban Ed Academy and city officials for bribes and special grant treatment highlighted vulnerabilities in local grantmaking and oversight. (23 Mar 2025)</w:t>
      </w:r>
    </w:p>
    <w:p>
      <w:pPr>
        <w:ind w:left="504" w:hanging="288"/>
      </w:pPr>
      <w:r>
        <w:t xml:space="preserve">21. </w:t>
      </w:r>
      <w:r>
        <w:t>Biden administration economic policymakers pursued aggressive antitrust and price-control rhetoric against large corporations. Efforts under Lina Khan and Elizabeth Warren to curb corporate concentration and consider price controls reflected a competing model of using state power to rebalance economic influence. (22 Mar 2025)</w:t>
      </w:r>
    </w:p>
    <w:p>
      <w:pPr>
        <w:ind w:left="504" w:hanging="288"/>
      </w:pPr>
      <w:r>
        <w:t xml:space="preserve">22. </w:t>
      </w:r>
      <w:r>
        <w:t>Biden administration and Congress implemented industrial policies that channeled subsidies toward red states willing to build factories. IRA and CHIPS subsidies flowed disproportionately to states open to large projects, illustrating how federal industrial policy interacts with local development choices. (25 Mar 2025)</w:t>
      </w:r>
    </w:p>
    <w:p>
      <w:pPr>
        <w:ind w:left="504" w:hanging="288"/>
      </w:pPr>
      <w:r>
        <w:t xml:space="preserve">23. </w:t>
      </w:r>
      <w:r>
        <w:t>India’s central government let a large manufacturing subsidy program lapse while electronics exports grew. Ending a $23 billion subsidy scheme despite rising electronics exports showed how industrial policy design and multinational investment can shape development outcomes. (23 Mar 2025)</w:t>
      </w:r>
    </w:p>
    <w:p>
      <w:pPr>
        <w:pStyle w:val="Heading2"/>
      </w:pPr>
      <w:r>
        <w:t>Information, Memory, and Manipulation</w:t>
      </w:r>
    </w:p>
    <w:p>
      <w:pPr>
        <w:ind w:left="504" w:hanging="288"/>
      </w:pPr>
      <w:r>
        <w:t xml:space="preserve">1. </w:t>
      </w:r>
      <w:r>
        <w:t>Outloud-reported officials compiled a list of over 200 banned words for government websites and curricula. Directing agencies and schools to avoid terms like "racism" and "BIPOC" sought to narrow public discourse and obscure discussions of inequality in official materials. (23 Mar 2025)</w:t>
      </w:r>
    </w:p>
    <w:p>
      <w:pPr>
        <w:ind w:left="504" w:hanging="288"/>
      </w:pPr>
      <w:r>
        <w:t xml:space="preserve">2. </w:t>
      </w:r>
      <w:r>
        <w:t>National Park Service removed references to Pauli Murray’s gender identity and sexuality from its website. Editing out aspects of Pauli Murray’s identity from an official historic-site page erased LGBTQ history from a federal narrative about civil-rights leadership. (23 Mar 2025)</w:t>
      </w:r>
    </w:p>
    <w:p>
      <w:pPr>
        <w:ind w:left="504" w:hanging="288"/>
      </w:pPr>
      <w:r>
        <w:t xml:space="preserve">3. </w:t>
      </w:r>
      <w:r>
        <w:t>Air Force and Department of Defense removed and later restored web pages honoring pioneering women and Jackie Robinson. The brief disappearance and restoration of pages on women leaders and Jackie Robinson reflected contested control over which stories of inclusion appear in military history. (23 Mar 2025)</w:t>
      </w:r>
    </w:p>
    <w:p>
      <w:pPr>
        <w:ind w:left="504" w:hanging="288"/>
      </w:pPr>
      <w:r>
        <w:t xml:space="preserve">4. </w:t>
      </w:r>
      <w:r>
        <w:t>Health Secretary Robert F. Kennedy Jr. spread misleading claims about vaccine safety that fueled hesitancy. Anti-vaccine statements from the nation’s top health official undermined trust in scientific agencies and contributed to outbreaks of preventable diseases. (24 Mar 2025)</w:t>
      </w:r>
    </w:p>
    <w:p>
      <w:pPr>
        <w:ind w:left="504" w:hanging="288"/>
      </w:pPr>
      <w:r>
        <w:t xml:space="preserve">5. </w:t>
      </w:r>
      <w:r>
        <w:t>President Donald Trump escalated attacks on CNN and MSNBC as "illegal" and "corrupt" media outlets. Labeling major news networks as unlawful and suggesting they should be shut down threatened press freedom and sought to delegitimize independent scrutiny. (24 Mar 2025)</w:t>
      </w:r>
    </w:p>
    <w:p>
      <w:pPr>
        <w:ind w:left="504" w:hanging="288"/>
      </w:pPr>
      <w:r>
        <w:t xml:space="preserve">6. </w:t>
      </w:r>
      <w:r>
        <w:t>Bill O’Reilly and Fox News framed the Affordable Care Act as socialist income redistribution. Commentary portraying health reform as socialism illustrated how media narratives shape public attitudes toward social policy and government’s redistributive role. (24 Mar 2025)</w:t>
      </w:r>
    </w:p>
    <w:p>
      <w:pPr>
        <w:ind w:left="504" w:hanging="288"/>
      </w:pPr>
      <w:r>
        <w:t xml:space="preserve">7. </w:t>
      </w:r>
      <w:r>
        <w:t>Trump administration national security team used the Signal app to discuss detailed Yemen war plans, inadvertently including a journalist. Planning airstrikes on an unapproved, auto-deleting messaging app both endangered operational security and sidestepped normal record-keeping channels. (25 Mar 2025)</w:t>
      </w:r>
    </w:p>
    <w:p>
      <w:pPr>
        <w:ind w:left="504" w:hanging="288"/>
      </w:pPr>
      <w:r>
        <w:t xml:space="preserve">8. </w:t>
      </w:r>
      <w:r>
        <w:t>Pentagon warned staff against using Signal due to security vulnerabilities. An OPSEC bulletin cautioning against Signal use underscored official recognition that popular encrypted apps may not meet standards for classified communications. (25 Mar 2025)</w:t>
      </w:r>
    </w:p>
    <w:p>
      <w:pPr>
        <w:ind w:left="504" w:hanging="288"/>
      </w:pPr>
      <w:r>
        <w:t xml:space="preserve">9. </w:t>
      </w:r>
      <w:r>
        <w:t>Der Spiegel and security researchers reported that private data of US officials in the Signal scandal were exposed online. Discovery of leaked passwords and emails for senior officials involved in the Yemen chat highlighted personal cybersecurity lapses with potential espionage implications. (27 Mar 2025)</w:t>
      </w:r>
    </w:p>
    <w:p>
      <w:pPr>
        <w:ind w:left="504" w:hanging="288"/>
      </w:pPr>
      <w:r>
        <w:t xml:space="preserve">10. </w:t>
      </w:r>
      <w:r>
        <w:t>Fox News reportedly sidelined national security correspondent Jennifer Griffin over her reporting on the Signal scandal. Marginalizing a reporter for accurate coverage of a security breach suggested internal pressures that can discourage rigorous journalism on sensitive topics. (26 Mar 2025)</w:t>
      </w:r>
    </w:p>
    <w:p>
      <w:pPr>
        <w:ind w:left="504" w:hanging="288"/>
      </w:pPr>
      <w:r>
        <w:t xml:space="preserve">11. </w:t>
      </w:r>
      <w:r>
        <w:t>Trump administration and allied lawmakers attacked NPR, PBS, and public media funding as biased and "anti-American". Congressional hearings and rhetoric against public broadcasters signaled efforts to delegitimize and potentially defund independent, noncommercial news sources. (26 Mar 2025)</w:t>
      </w:r>
    </w:p>
    <w:p>
      <w:pPr>
        <w:ind w:left="504" w:hanging="288"/>
      </w:pPr>
      <w:r>
        <w:t xml:space="preserve">12. </w:t>
      </w:r>
      <w:r>
        <w:t>President Donald Trump and allies launched personal attacks on journalist Jeffrey Goldberg after the Signal leak. Smearing the reporter who revealed the Yemen chat leak fit a pattern of discrediting journalists who expose government missteps, potentially chilling investigative reporting. (27 Mar 2025)</w:t>
      </w:r>
    </w:p>
    <w:p>
      <w:pPr>
        <w:ind w:left="504" w:hanging="288"/>
      </w:pPr>
      <w:r>
        <w:t xml:space="preserve">13. </w:t>
      </w:r>
      <w:r>
        <w:t>Trump administration ordered the Smithsonian to purge exhibits deemed "improper, divisive, or anti-American". Directing museums to remove certain historical narratives and possibly restore Confederate symbols placed political control over national memory institutions. (28 Mar 2025)</w:t>
      </w:r>
    </w:p>
    <w:p>
      <w:pPr>
        <w:ind w:left="504" w:hanging="288"/>
      </w:pPr>
      <w:r>
        <w:t xml:space="preserve">14. </w:t>
      </w:r>
      <w:r>
        <w:t>University of Michigan shut down its central DEI office and related programs in response to federal orders. Closing flagship DEI structures under threat of losing federal funds showed how national policy can reshape campus priorities and limit institutional support for marginalized groups. (28 Mar 2025)</w:t>
      </w:r>
    </w:p>
    <w:p>
      <w:pPr>
        <w:ind w:left="504" w:hanging="288"/>
      </w:pPr>
      <w:r>
        <w:t xml:space="preserve">15. </w:t>
      </w:r>
      <w:r>
        <w:t>Heather Cox Richardson and historical sources recounted passage of the ACA, Fair Labor Standards Act, and Social Security Act as context for current policy fights. Referencing landmark social legislation provided historical framing for contemporary debates over government’s role in health and economic security. (24 Mar 2025)</w:t>
      </w:r>
    </w:p>
    <w:p>
      <w:pPr>
        <w:ind w:left="504" w:hanging="288"/>
      </w:pPr>
      <w:r>
        <w:t xml:space="preserve">16. </w:t>
      </w:r>
      <w:r>
        <w:t>Wired and other outlets identified additional Venmo accounts tied to officials in the Signal chat with suggestive payment notes. Revelations about personal payment trails of officials involved in war-plans chats raised transparency questions about their financial dealings and relationships. (28 Mar 2025)</w:t>
      </w:r>
    </w:p>
    <w:p>
      <w:pPr>
        <w:ind w:left="504" w:hanging="288"/>
      </w:pPr>
      <w:r>
        <w:t xml:space="preserve">17. </w:t>
      </w:r>
      <w:r>
        <w:t>Centers for Disease Control and Prevention announced a public ACIP meeting on vaccine recommendations with open comments. Scheduling a public advisory meeting on vaccines with webcast access and comment periods supported transparent, evidence-based health policymaking. (24 Mar 2025)</w:t>
      </w:r>
    </w:p>
    <w:p>
      <w:pPr>
        <w:ind w:left="504" w:hanging="288"/>
      </w:pPr>
      <w:r>
        <w:t xml:space="preserve">18. </w:t>
      </w:r>
      <w:r>
        <w:t>EPA and Census Bureau issued corrections and comment requests for survey and regulatory information collections. Adjusting survey schedules and inviting comments on data collections maintained procedural transparency in how environmental and social data are gathered. (26 Mar 2025)</w:t>
      </w:r>
    </w:p>
    <w:p>
      <w:pPr>
        <w:ind w:left="504" w:hanging="288"/>
      </w:pPr>
      <w:r>
        <w:t xml:space="preserve">19. </w:t>
      </w:r>
      <w:r>
        <w:t>Trump administration and DOGE sought expanded access to SSA and voter data for efficiency and election-integrity initiatives. Efforts to centralize sensitive personal and electoral data under DOGE raised concerns about surveillance, politicized analytics, and manipulation of voter rolls. (24 Mar 2025)</w:t>
      </w:r>
    </w:p>
    <w:p>
      <w:pPr>
        <w:ind w:left="504" w:hanging="288"/>
      </w:pPr>
      <w:r>
        <w:t xml:space="preserve">20. </w:t>
      </w:r>
      <w:r>
        <w:t>Trump administration and allied commentators continued to frame voter-fraud narratives and ACA opposition through partisan media. Persistent claims of widespread fraud and socialism in major policy debates entrenched disinformation that can justify restrictive laws and erode trust in institutions. (24 Mar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