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13 (12 Apr 2025 – 18 Apr 2025): Loyalty as Daily Governance</w:t>
      </w:r>
    </w:p>
    <w:p>
      <w:pPr>
        <w:ind w:left="360" w:right="144"/>
      </w:pPr>
      <w:r>
        <w:rPr>
          <w:i/>
        </w:rPr>
        <w:t>In Trump’s thirteenth week, deportation, civil rights law, and information itself were methodically repurposed to reward loyalty and raise the cost of dissent.</w:t>
      </w:r>
    </w:p>
    <w:p>
      <w:pPr/>
      <w:r>
        <w:t>This week shows an administration openly testing the outer limits of constitutional democracy. The sharpest pressure falls on rule of law, voting rights, civil rights enforcement, and the neutrality of the civil service. The Abrego García and Alien Enemies Act cases reveal a pattern of deliberate non‑compliance with court orders, attempts to evade contempt, and even coordination with a foreign government to keep a U.S. resident imprisoned abroad. Simultaneously, the DOJ Civil Rights Division is repurposed to protect white grievance and enforce Trump’s executive orders, while a new order guts disparate‑impact liability across civil rights law. On the electoral front, an executive order and House legislation to require documentary proof of citizenship, plus North Carolina ballot purges, collectively push toward structurally exclusionary elections. Universities and independent media are targeted with funding freezes, tax threats, and licensing pressure, while book bans and website rewrites curate public memory. Massive tariff whiplash, capital flight, and deregulation of crypto and consumer protection agencies entrench crony capitalism and chaos as governing method. Courts, states, civil society, and some agencies push back, but the structural pressure this week is overwhelmingly toward authoritarian consolidation.</w:t>
      </w:r>
    </w:p>
    <w:p>
      <w:pPr>
        <w:pStyle w:val="Heading2"/>
      </w:pPr>
      <w:r>
        <w:t>Power and Authority</w:t>
      </w:r>
    </w:p>
    <w:p>
      <w:pPr>
        <w:ind w:left="504" w:hanging="288"/>
      </w:pPr>
      <w:r>
        <w:t xml:space="preserve">1. </w:t>
      </w:r>
      <w:r>
        <w:t>President Trump authorized the US military to control federal land at the southern border for immigration enforcement. By assigning the military jurisdiction over federal border lands and detention authority for migrants, the president expanded direct military involvement in domestic immigration enforcement, blurring civilian–military lines and concentrating coercive power in the executive. (12 Apr 2025)</w:t>
      </w:r>
    </w:p>
    <w:p>
      <w:pPr>
        <w:ind w:left="504" w:hanging="288"/>
      </w:pPr>
      <w:r>
        <w:t xml:space="preserve">2. </w:t>
      </w:r>
      <w:r>
        <w:t>President Trump signed an executive order ending the de-minimis duty-free rule for low-priced Chinese imports. Ending duty-free treatment for low-value imports from China and Hong Kong centralized tariff-setting in the executive, reshaping trade conditions for consumers and retailers without new congressional authorization. (13 Apr 2025)</w:t>
      </w:r>
    </w:p>
    <w:p>
      <w:pPr>
        <w:ind w:left="504" w:hanging="288"/>
      </w:pPr>
      <w:r>
        <w:t xml:space="preserve">3. </w:t>
      </w:r>
      <w:r>
        <w:t>President Trump froze approximately $66 million in Title X family planning funds nationwide. Freezing core family-planning grants on claimed compliance grounds allowed the executive to leverage health funding to enforce its immigration and ideological priorities, reducing access to reproductive care for low-income communities. (14 Apr 2025)</w:t>
      </w:r>
    </w:p>
    <w:p>
      <w:pPr>
        <w:ind w:left="504" w:hanging="288"/>
      </w:pPr>
      <w:r>
        <w:t xml:space="preserve">4. </w:t>
      </w:r>
      <w:r>
        <w:t>Trump administration proposed nearly 50% cuts to State Department and USAID budgets. The proposed halving of diplomatic and development budgets would weaken U.S. capacity for diplomacy, humanitarian aid, and multilateral engagement, shifting power from civilian foreign policy tools toward more unilateral and security-focused instruments. (14 Apr 2025)</w:t>
      </w:r>
    </w:p>
    <w:p>
      <w:pPr>
        <w:ind w:left="504" w:hanging="288"/>
      </w:pPr>
      <w:r>
        <w:t xml:space="preserve">5. </w:t>
      </w:r>
      <w:r>
        <w:t>President Trump issued executive orders rolling back National Environmental Policy Act procedures. Rolling back NEPA procedural requirements reduced community leverage over major projects, streamlining executive-driven development decisions at the expense of local input and environmental review. (14 Apr 2025)</w:t>
      </w:r>
    </w:p>
    <w:p>
      <w:pPr>
        <w:ind w:left="504" w:hanging="288"/>
      </w:pPr>
      <w:r>
        <w:t xml:space="preserve">6. </w:t>
      </w:r>
      <w:r>
        <w:t>Trump administration created a new at-will category for tens of thousands of federal workers. Reclassifying about 50,000 federal positions as at-will for alleged “subversion of presidential directives” increased executive leverage over the civil service, undermining bureaucratic independence and neutral implementation of law. (14 Apr 2025)</w:t>
      </w:r>
    </w:p>
    <w:p>
      <w:pPr>
        <w:ind w:left="504" w:hanging="288"/>
      </w:pPr>
      <w:r>
        <w:t xml:space="preserve">7. </w:t>
      </w:r>
      <w:r>
        <w:t>President Trump signed a memorandum restricting Social Security benefits to legally present noncitizens. Directing agencies to bar undocumented and other “ineligible” people from Social Security benefits used executive power to tighten social protections along immigration-status lines, reinforcing stratified access to public programs. (15 Apr 2025)</w:t>
      </w:r>
    </w:p>
    <w:p>
      <w:pPr>
        <w:ind w:left="504" w:hanging="288"/>
      </w:pPr>
      <w:r>
        <w:t xml:space="preserve">8. </w:t>
      </w:r>
      <w:r>
        <w:t>President Trump issued an executive order allowing agencies to repeal regulations without public notice if deemed unlawful. Authorizing unilateral repeal of “obviously unlawful” rules without public notice weakened procedural safeguards around regulation, expanding executive discretion and reducing opportunities for external challenge. (13 Apr 2025)</w:t>
      </w:r>
    </w:p>
    <w:p>
      <w:pPr>
        <w:ind w:left="504" w:hanging="288"/>
      </w:pPr>
      <w:r>
        <w:t xml:space="preserve">9. </w:t>
      </w:r>
      <w:r>
        <w:t>President Trump issued multiple executive orders restructuring federal procurement and office space policy. Orders to streamline procurement rules and revoke siting preferences for federal offices centralized control over contracting and property decisions, potentially favoring politically aligned vendors and locations under the banner of efficiency. (15 Apr 2025)</w:t>
      </w:r>
    </w:p>
    <w:p>
      <w:pPr>
        <w:ind w:left="504" w:hanging="288"/>
      </w:pPr>
      <w:r>
        <w:t xml:space="preserve">10. </w:t>
      </w:r>
      <w:r>
        <w:t>President Trump issued an executive order directing review of critical mineral imports under national security law. Ordering a Section 232 investigation into processed critical minerals framed trade dependencies as security threats, enabling the executive to invoke emergency-style trade restrictions with limited legislative input. (15 Apr 2025)</w:t>
      </w:r>
    </w:p>
    <w:p>
      <w:pPr>
        <w:ind w:left="504" w:hanging="288"/>
      </w:pPr>
      <w:r>
        <w:t xml:space="preserve">11. </w:t>
      </w:r>
      <w:r>
        <w:t>President Trump issued an executive order to reshape federal drug price policy. Reorienting Medicare and Medicaid drug pricing through executive order concentrated health-cost decisions in the presidency, affecting affordability and industry leverage without new statutory direction. (15 Apr 2025)</w:t>
      </w:r>
    </w:p>
    <w:p>
      <w:pPr>
        <w:ind w:left="504" w:hanging="288"/>
      </w:pPr>
      <w:r>
        <w:t xml:space="preserve">12. </w:t>
      </w:r>
      <w:r>
        <w:t>President Trump announced a new at-will firing regime and mass staff reductions at the Consumer Financial Protection Bureau. Moving to fire nearly 90% of CFPB staff under a court-limited authority to shrink the agency used executive power to hollow out a key consumer watchdog while formally preserving its shell. (17 Apr 2025)</w:t>
      </w:r>
    </w:p>
    <w:p>
      <w:pPr>
        <w:ind w:left="504" w:hanging="288"/>
      </w:pPr>
      <w:r>
        <w:t xml:space="preserve">13. </w:t>
      </w:r>
      <w:r>
        <w:t>President Trump issued an executive order to promote commercial solutions in federal contracts. Requiring agencies to favor commercially available products in contracting shifted procurement toward market offerings, potentially advantaging large incumbents and limiting bespoke public-interest specifications. (16 Apr 2025)</w:t>
      </w:r>
    </w:p>
    <w:p>
      <w:pPr>
        <w:ind w:left="504" w:hanging="288"/>
      </w:pPr>
      <w:r>
        <w:t xml:space="preserve">14. </w:t>
      </w:r>
      <w:r>
        <w:t>President Trump issued an executive order to boost American seafood industry competitiveness. Directing deregulation and trade strategies for seafood production used executive authority to reshape sectoral rules and trade posture, with distributional effects for coastal communities and foreign partners. (17 Apr 2025)</w:t>
      </w:r>
    </w:p>
    <w:p>
      <w:pPr>
        <w:ind w:left="504" w:hanging="288"/>
      </w:pPr>
      <w:r>
        <w:t xml:space="preserve">15. </w:t>
      </w:r>
      <w:r>
        <w:t>President Trump issued an executive order eliminating disparate-impact liability from federal civil rights enforcement. Ordering agencies to stop enforcing civil rights laws based on discriminatory effects and to roll back Title VI regulations sharply curtailed federal tools for addressing systemic discrimination, weakening protections for marginalized groups. (17 Apr 2025)</w:t>
      </w:r>
    </w:p>
    <w:p>
      <w:pPr>
        <w:ind w:left="504" w:hanging="288"/>
      </w:pPr>
      <w:r>
        <w:t xml:space="preserve">16. </w:t>
      </w:r>
      <w:r>
        <w:t>President Trump demanded Maine ban transgender girls from girls’ sports under threat of cutting education funds. Threatening to withhold federal education funding unless Maine changed its trans-inclusive sports policy used fiscal leverage to pressure a state’s civil rights framework and override local anti-discrimination law. (17 Apr 2025)</w:t>
      </w:r>
    </w:p>
    <w:p>
      <w:pPr>
        <w:ind w:left="504" w:hanging="288"/>
      </w:pPr>
      <w:r>
        <w:t xml:space="preserve">17. </w:t>
      </w:r>
      <w:r>
        <w:t>President Trump issued an executive order requiring documentary proof of citizenship to vote. Mandating documentary proof of citizenship for voting from the federal level risked disenfranchising eligible voters lacking paperwork, embedding restrictive access rules into national election administration. (18 Apr 2025)</w:t>
      </w:r>
    </w:p>
    <w:p>
      <w:pPr>
        <w:ind w:left="504" w:hanging="288"/>
      </w:pPr>
      <w:r>
        <w:t xml:space="preserve">18. </w:t>
      </w:r>
      <w:r>
        <w:t>President Trump announced a 10% universal tariff on imports and later a partial 90-day pause with sharply higher China rates. Imposing sweeping tariffs and then abruptly pausing most while escalating duties on China showcased unilateral executive control over trade policy, triggering market turmoil and raising questions about emergency economic governance. (12 Apr 2025; 13 Apr 2025)</w:t>
      </w:r>
    </w:p>
    <w:p>
      <w:pPr>
        <w:ind w:left="504" w:hanging="288"/>
      </w:pPr>
      <w:r>
        <w:t xml:space="preserve">19. </w:t>
      </w:r>
      <w:r>
        <w:t>President Trump publicly pressured Federal Reserve Chair Jerome Powell to cut interest rates and suggested firing him. Attacking the Fed chair and calling for his removal over rate policy challenged the norm of central bank independence, risking politicization of monetary decisions that underpin economic stability. (16 Apr 2025; 17 Apr 2025; 18 Apr 2025)</w:t>
      </w:r>
    </w:p>
    <w:p>
      <w:pPr>
        <w:ind w:left="504" w:hanging="288"/>
      </w:pPr>
      <w:r>
        <w:t xml:space="preserve">20. </w:t>
      </w:r>
      <w:r>
        <w:t>President Trump denied North Carolina’s request to extend FEMA disaster assistance after Hurricane Helene. Refusing extended FEMA aid despite ongoing recovery needs signaled that disaster relief could be conditioned on political or other considerations, enabling selective use of federal support across states. (16 Apr 2025)</w:t>
      </w:r>
    </w:p>
    <w:p>
      <w:pPr>
        <w:ind w:left="504" w:hanging="288"/>
      </w:pPr>
      <w:r>
        <w:t xml:space="preserve">21. </w:t>
      </w:r>
      <w:r>
        <w:t>President Trump ordered security clearances stripped from critics Christopher Krebs and Miles Taylor and investigations opened. Revoking clearances and targeting former officials who criticized the administration used national security tools for personal retaliation, chilling internal dissent and future whistleblowing. (13 Apr 2025)</w:t>
      </w:r>
    </w:p>
    <w:p>
      <w:pPr>
        <w:ind w:left="504" w:hanging="288"/>
      </w:pPr>
      <w:r>
        <w:t xml:space="preserve">22. </w:t>
      </w:r>
      <w:r>
        <w:t>President Trump directed the Department of Justice to terminate an environmental justice settlement with Alabama. Canceling a federal agreement that required Alabama to address severe sanitation failures in Lowndes County withdrew civil-rights-based oversight from a poor, largely Black community, signaling reduced federal protection for environmental justice. (14 Apr 2025)</w:t>
      </w:r>
    </w:p>
    <w:p>
      <w:pPr>
        <w:ind w:left="504" w:hanging="288"/>
      </w:pPr>
      <w:r>
        <w:t xml:space="preserve">23. </w:t>
      </w:r>
      <w:r>
        <w:t>President Trump announced plans to deport certain US citizens to El Salvador’s prisons during a meeting with President Bukele. Discussing deporting “homegrown criminals” who are US citizens to El Salvador’s hard-labor prisons floated an approach that would sidestep constitutional protections and outsource punishment to a foreign system. (13 Apr 2025; 15 Apr 2025)</w:t>
      </w:r>
    </w:p>
    <w:p>
      <w:pPr>
        <w:ind w:left="504" w:hanging="288"/>
      </w:pPr>
      <w:r>
        <w:t xml:space="preserve">24. </w:t>
      </w:r>
      <w:r>
        <w:t>President Trump refused to comply with Supreme Court and lower-court orders to return Kilmar Abrego Garcia from El Salvador. By declining to facilitate the court-ordered return of a wrongfully deported resident and invoking foreign-affairs immunity, the administration openly challenged judicial authority and due process constraints on executive detention power. (13 Apr 2025; 14 Apr 2025; 15 Apr 2025; 16 Apr 2025; 18 Apr 2025)</w:t>
      </w:r>
    </w:p>
    <w:p>
      <w:pPr>
        <w:ind w:left="504" w:hanging="288"/>
      </w:pPr>
      <w:r>
        <w:t xml:space="preserve">25. </w:t>
      </w:r>
      <w:r>
        <w:t>Trump administration used the Alien Enemies Act to deport migrants to El Salvador’s mega-prison despite court injunctions. Continuing deportations under the Alien Enemies Act in defiance of injunctions and without individualized evidence turned an old statute into a tool for mass, extra-territorial detention beyond normal judicial oversight. (12 Apr 2025; 13 Apr 2025; 14 Apr 2025; 16 Apr 2025; 17 Apr 2025)</w:t>
      </w:r>
    </w:p>
    <w:p>
      <w:pPr>
        <w:ind w:left="504" w:hanging="288"/>
      </w:pPr>
      <w:r>
        <w:t xml:space="preserve">26. </w:t>
      </w:r>
      <w:r>
        <w:t>Trump administration classified its deportation agreement with El Salvador. Classifying the terms of the El Salvador detention arrangement shielded a controversial use of foreign prisons for US-directed detentions from public and congressional scrutiny, limiting accountability for human rights and legal compliance. (15 Apr 2025)</w:t>
      </w:r>
    </w:p>
    <w:p>
      <w:pPr>
        <w:ind w:left="504" w:hanging="288"/>
      </w:pPr>
      <w:r>
        <w:t xml:space="preserve">27. </w:t>
      </w:r>
      <w:r>
        <w:t>Trump administration announced plans to cut roughly one-third of the federal health budget including major CDC reductions. Proposed deep cuts to federal health agencies, including over 40% for CDC, would shrink national capacity for disease prevention and response, weakening a core public function and shifting burdens to states. (16 Apr 2025)</w:t>
      </w:r>
    </w:p>
    <w:p>
      <w:pPr>
        <w:ind w:left="504" w:hanging="288"/>
      </w:pPr>
      <w:r>
        <w:t xml:space="preserve">28. </w:t>
      </w:r>
      <w:r>
        <w:t>Trump administration proposed terminating federal Head Start funding nationwide. Seeking to end Head Start funding for over half a million low-income children used budget power to dismantle a long-standing early education program, with major implications for equality of opportunity. (17 Apr 2025)</w:t>
      </w:r>
    </w:p>
    <w:p>
      <w:pPr>
        <w:ind w:left="504" w:hanging="288"/>
      </w:pPr>
      <w:r>
        <w:t xml:space="preserve">29. </w:t>
      </w:r>
      <w:r>
        <w:t>Trump administration planned to close up to 30 US embassies and consulates abroad. Considering closure of dozens of diplomatic posts would contract US presence and services overseas, reducing soft power and consular protection while centralizing foreign policy decisions in Washington. (15 Apr 2025)</w:t>
      </w:r>
    </w:p>
    <w:p>
      <w:pPr>
        <w:ind w:left="504" w:hanging="288"/>
      </w:pPr>
      <w:r>
        <w:t xml:space="preserve">30. </w:t>
      </w:r>
      <w:r>
        <w:t>Trump administration closed the State Department’s Counter Foreign Information Manipulation and Interference office. Shutting the last dedicated State Department office tracking foreign disinformation reduced institutional capacity to counter external information operations, potentially leaving US politics more exposed to manipulation. (16 Apr 2025)</w:t>
      </w:r>
    </w:p>
    <w:p>
      <w:pPr>
        <w:ind w:left="504" w:hanging="288"/>
      </w:pPr>
      <w:r>
        <w:t xml:space="preserve">31. </w:t>
      </w:r>
      <w:r>
        <w:t>Trump administration directed DHS to vet social media of visa applicants who had visited Gaza. Mandating social-media screening for all visa applicants with Gaza travel history expanded security-based scrutiny tied to political geography, raising risks of viewpoint-based exclusion and chilled expression. (17 Apr 2025)</w:t>
      </w:r>
    </w:p>
    <w:p>
      <w:pPr>
        <w:ind w:left="504" w:hanging="288"/>
      </w:pPr>
      <w:r>
        <w:t xml:space="preserve">32. </w:t>
      </w:r>
      <w:r>
        <w:t>Trump administration announced plans to cut or consolidate major public health programs into a new super-agency. Planning to fold and slash health programs into an “Administration for a Healthy America” would centralize control over disease prevention and health data, potentially weakening specialized expertise and oversight. (16 Apr 2025)</w:t>
      </w:r>
    </w:p>
    <w:p>
      <w:pPr>
        <w:pStyle w:val="Heading2"/>
      </w:pPr>
      <w:r>
        <w:t>Institutions and Governance</w:t>
      </w:r>
    </w:p>
    <w:p>
      <w:pPr>
        <w:ind w:left="504" w:hanging="288"/>
      </w:pPr>
      <w:r>
        <w:t xml:space="preserve">1. </w:t>
      </w:r>
      <w:r>
        <w:t>Supreme Court of the United States unanimously ordered the government to facilitate Kilmar Abrego Garcia’s return from El Salvador. The Court’s 9–0 ruling reaffirmed judicial authority over executive deportation decisions and underscored that US residents cannot be held in foreign prisons at the government’s direction without due process. (14 Apr 2025; 15 Apr 2025)</w:t>
      </w:r>
    </w:p>
    <w:p>
      <w:pPr>
        <w:ind w:left="504" w:hanging="288"/>
      </w:pPr>
      <w:r>
        <w:t xml:space="preserve">2. </w:t>
      </w:r>
      <w:r>
        <w:t>US Court of Appeals for the Fourth Circuit rejected the administration’s bid to block orders requiring Abrego Garcia’s return. By upholding Judge Xinis’s mandate to take all available steps to return Abrego Garcia, the appeals court emphasized limits on executive power to outsource detention and insisted on meaningful judicial review. (16 Apr 2025; 17 Apr 2025; 18 Apr 2025)</w:t>
      </w:r>
    </w:p>
    <w:p>
      <w:pPr>
        <w:ind w:left="504" w:hanging="288"/>
      </w:pPr>
      <w:r>
        <w:t xml:space="preserve">3. </w:t>
      </w:r>
      <w:r>
        <w:t>US District Judge Paula Xinis rebuked the administration and opened a fact-finding inquiry into noncompliance in the Abrego case. Ordering sworn explanations and discovery after “nothing has been done” to return Abrego Garcia showed a district court using contempt tools to enforce its orders against executive resistance. (15 Apr 2025; 16 Apr 2025)</w:t>
      </w:r>
    </w:p>
    <w:p>
      <w:pPr>
        <w:ind w:left="504" w:hanging="288"/>
      </w:pPr>
      <w:r>
        <w:t xml:space="preserve">4. </w:t>
      </w:r>
      <w:r>
        <w:t>US District Judge James Boasberg found probable cause to hold officials in contempt for deportations under a blocked policy. Concluding that officials willfully disregarded his order halting Alien Enemies Act deportations, and threatening a private prosecutor, asserted that executive actors remain subject to judicial sanctions. (16 Apr 2025; 17 Apr 2025)</w:t>
      </w:r>
    </w:p>
    <w:p>
      <w:pPr>
        <w:ind w:left="504" w:hanging="288"/>
      </w:pPr>
      <w:r>
        <w:t xml:space="preserve">5. </w:t>
      </w:r>
      <w:r>
        <w:t>federal courts in multiple districts temporarily blocked deportations of Venezuelan migrants under the Alien Enemies Act. Injunctions from judges in Colorado, Nevada, and California paused removals to El Salvador, underscoring judicial checks on novel uses of an old statute for mass deportation. (12 Apr 2025; 14 Apr 2025; 16 Apr 2025)</w:t>
      </w:r>
    </w:p>
    <w:p>
      <w:pPr>
        <w:ind w:left="504" w:hanging="288"/>
      </w:pPr>
      <w:r>
        <w:t xml:space="preserve">6. </w:t>
      </w:r>
      <w:r>
        <w:t>federal district court in Boston blocked termination of a parole program for migrants from four countries. Preventing the shutdown of a program granting legal status and work authorization to over 500,000 migrants preserved existing rights while courts review the administration’s attempt to reverse a prior policy. (14 Apr 2025; 15 Apr 2025)</w:t>
      </w:r>
    </w:p>
    <w:p>
      <w:pPr>
        <w:ind w:left="504" w:hanging="288"/>
      </w:pPr>
      <w:r>
        <w:t xml:space="preserve">7. </w:t>
      </w:r>
      <w:r>
        <w:t>federal courts blocked EPA efforts to claw back or freeze large Biden-era climate grants. District and appellate rulings that halted or scrutinized attempts to rescind climate funding highlighted judicial willingness to police abrupt policy reversals affecting long-term environmental programs. (15 Apr 2025; 16 Apr 2025)</w:t>
      </w:r>
    </w:p>
    <w:p>
      <w:pPr>
        <w:ind w:left="504" w:hanging="288"/>
      </w:pPr>
      <w:r>
        <w:t xml:space="preserve">8. </w:t>
      </w:r>
      <w:r>
        <w:t>federal courts temporarily blocked fast-track deportations to third countries without fear screenings. Orders barring rapid transfers of immigrants to non-home countries without a chance to claim fear of persecution preserved minimal due process protections against refoulement. (18 Apr 2025)</w:t>
      </w:r>
    </w:p>
    <w:p>
      <w:pPr>
        <w:ind w:left="504" w:hanging="288"/>
      </w:pPr>
      <w:r>
        <w:t xml:space="preserve">9. </w:t>
      </w:r>
      <w:r>
        <w:t>US District Judge Amy Berman Jackson blocked mass layoffs at the Consumer Financial Protection Bureau. Halting reduction-in-force letters to about 1,500 CFPB employees checked an executive attempt to effectively dismantle a congressionally created agency without formally abolishing it. (18 Apr 2025)</w:t>
      </w:r>
    </w:p>
    <w:p>
      <w:pPr>
        <w:ind w:left="504" w:hanging="288"/>
      </w:pPr>
      <w:r>
        <w:t xml:space="preserve">10. </w:t>
      </w:r>
      <w:r>
        <w:t>California Governor Gavin Newsom and Attorney General Rob Bonta filed a federal lawsuit challenging Trump’s tariffs as unconstitutional. California’s suit arguing that emergency trade powers cannot replace Congress’s tariff authority tested separation of powers and sought judicial limits on unilateral economic measures. (16 Apr 2025)</w:t>
      </w:r>
    </w:p>
    <w:p>
      <w:pPr>
        <w:ind w:left="504" w:hanging="288"/>
      </w:pPr>
      <w:r>
        <w:t xml:space="preserve">11. </w:t>
      </w:r>
      <w:r>
        <w:t>NAACP sued the Trump administration over anti-DEI policies in schools. Challenging federal efforts to restrict diversity, equity, and inclusion initiatives invoked the Civil Rights Act to contest a shift in education policy that could narrow protections for students of color. (15 Apr 2025)</w:t>
      </w:r>
    </w:p>
    <w:p>
      <w:pPr>
        <w:ind w:left="504" w:hanging="288"/>
      </w:pPr>
      <w:r>
        <w:t xml:space="preserve">12. </w:t>
      </w:r>
      <w:r>
        <w:t>ACLU and Pentagon school students filed a lawsuit against Defense Secretary Pete Hegseth over book bans in military schools. The suit argued that removing books on race and gender from Pentagon school libraries violated students’ First Amendment rights, testing judicial willingness to curb viewpoint-based censorship in federal education settings. (15 Apr 2025)</w:t>
      </w:r>
    </w:p>
    <w:p>
      <w:pPr>
        <w:ind w:left="504" w:hanging="288"/>
      </w:pPr>
      <w:r>
        <w:t xml:space="preserve">13. </w:t>
      </w:r>
      <w:r>
        <w:t>labor rights organizations sued the administration over cancellation of international labor rights programs. Groups argued that the Labor Department lacked authority to terminate congressionally authorized grants combating child labor abroad, asserting legislative control over appropriated funds and labor standards. (15 Apr 2025)</w:t>
      </w:r>
    </w:p>
    <w:p>
      <w:pPr>
        <w:ind w:left="504" w:hanging="288"/>
      </w:pPr>
      <w:r>
        <w:t xml:space="preserve">14. </w:t>
      </w:r>
      <w:r>
        <w:t>Protect Democracy sued the Office of Management and Budget over removal of a federal spending tracker. Challenging OMB’s deletion of apportionment data from public view sought to enforce statutory transparency requirements that enable Congress and the public to monitor executive spending. (15 Apr 2025)</w:t>
      </w:r>
    </w:p>
    <w:p>
      <w:pPr>
        <w:ind w:left="504" w:hanging="288"/>
      </w:pPr>
      <w:r>
        <w:t xml:space="preserve">15. </w:t>
      </w:r>
      <w:r>
        <w:t>environmental and consumer advocacy groups sued the administration over removal of federal climate and environmental justice webpages. The lawsuit contested the deletion of online tools and datasets tracking climate impacts and pollution, framing access to environmental information as essential for public health and accountability. (15 Apr 2025)</w:t>
      </w:r>
    </w:p>
    <w:p>
      <w:pPr>
        <w:ind w:left="504" w:hanging="288"/>
      </w:pPr>
      <w:r>
        <w:t xml:space="preserve">16. </w:t>
      </w:r>
      <w:r>
        <w:t>Center for Biological Diversity sued federal agencies over an oil-friendly green policy rollback order. Seeking records on how agencies planned to weaken environmental rules under a pro-oil executive order, the suit highlighted transparency and environmental governance concerns around regulatory rollbacks. (17 Apr 2025)</w:t>
      </w:r>
    </w:p>
    <w:p>
      <w:pPr>
        <w:ind w:left="504" w:hanging="288"/>
      </w:pPr>
      <w:r>
        <w:t xml:space="preserve">17. </w:t>
      </w:r>
      <w:r>
        <w:t>universities and civil society groups filed lawsuits challenging federal funding and visa policies affecting higher education. Universities sued over Department of Energy research funding cuts, while foreign students challenged mass visa revocations, collectively testing judicial protection of academic institutions from politicized federal actions. (14 Apr 2025; 17 Apr 2025)</w:t>
      </w:r>
    </w:p>
    <w:p>
      <w:pPr>
        <w:ind w:left="504" w:hanging="288"/>
      </w:pPr>
      <w:r>
        <w:t xml:space="preserve">18. </w:t>
      </w:r>
      <w:r>
        <w:t>US Supreme Court agreed to hear arguments on Trump’s executive order limiting birthright citizenship. Taking up a challenge to an order restricting birthright citizenship put core constitutional guarantees of national membership and equal status under direct judicial review. (17 Apr 2025)</w:t>
      </w:r>
    </w:p>
    <w:p>
      <w:pPr>
        <w:ind w:left="504" w:hanging="288"/>
      </w:pPr>
      <w:r>
        <w:t xml:space="preserve">19. </w:t>
      </w:r>
      <w:r>
        <w:t>North Carolina Supreme Court and appellate courts issued rulings enabling challenges to hundreds of ballots and requiring proof of voter eligibility. State court decisions invalidating ballots and demanding post-election proof of residency for overseas and other voters risked disenfranchising eligible citizens and undermining confidence in final results. (15 Apr 2025; 18 Apr 2025)</w:t>
      </w:r>
    </w:p>
    <w:p>
      <w:pPr>
        <w:ind w:left="504" w:hanging="288"/>
      </w:pPr>
      <w:r>
        <w:t xml:space="preserve">20. </w:t>
      </w:r>
      <w:r>
        <w:t>North Carolina Board of Elections moved to restore ballots wrongly invalidated by court rulings. The board’s decision to re-verify and reinstate improperly discarded ballots sought to correct judicially driven disenfranchisement and protect the integrity of the 2024 election results. (16 Apr 2025)</w:t>
      </w:r>
    </w:p>
    <w:p>
      <w:pPr>
        <w:ind w:left="504" w:hanging="288"/>
      </w:pPr>
      <w:r>
        <w:t xml:space="preserve">21. </w:t>
      </w:r>
      <w:r>
        <w:t>US House of Representatives passed the Save Act requiring proof of citizenship for voter registration. House approval of a federal proof-of-citizenship requirement and limits on mail and online registration advanced a nationwide framework that could make registration harder for many eligible voters. (18 Apr 2025)</w:t>
      </w:r>
    </w:p>
    <w:p>
      <w:pPr>
        <w:ind w:left="504" w:hanging="288"/>
      </w:pPr>
      <w:r>
        <w:t xml:space="preserve">22. </w:t>
      </w:r>
      <w:r>
        <w:t>Republican-controlled state legislatures introduced bills requiring documentary proof of citizenship to vote. Coordinated state-level proposals to demand citizenship documents for voting extended a restrictive model that disproportionately burdens naturalized citizens and low-income voters. (18 Apr 2025)</w:t>
      </w:r>
    </w:p>
    <w:p>
      <w:pPr>
        <w:ind w:left="504" w:hanging="288"/>
      </w:pPr>
      <w:r>
        <w:t xml:space="preserve">23. </w:t>
      </w:r>
      <w:r>
        <w:t>Department of Justice Civil Rights Division under Harmeet Dhillon revised mission statements to de-emphasize traditional civil rights enforcement. New guidance prioritizing voter fraud, protection of white people from discrimination, and enforcement of Trump’s orders while sidelining the Voting Rights Act and Fair Housing Act reoriented a key enforcement arm away from protecting marginalized groups. (18 Apr 2025)</w:t>
      </w:r>
    </w:p>
    <w:p>
      <w:pPr>
        <w:ind w:left="504" w:hanging="288"/>
      </w:pPr>
      <w:r>
        <w:t xml:space="preserve">24. </w:t>
      </w:r>
      <w:r>
        <w:t>Department of Justice filed lawsuits against Maine to enforce a federal ban on transgender girls in girls’ sports. Suing Maine’s education authorities to compel exclusion of transgender girls from girls’ sports used federal litigation to override state anti-discrimination protections and reshape Title IX interpretation. (16 Apr 2025; 17 Apr 2025)</w:t>
      </w:r>
    </w:p>
    <w:p>
      <w:pPr>
        <w:ind w:left="504" w:hanging="288"/>
      </w:pPr>
      <w:r>
        <w:t xml:space="preserve">25. </w:t>
      </w:r>
      <w:r>
        <w:t>Justice Department fired an immigration lawyer who admitted Abrego Garcia’s deportation was wrongful. Removing the attorney who acknowledged in court that Abrego Garcia should not have been deported suggested retaliation against internal candor and discouraged officials from correcting unlawful actions. (15 Apr 2025)</w:t>
      </w:r>
    </w:p>
    <w:p>
      <w:pPr>
        <w:ind w:left="504" w:hanging="288"/>
      </w:pPr>
      <w:r>
        <w:t xml:space="preserve">26. </w:t>
      </w:r>
      <w:r>
        <w:t>Congressman Gerald Connolly demanded reversal of the Social Security Administration’s freeze of the Enumeration Beyond Entry program. By launching oversight and questioning the legality and efficiency of the EBE freeze, a senior lawmaker used congressional tools to challenge an administrative change affecting immigrant access to Social Security numbers. (17 Apr 2025)</w:t>
      </w:r>
    </w:p>
    <w:p>
      <w:pPr>
        <w:ind w:left="504" w:hanging="288"/>
      </w:pPr>
      <w:r>
        <w:t xml:space="preserve">27. </w:t>
      </w:r>
      <w:r>
        <w:t>Federal Election Commission set filing deadlines for a Texas special congressional election. Publishing reporting schedules for candidates and committees in a special election maintained standardized transparency and compliance expectations for campaign finance in a mid-cycle contest. (18 Apr 2025)</w:t>
      </w:r>
    </w:p>
    <w:p>
      <w:pPr>
        <w:ind w:left="504" w:hanging="288"/>
      </w:pPr>
      <w:r>
        <w:t xml:space="preserve">28. </w:t>
      </w:r>
      <w:r>
        <w:t>federal courts handled multiple challenges to climate grant clawbacks with conflicting interim rulings. A district court’s order to disburse climate grants and the DC Circuit’s stay of that order illustrated institutional friction over how far the executive can go in reversing prior funding commitments. (15 Apr 2025; 16 Apr 2025)</w:t>
      </w:r>
    </w:p>
    <w:p>
      <w:pPr>
        <w:ind w:left="504" w:hanging="288"/>
      </w:pPr>
      <w:r>
        <w:t xml:space="preserve">29. </w:t>
      </w:r>
      <w:r>
        <w:t>federal judiciary oversaw high-profile defamation and capital punishment cases. The Palin v. New York Times retrial and a federal murder indictment positioned courts at the center of debates over press protections and renewed federal death penalty policy. (14 Apr 2025; 17 Apr 2025)</w:t>
      </w:r>
    </w:p>
    <w:p>
      <w:pPr>
        <w:pStyle w:val="Heading2"/>
      </w:pPr>
      <w:r>
        <w:t>Civil Rights and Dissent</w:t>
      </w:r>
    </w:p>
    <w:p>
      <w:pPr>
        <w:ind w:left="504" w:hanging="288"/>
      </w:pPr>
      <w:r>
        <w:t xml:space="preserve">1. </w:t>
      </w:r>
      <w:r>
        <w:t>Trump administration and State Department used immigration law and foreign policy tools to target activists and scholars for deportation or detention. Cases involving Mahmoud Khalil, Rumeysa Ozturk, Badar Khan Suri, Mohsen Mahdawi, and a Turkish PhD student showed immigration powers being applied to people with no criminal charges, often linked to pro-Palestinian speech. (12 Apr 2025; 13 Apr 2025; 14 Apr 2025; 15 Apr 2025; 17 Apr 2025)</w:t>
      </w:r>
    </w:p>
    <w:p>
      <w:pPr>
        <w:ind w:left="504" w:hanging="288"/>
      </w:pPr>
      <w:r>
        <w:t xml:space="preserve">2. </w:t>
      </w:r>
      <w:r>
        <w:t>US Immigration and Customs Enforcement and DHS wrongfully detained or deported individuals including US citizens and non-target migrants. Incidents involving a US-born citizen in Florida, a Massachusetts lawyer, and Venezuelan asylum seekers highlighted errors and overreach in enforcement that threatened basic protections for both citizens and noncitizens. (15 Apr 2025; 17 Apr 2025)</w:t>
      </w:r>
    </w:p>
    <w:p>
      <w:pPr>
        <w:ind w:left="504" w:hanging="288"/>
      </w:pPr>
      <w:r>
        <w:t xml:space="preserve">3. </w:t>
      </w:r>
      <w:r>
        <w:t>Trump administration used deportation and foreign prisons as tools against migrants and critics. Sending migrants and at least one innocent Salvadoran resident to El Salvador’s mega-prison, and discussing exporting US citizens there, extended punishment beyond US legal safeguards and blurred lines between immigration and penal policy. (13 Apr 2025; 14 Apr 2025; 15 Apr 2025)</w:t>
      </w:r>
    </w:p>
    <w:p>
      <w:pPr>
        <w:ind w:left="504" w:hanging="288"/>
      </w:pPr>
      <w:r>
        <w:t xml:space="preserve">4. </w:t>
      </w:r>
      <w:r>
        <w:t>Department of Homeland Security and border agents conducted intrusive searches and polygraph campaigns targeting perceived dissenters and leakers. Border searches of a protester’s lawyer’s phone and widespread polygraphs of senior staff to find leakers signaled a security posture that treats legal advocacy and internal dissent as threats. (12 Apr 2025; 14 Apr 2025)</w:t>
      </w:r>
    </w:p>
    <w:p>
      <w:pPr>
        <w:ind w:left="504" w:hanging="288"/>
      </w:pPr>
      <w:r>
        <w:t xml:space="preserve">5. </w:t>
      </w:r>
      <w:r>
        <w:t>Trump administration pursued policies and litigation restricting transgender participation in sports. An executive order barring trans women from women’s sports, House Title IX legislation, and DOJ suits against Maine collectively targeted transgender athletes’ access to education and competition. (16 Apr 2025; 17 Apr 2025)</w:t>
      </w:r>
    </w:p>
    <w:p>
      <w:pPr>
        <w:ind w:left="504" w:hanging="288"/>
      </w:pPr>
      <w:r>
        <w:t xml:space="preserve">6. </w:t>
      </w:r>
      <w:r>
        <w:t>Trump administration issued an executive order and supported legislation requiring proof of citizenship to vote. Federal and state-level moves to require documentary proof of citizenship for registration and voting, justified by unsubstantiated fraud claims, risked disenfranchising eligible voters lacking paperwork, especially naturalized and low-income citizens. (18 Apr 2025)</w:t>
      </w:r>
    </w:p>
    <w:p>
      <w:pPr>
        <w:ind w:left="504" w:hanging="288"/>
      </w:pPr>
      <w:r>
        <w:t xml:space="preserve">7. </w:t>
      </w:r>
      <w:r>
        <w:t>Trump administration shifted DOJ Civil Rights Division priorities away from marginalized groups. New mission statements emphasizing voter fraud and protection of white people from discrimination while downplaying core civil rights statutes signaled a reorientation of federal enforcement away from historically disadvantaged communities. (18 Apr 2025)</w:t>
      </w:r>
    </w:p>
    <w:p>
      <w:pPr>
        <w:ind w:left="504" w:hanging="288"/>
      </w:pPr>
      <w:r>
        <w:t xml:space="preserve">8. </w:t>
      </w:r>
      <w:r>
        <w:t>Trump administration used immigration enforcement and notices in ways that threatened citizens and legal residents. Erroneous deportation notices to a US-born lawyer and detention of a US-born citizen under a state immigration law showed how aggressive enforcement regimes can spill over onto citizens’ rights. (15 Apr 2025; 17 Apr 2025)</w:t>
      </w:r>
    </w:p>
    <w:p>
      <w:pPr>
        <w:ind w:left="504" w:hanging="288"/>
      </w:pPr>
      <w:r>
        <w:t xml:space="preserve">9. </w:t>
      </w:r>
      <w:r>
        <w:t>Trump administration advanced anti-DEI policies and book bans affecting students and service members. Removing hundreds of books on slavery, civil rights, and the Holocaust from Naval Academy and Pentagon school libraries, and facing NAACP litigation, narrowed access to critical perspectives for young people in federal institutions. (12 Apr 2025; 15 Apr 2025)</w:t>
      </w:r>
    </w:p>
    <w:p>
      <w:pPr>
        <w:ind w:left="504" w:hanging="288"/>
      </w:pPr>
      <w:r>
        <w:t xml:space="preserve">10. </w:t>
      </w:r>
      <w:r>
        <w:t>law enforcement and courts in Pennsylvania responded to an attempted firebombing of the governor’s mansion with terrorism charges and denied bail. Charging Cody Balmer with terrorism and denying bail after an attack on Governor Shapiro’s residence underscored the seriousness of political violence and the state’s role in protecting elected officials. (13 Apr 2025; 14 Apr 2025; 15 Apr 2025; 16 Apr 2025)</w:t>
      </w:r>
    </w:p>
    <w:p>
      <w:pPr>
        <w:ind w:left="504" w:hanging="288"/>
      </w:pPr>
      <w:r>
        <w:t xml:space="preserve">11. </w:t>
      </w:r>
      <w:r>
        <w:t>local police at a Marjorie Taylor Greene town hall used a stun gun and arrests to manage protesters at a political event. Requiring ID and residency proof for entry, prescreening questions, and tasing protesters at a town hall blurred the line between event security and suppression of dissenting voices. (16 Apr 2025)</w:t>
      </w:r>
    </w:p>
    <w:p>
      <w:pPr>
        <w:ind w:left="504" w:hanging="288"/>
      </w:pPr>
      <w:r>
        <w:t xml:space="preserve">12. </w:t>
      </w:r>
      <w:r>
        <w:t>Harvard University leadership publicly rejected federal demands that conditioned funding on governance and speech changes. Harvard’s refusal to alter its governance, DEI programs, and academic policies in exchange for federal funds asserted institutional autonomy and academic freedom against political pressure. (16 Apr 2025)</w:t>
      </w:r>
    </w:p>
    <w:p>
      <w:pPr>
        <w:ind w:left="504" w:hanging="288"/>
      </w:pPr>
      <w:r>
        <w:t xml:space="preserve">13. </w:t>
      </w:r>
      <w:r>
        <w:t>Representatives Alexandria Ocasio-Cortez and Bernie Sanders held a large rally in Idaho opposing Trump administration policies. Drawing 12,000 attendees in a conservative state demonstrated ongoing capacity for peaceful mass mobilization and grassroots opposition within formal democratic channels. (14 Apr 2025)</w:t>
      </w:r>
    </w:p>
    <w:p>
      <w:pPr>
        <w:ind w:left="504" w:hanging="288"/>
      </w:pPr>
      <w:r>
        <w:t xml:space="preserve">14. </w:t>
      </w:r>
      <w:r>
        <w:t>Trump administration and DHS targeted international students and universities with visa revocations and record demands. Mass termination of student legal status and DHS threats to Harvard’s student visa certification used immigration controls to pressure campuses and chilled participation by foreign students. (16 Apr 2025; 17 Apr 2025)</w:t>
      </w:r>
    </w:p>
    <w:p>
      <w:pPr>
        <w:ind w:left="504" w:hanging="288"/>
      </w:pPr>
      <w:r>
        <w:t xml:space="preserve">15. </w:t>
      </w:r>
      <w:r>
        <w:t>Trump administration pursued policies and rhetoric demonizing immigrants and transgender people. Early-term messaging that vilified immigrants and transgender individuals framed vulnerable groups as threats, laying groundwork for restrictive policies and social hostility. (12 Apr 2025)</w:t>
      </w:r>
    </w:p>
    <w:p>
      <w:pPr>
        <w:ind w:left="504" w:hanging="288"/>
      </w:pPr>
      <w:r>
        <w:t xml:space="preserve">16. </w:t>
      </w:r>
      <w:r>
        <w:t>US public health agencies under political influence reduced vaccination promotion and research amid a measles outbreak. Halting NIH funding for vaccine hesitancy research and canceling CDC flu campaigns during a large measles outbreak showed how political skepticism of vaccines can undermine basic public health protections. (12 Apr 2025)</w:t>
      </w:r>
    </w:p>
    <w:p>
      <w:pPr>
        <w:ind w:left="504" w:hanging="288"/>
      </w:pPr>
      <w:r>
        <w:t xml:space="preserve">17. </w:t>
      </w:r>
      <w:r>
        <w:t>Florida State University community and law enforcement experienced and responded to a campus mass shooting. A deadly shooting using a law enforcement officer’s gun highlighted ongoing gun violence risks on campuses and the political choice to prioritize gun rights over regulatory responses. (16 Apr 2025)</w:t>
      </w:r>
    </w:p>
    <w:p>
      <w:pPr>
        <w:ind w:left="504" w:hanging="288"/>
      </w:pPr>
      <w:r>
        <w:t xml:space="preserve">18. </w:t>
      </w:r>
      <w:r>
        <w:t>Trump administration used proof-of-citizenship and deportation policies to stratify legal protections by identity and ideology. From deporting activists to third-country prisons to imposing documentary barriers to voting, the administration’s approach increasingly tied core rights to origin, beliefs, and status rather than equal citizenship. (12 Apr 2025; 15 Apr 2025; 18 Apr 2025)</w:t>
      </w:r>
    </w:p>
    <w:p>
      <w:pPr>
        <w:pStyle w:val="Heading2"/>
      </w:pPr>
      <w:r>
        <w:t>Economic Structure</w:t>
      </w:r>
    </w:p>
    <w:p>
      <w:pPr>
        <w:ind w:left="504" w:hanging="288"/>
      </w:pPr>
      <w:r>
        <w:t xml:space="preserve">1. </w:t>
      </w:r>
      <w:r>
        <w:t>Trump administration implemented and repeatedly modified sweeping tariffs and exemptions on imports. Rapidly changing universal and country-specific tariffs, including quiet exemptions for key electronics, created uncertainty for businesses and investors, contributing to capital flight and undermining predictable trade governance. (12 Apr 2025; 13 Apr 2025)</w:t>
      </w:r>
    </w:p>
    <w:p>
      <w:pPr>
        <w:ind w:left="504" w:hanging="288"/>
      </w:pPr>
      <w:r>
        <w:t xml:space="preserve">2. </w:t>
      </w:r>
      <w:r>
        <w:t>Trump administration imposed a 21% tariff on Mexican tomatoes. Tariffs on Mexican tomatoes, which supply most of the US market, raised consumer prices and strained cross-border agricultural trade, illustrating how trade tools can reshape everyday economic conditions. (14 Apr 2025)</w:t>
      </w:r>
    </w:p>
    <w:p>
      <w:pPr>
        <w:ind w:left="504" w:hanging="288"/>
      </w:pPr>
      <w:r>
        <w:t xml:space="preserve">3. </w:t>
      </w:r>
      <w:r>
        <w:t>Trump administration froze or threatened billions in federal funding and tax benefits to Harvard University. Freezing over $2 billion in grants and contracts and threatening Harvard’s tax-exempt status weaponized federal financial levers against a single institution over ideological disputes, raising risks of politicized resource allocation. (14 Apr 2025; 15 Apr 2025; 16 Apr 2025; 17 Apr 2025)</w:t>
      </w:r>
    </w:p>
    <w:p>
      <w:pPr>
        <w:ind w:left="504" w:hanging="288"/>
      </w:pPr>
      <w:r>
        <w:t xml:space="preserve">4. </w:t>
      </w:r>
      <w:r>
        <w:t>Trump administration deregulated the cryptocurrency industry while Trump family interests expanded in the sector. Halting SEC crypto enforcement and disbanding a DOJ crypto team, as Trump-linked firms grew, blurred lines between public regulation and private gain, heightening systemic and corruption risks. (14 Apr 2025)</w:t>
      </w:r>
    </w:p>
    <w:p>
      <w:pPr>
        <w:ind w:left="504" w:hanging="288"/>
      </w:pPr>
      <w:r>
        <w:t xml:space="preserve">5. </w:t>
      </w:r>
      <w:r>
        <w:t>Trump Media &amp; Technology Group launched investment accounts designed to profit from Trump’s policy agenda. Creating tariff-aligned investment products that benefit from presidential decisions embedded direct financial incentives for policy choices, deepening the fusion of governance and private enrichment. (15 Apr 2025; 16 Apr 2025)</w:t>
      </w:r>
    </w:p>
    <w:p>
      <w:pPr>
        <w:ind w:left="504" w:hanging="288"/>
      </w:pPr>
      <w:r>
        <w:t xml:space="preserve">6. </w:t>
      </w:r>
      <w:r>
        <w:t>Trump administration announced plans to cut one-third of the federal health budget and consolidate programs. Proposed deep health cuts, including major CDC reductions, would shrink federal capacity for disease control and shift burdens to states and individuals, altering the balance between public and private health provision. (16 Apr 2025)</w:t>
      </w:r>
    </w:p>
    <w:p>
      <w:pPr>
        <w:ind w:left="504" w:hanging="288"/>
      </w:pPr>
      <w:r>
        <w:t xml:space="preserve">7. </w:t>
      </w:r>
      <w:r>
        <w:t>Department of Justice terminated an environmental justice settlement with Alabama over sanitation failures. Ending federal oversight of Lowndes County’s sewage crisis removed a mechanism that had forced state investment in basic infrastructure, leaving a poor, Black community more exposed to environmental and health harms. (14 Apr 2025)</w:t>
      </w:r>
    </w:p>
    <w:p>
      <w:pPr>
        <w:ind w:left="504" w:hanging="288"/>
      </w:pPr>
      <w:r>
        <w:t xml:space="preserve">8. </w:t>
      </w:r>
      <w:r>
        <w:t>Department of Government Efficiency and Trump administration attempted to embed federal staff in a justice-reform nonprofit and cut its funding. Trying to place Doge teams inside Vera Institute while canceling its government grants signaled efforts to control or punish civil-society organizations that depend on federal contracts for public-interest work. (16 Apr 2025)</w:t>
      </w:r>
    </w:p>
    <w:p>
      <w:pPr>
        <w:ind w:left="504" w:hanging="288"/>
      </w:pPr>
      <w:r>
        <w:t xml:space="preserve">9. </w:t>
      </w:r>
      <w:r>
        <w:t>Trump administration began firing most Consumer Financial Protection Bureau staff after a court allowed downsizing. Using a ruling that the CFPB could be shrunk, not abolished, to dismiss nearly 90% of staff effectively disabled a key consumer regulator while preserving its formal existence. (17 Apr 2025)</w:t>
      </w:r>
    </w:p>
    <w:p>
      <w:pPr>
        <w:ind w:left="504" w:hanging="288"/>
      </w:pPr>
      <w:r>
        <w:t xml:space="preserve">10. </w:t>
      </w:r>
      <w:r>
        <w:t>Trump administration froze federal funding to Harvard after it rejected mandated governance changes. Conditioning billions in research and education funds on ideological and governance concessions from a private university tied federal economic power to compliance with political demands. (14 Apr 2025; 15 Apr 2025; 16 Apr 2025)</w:t>
      </w:r>
    </w:p>
    <w:p>
      <w:pPr>
        <w:ind w:left="504" w:hanging="288"/>
      </w:pPr>
      <w:r>
        <w:t xml:space="preserve">11. </w:t>
      </w:r>
      <w:r>
        <w:t>Internal Revenue Service leadership under Trump planned to revoke Harvard University’s tax-exempt status. Reported IRS plans to strip Harvard’s nonprofit status in response to its defiance of administration demands raised alarms about using tax enforcement as a political weapon against disfavored institutions. (17 Apr 2025)</w:t>
      </w:r>
    </w:p>
    <w:p>
      <w:pPr>
        <w:ind w:left="504" w:hanging="288"/>
      </w:pPr>
      <w:r>
        <w:t xml:space="preserve">12. </w:t>
      </w:r>
      <w:r>
        <w:t>Trump administration froze the Social Security Enumeration Beyond Entry program for noncitizens. Suspending automatic SSN issuance for authorized noncitizens forced in-person visits and increased administrative burdens, complicating legal work and tax participation for immigrants and straining SSA operations. (17 Apr 2025)</w:t>
      </w:r>
    </w:p>
    <w:p>
      <w:pPr>
        <w:ind w:left="504" w:hanging="288"/>
      </w:pPr>
      <w:r>
        <w:t xml:space="preserve">13. </w:t>
      </w:r>
      <w:r>
        <w:t>Trump administration announced termination of Head Start funding for early childhood programs. Proposing to end Head Start funding would dismantle a major federal support for low-income children’s education and care, deepening inequality in early-life opportunities. (17 Apr 2025)</w:t>
      </w:r>
    </w:p>
    <w:p>
      <w:pPr>
        <w:ind w:left="504" w:hanging="288"/>
      </w:pPr>
      <w:r>
        <w:t xml:space="preserve">14. </w:t>
      </w:r>
      <w:r>
        <w:t>Federal Reserve Chair Jerome Powell refused to cut interest rates despite presidential pressure. Maintaining rates in the face of tariff-driven uncertainty and presidential attacks underscored the Fed’s institutional independence, even as political pressure threatened to erode that norm. (16 Apr 2025; 17 Apr 2025; 18 Apr 2025)</w:t>
      </w:r>
    </w:p>
    <w:p>
      <w:pPr>
        <w:ind w:left="504" w:hanging="288"/>
      </w:pPr>
      <w:r>
        <w:t xml:space="preserve">15. </w:t>
      </w:r>
      <w:r>
        <w:t>Billy Long and donors with tax issues retired Long’s campaign debt after his nomination to lead the IRS. Large donations from individuals with tax problems to pay off the IRS nominee’s campaign debt raised concerns that regulatory decisions could be influenced by recent benefactors seeking favorable treatment. (16 Apr 2025)</w:t>
      </w:r>
    </w:p>
    <w:p>
      <w:pPr>
        <w:ind w:left="504" w:hanging="288"/>
      </w:pPr>
      <w:r>
        <w:t xml:space="preserve">16. </w:t>
      </w:r>
      <w:r>
        <w:t>Trump administration cut 139 State Department grants worth $214 million. Canceling a large slate of State Department grants reduced funding for diplomacy-related programs, potentially weakening civil-society partnerships and international initiatives tied to US foreign policy. (15 Apr 2025)</w:t>
      </w:r>
    </w:p>
    <w:p>
      <w:pPr>
        <w:ind w:left="504" w:hanging="288"/>
      </w:pPr>
      <w:r>
        <w:t xml:space="preserve">17. </w:t>
      </w:r>
      <w:r>
        <w:t>Trump administration deregulated federal office space and procurement rules via executive orders. Relaxing siting and procurement constraints in the name of “common sense” and efficiency could lower costs but also open more room for politically connected contractors and opaque real estate decisions. (15 Apr 2025; 16 Apr 2025)</w:t>
      </w:r>
    </w:p>
    <w:p>
      <w:pPr>
        <w:ind w:left="504" w:hanging="288"/>
      </w:pPr>
      <w:r>
        <w:t xml:space="preserve">18. </w:t>
      </w:r>
      <w:r>
        <w:t>Trump administration deregulated the seafood industry and sought trade advantages for US producers. Ordering regulatory review and a seafood trade strategy aimed to boost domestic producers, but also risked loosening environmental and labor safeguards in a sector with global supply chains. (17 Apr 2025)</w:t>
      </w:r>
    </w:p>
    <w:p>
      <w:pPr>
        <w:ind w:left="504" w:hanging="288"/>
      </w:pPr>
      <w:r>
        <w:t xml:space="preserve">19. </w:t>
      </w:r>
      <w:r>
        <w:t>Trump administration froze or clawed back climate and environmental grants until blocked by courts. Efforts to halt disbursement of billions in climate grants signaled a shift away from prior environmental commitments, using budget control to redirect policy priorities. (15 Apr 2025; 16 Apr 2025)</w:t>
      </w:r>
    </w:p>
    <w:p>
      <w:pPr>
        <w:ind w:left="504" w:hanging="288"/>
      </w:pPr>
      <w:r>
        <w:t xml:space="preserve">20. </w:t>
      </w:r>
      <w:r>
        <w:t>Trump administration restructured civil rights enforcement to de-emphasize disparate-impact cases. Eliminating disparate-impact liability reduced legal exposure for employers and institutions whose policies disproportionately harm protected groups, shifting economic and legal risk away from powerful actors. (17 Apr 2025)</w:t>
      </w:r>
    </w:p>
    <w:p>
      <w:pPr>
        <w:ind w:left="504" w:hanging="288"/>
      </w:pPr>
      <w:r>
        <w:t xml:space="preserve">21. </w:t>
      </w:r>
      <w:r>
        <w:t>Trump administration used tariffs and trade policy to create market volatility and capital flight. Tariff announcements and reversals contributed to a sell-off in US bonds and a weaker dollar, illustrating how unpredictable executive trade actions can destabilize financial markets and investment planning. (12 Apr 2025)</w:t>
      </w:r>
    </w:p>
    <w:p>
      <w:pPr>
        <w:ind w:left="504" w:hanging="288"/>
      </w:pPr>
      <w:r>
        <w:t xml:space="preserve">22. </w:t>
      </w:r>
      <w:r>
        <w:t>Trump administration and China triggered retaliatory Chinese restrictions on rare earth exports and Boeing purchases. Chinese responses to US tariffs, including halting rare earth exports and Boeing deliveries, exposed vulnerabilities in US supply chains and employment tied to confrontational trade policy. (14 Apr 2025)</w:t>
      </w:r>
    </w:p>
    <w:p>
      <w:pPr>
        <w:ind w:left="504" w:hanging="288"/>
      </w:pPr>
      <w:r>
        <w:t xml:space="preserve">23. </w:t>
      </w:r>
      <w:r>
        <w:t>Trump Media &amp; Technology Group urged the SEC to investigate a hedge fund’s short position in its stock. Calling for regulatory scrutiny of a hedge fund shorting Trump Media raised concerns that market oversight could be invoked to protect politically connected firms from normal trading activity. (17 Apr 2025)</w:t>
      </w:r>
    </w:p>
    <w:p>
      <w:pPr>
        <w:ind w:left="504" w:hanging="288"/>
      </w:pPr>
      <w:r>
        <w:t xml:space="preserve">24. </w:t>
      </w:r>
      <w:r>
        <w:t>Social Security Administration leadership placed a senior executive on leave after he objected to adding living immigrants to the deaths database. Removing an SSA official who resisted a plan that would have blocked thousands of immigrants from legally working suggested internal pressure to align administrative data practices with restrictive immigration goals. (12 Apr 2025)</w:t>
      </w:r>
    </w:p>
    <w:p>
      <w:pPr>
        <w:ind w:left="504" w:hanging="288"/>
      </w:pPr>
      <w:r>
        <w:t xml:space="preserve">25. </w:t>
      </w:r>
      <w:r>
        <w:t>federal agencies (EPA, FCC, Census, OSHA, DEA) undertook routine regulatory notices, approvals, and information collections. A series of technical actions—from air quality SIP approvals to workplace safety data renewals and telecom rate surveys—illustrated ongoing administrative governance that maintains environmental, labor, and communications standards. (14 Apr 2025; 15 Apr 2025; 16 Apr 2025; 17 Apr 2025; 18 Apr 2025)</w:t>
      </w:r>
    </w:p>
    <w:p>
      <w:pPr>
        <w:pStyle w:val="Heading2"/>
      </w:pPr>
      <w:r>
        <w:t>Information, Memory, and Manipulation</w:t>
      </w:r>
    </w:p>
    <w:p>
      <w:pPr>
        <w:ind w:left="504" w:hanging="288"/>
      </w:pPr>
      <w:r>
        <w:t xml:space="preserve">1. </w:t>
      </w:r>
      <w:r>
        <w:t>Trump administration and White House blocked Associated Press journalists from White House access despite a court order. Refusing AP reporters entry to Oval Office events in defiance of an injunction undermined judicial authority and signaled willingness to punish outlets that resisted administration language demands. (13 Apr 2025; 14 Apr 2025; 15 Apr 2025)</w:t>
      </w:r>
    </w:p>
    <w:p>
      <w:pPr>
        <w:ind w:left="504" w:hanging="288"/>
      </w:pPr>
      <w:r>
        <w:t xml:space="preserve">2. </w:t>
      </w:r>
      <w:r>
        <w:t>President Trump called for CBS to lose its broadcasting license and urged FCC punishment over critical coverage. Pressuring regulators to fine or strip licenses from a major network for unfavorable reporting used state power to intimidate independent media and chill investigative journalism. (13 Apr 2025; 15 Apr 2025)</w:t>
      </w:r>
    </w:p>
    <w:p>
      <w:pPr>
        <w:ind w:left="504" w:hanging="288"/>
      </w:pPr>
      <w:r>
        <w:t xml:space="preserve">3. </w:t>
      </w:r>
      <w:r>
        <w:t>White House and FCC Chair Brendan Carr attacked public broadcasters and threatened Comcast over coverage of the Garcia case. Labeling NPR and PBS as propagandists and warning Comcast over “biased” reporting on deportations signaled a broader campaign to delegitimize and pressure outlets that scrutinize administration actions. (14 Apr 2025; 16 Apr 2025)</w:t>
      </w:r>
    </w:p>
    <w:p>
      <w:pPr>
        <w:ind w:left="504" w:hanging="288"/>
      </w:pPr>
      <w:r>
        <w:t xml:space="preserve">4. </w:t>
      </w:r>
      <w:r>
        <w:t>Trump administration replaced Covid.gov’s public health content with a site promoting the lab-leak theory and attacking institutions. Transforming a practical Covid resource into a platform for a favored origin theory and criticism of Fauci, WHO, and NIH repurposed an official site to advance partisan narratives over neutral health guidance. (18 Apr 2025)</w:t>
      </w:r>
    </w:p>
    <w:p>
      <w:pPr>
        <w:ind w:left="504" w:hanging="288"/>
      </w:pPr>
      <w:r>
        <w:t xml:space="preserve">5. </w:t>
      </w:r>
      <w:r>
        <w:t>Trump administration removed federal climate and environmental justice webpages and data tools. Deleting online resources that tracked climate impacts and pollution reduced public access to evidence needed for local planning and advocacy, weakening transparency and long-term accountability. (15 Apr 2025)</w:t>
      </w:r>
    </w:p>
    <w:p>
      <w:pPr>
        <w:ind w:left="504" w:hanging="288"/>
      </w:pPr>
      <w:r>
        <w:t xml:space="preserve">6. </w:t>
      </w:r>
      <w:r>
        <w:t>Trump administration and Department of Education/Defense removed hundreds of books on race, civil rights, and the Holocaust from military-linked schools. Purging works on historical oppression from Naval Academy and Pentagon school libraries while leaving extremist texts intact reshaped official curricula to downplay injustice and critical perspectives. (12 Apr 2025; 15 Apr 2025)</w:t>
      </w:r>
    </w:p>
    <w:p>
      <w:pPr>
        <w:ind w:left="504" w:hanging="288"/>
      </w:pPr>
      <w:r>
        <w:t xml:space="preserve">7. </w:t>
      </w:r>
      <w:r>
        <w:t>Trump administration removed a public federal spending tracker website and related data. Taking down a site that detailed how Congress-appropriated funds were apportioned reduced real-time visibility into executive spending decisions, complicating oversight by Congress and the public. (14 Apr 2025; 15 Apr 2025)</w:t>
      </w:r>
    </w:p>
    <w:p>
      <w:pPr>
        <w:ind w:left="504" w:hanging="288"/>
      </w:pPr>
      <w:r>
        <w:t xml:space="preserve">8. </w:t>
      </w:r>
      <w:r>
        <w:t>Trump administration classified its deportation agreement with El Salvador and limited disclosure. Sealing the terms of a deal governing detention of US-directed deportees abroad shielded a controversial policy from scrutiny, hindering legal and historical assessment of its lawfulness. (15 Apr 2025)</w:t>
      </w:r>
    </w:p>
    <w:p>
      <w:pPr>
        <w:ind w:left="504" w:hanging="288"/>
      </w:pPr>
      <w:r>
        <w:t xml:space="preserve">9. </w:t>
      </w:r>
      <w:r>
        <w:t>Homeland Security Secretary Kristi Noem demanded records on Harvard’s international students and threatened visa certification. Linking student visa program certification and DHS grants to disclosure of alleged “dangerous” foreign students used information demands and funding threats to pressure a university’s handling of dissent. (16 Apr 2025)</w:t>
      </w:r>
    </w:p>
    <w:p>
      <w:pPr>
        <w:ind w:left="504" w:hanging="288"/>
      </w:pPr>
      <w:r>
        <w:t xml:space="preserve">10. </w:t>
      </w:r>
      <w:r>
        <w:t>Trump administration administered polygraph tests to dozens of DHS and FEMA officials to find leakers. Using lie detectors on senior staff to identify sources of leaks signaled a surveillance-heavy approach to internal information control, likely deterring whistleblowing and candid communication. (12 Apr 2025; 14 Apr 2025)</w:t>
      </w:r>
    </w:p>
    <w:p>
      <w:pPr>
        <w:ind w:left="504" w:hanging="288"/>
      </w:pPr>
      <w:r>
        <w:t xml:space="preserve">11. </w:t>
      </w:r>
      <w:r>
        <w:t>Trump ally and administration figures allegedly sought favorable media coverage in exchange for avoiding lawsuits. Reports that a Trump ally suggested CNN could avert legal action by producing positive content indicated attempts to trade legal pressure for editorial compliance, undermining media independence. (15 Apr 2025)</w:t>
      </w:r>
    </w:p>
    <w:p>
      <w:pPr>
        <w:ind w:left="504" w:hanging="288"/>
      </w:pPr>
      <w:r>
        <w:t xml:space="preserve">12. </w:t>
      </w:r>
      <w:r>
        <w:t>Lamar Consolidated Independent School District banned the Virginia state flag and seal from an online curriculum over nudity concerns. Removing a state flag depiction from elementary materials on nudity grounds reflected a censorious approach that can narrow students’ exposure to civic symbols and historical context. (18 Apr 2025)</w:t>
      </w:r>
    </w:p>
    <w:p>
      <w:pPr>
        <w:ind w:left="504" w:hanging="288"/>
      </w:pPr>
      <w:r>
        <w:t xml:space="preserve">13. </w:t>
      </w:r>
      <w:r>
        <w:t>White House social media team posted an edited New York Times front page misrepresenting a Supreme Court ruling. Altering a headline about Abrego Garcia to remove “wrongly” and add “who is never coming back” used official channels to spread a narrative contradicting a Supreme Court order, confusing public understanding of the case. (18 Apr 2025)</w:t>
      </w:r>
    </w:p>
    <w:p>
      <w:pPr>
        <w:ind w:left="504" w:hanging="288"/>
      </w:pPr>
      <w:r>
        <w:t xml:space="preserve">14. </w:t>
      </w:r>
      <w:r>
        <w:t>Trump administration attacked public broadcasters NPR and PBS as purveyors of “radical, woke propaganda”. An official White House article denouncing public media as grifters delegitimized taxpayer-funded journalism and laid rhetorical groundwork for defunding or tighter political control. (14 Apr 2025)</w:t>
      </w:r>
    </w:p>
    <w:p>
      <w:pPr>
        <w:ind w:left="504" w:hanging="288"/>
      </w:pPr>
      <w:r>
        <w:t xml:space="preserve">15. </w:t>
      </w:r>
      <w:r>
        <w:t>Trump administration used removal of climate, environmental justice, and spending data to reshape public memory. Erasing online records of environmental harms and federal spending patterns limited future researchers’ and citizens’ ability to reconstruct policy choices and hold officials accountable. (14 Apr 2025; 15 Apr 2025)</w:t>
      </w:r>
    </w:p>
    <w:p>
      <w:pPr>
        <w:ind w:left="504" w:hanging="288"/>
      </w:pPr>
      <w:r>
        <w:t xml:space="preserve">16. </w:t>
      </w:r>
      <w:r>
        <w:t>Trump administration and allied officials misrepresented Supreme Court rulings and economic impacts of tariffs in public messaging. Claiming court victories where orders actually constrained the government, and downplaying tariff-driven market turmoil, reflected a pattern of selective or misleading information about legal and economic realities. (12 Apr 2025; 13 Apr 2025)</w:t>
      </w:r>
    </w:p>
    <w:p>
      <w:pPr>
        <w:ind w:left="504" w:hanging="288"/>
      </w:pPr>
      <w:r>
        <w:t xml:space="preserve">17. </w:t>
      </w:r>
      <w:r>
        <w:t>Trump administration closed the State Department’s foreign disinformation monitoring hub. Eliminating the R/FIMI office under the banner of fighting censorship reduced institutional capacity to track and counter foreign information operations that can distort democratic debate. (16 Apr 2025)</w:t>
      </w:r>
    </w:p>
    <w:p>
      <w:pPr>
        <w:ind w:left="504" w:hanging="288"/>
      </w:pPr>
      <w:r>
        <w:t xml:space="preserve">18. </w:t>
      </w:r>
      <w:r>
        <w:t>Trump administration used book bans and curriculum changes to narrow historical narratives in federal institutions. Coordinated removals of works on racism and civil rights from military schools and climate data from federal sites collectively steered official memory away from structural injustice and environmental risk. (12 Apr 2025; 15 Apr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