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29 (2 Aug 2025 – 8 Aug 2025): Law, Maps, and Memory as Control</w:t>
      </w:r>
    </w:p>
    <w:p>
      <w:pPr>
        <w:ind w:left="360" w:right="144"/>
      </w:pPr>
      <w:r>
        <w:rPr>
          <w:i/>
        </w:rPr>
        <w:t>In a week of consolidation rather than shock, law, representation, and information were tightened to favor power while formal democratic shells stayed intact.</w:t>
      </w:r>
    </w:p>
    <w:p>
      <w:pPr/>
      <w:r>
        <w:t>This was an exceptionally heavy week of structural pressure toward authoritarianism, with coordinated moves across executive power, immigration enforcement, higher education, and information control. The administration deepened its campaign to politicize neutral state functions: firing the labor statistics chief, purging FBI leadership, and weaponizing DOJ against Jack Smith and New York AG Letitia James all push traits 4, 14, 19, 22, and 51. Simultaneously, immigration and detention policy hardened dramatically—expanding ICE capacity at Fort Bliss and Indiana, entrenching ‘Alligator Alcatraz’, and conducting raids in defiance of court orders—driving traits 4, 9, 11, 46, and 47. Universities were coerced into ideological settlements and data mandates, while Harvard sued to resist, sharply affecting trait 44 and related memory traits. Aggressive mid‑decade gerrymanders in Texas and planned redistricting in Indiana, backed by threats of arrest and FBI involvement, intensified structural manipulation of representation (traits 6, 11, 15, 45). Finally, sweeping tariffs, a homelessness‑criminalization order, and cuts to food assistance and mRNA research combined economic and social policy to entrench inequality and weaken evidence‑based governance (traits 16, 26, 36, 39, 53).</w:t>
      </w:r>
    </w:p>
    <w:p>
      <w:pPr>
        <w:pStyle w:val="Heading2"/>
      </w:pPr>
      <w:r>
        <w:t>Power and Authority</w:t>
      </w:r>
    </w:p>
    <w:p>
      <w:pPr>
        <w:ind w:left="504" w:hanging="288"/>
      </w:pPr>
      <w:r>
        <w:t xml:space="preserve">1. </w:t>
      </w:r>
      <w:r>
        <w:t>President Donald Trump fired Bureau of Labor Statistics commissioner Erika McEntarfer after weak jobs data. Removing the chief labor statistician in response to unfavorable jobs reports threatened the independence of economic data production, signaling that official statistics must align with presidential narratives rather than objective measurement. (2 Aug 2025; 4 Aug 2025; 5 Aug 2025; 7 Aug 2025)</w:t>
      </w:r>
    </w:p>
    <w:p>
      <w:pPr>
        <w:ind w:left="504" w:hanging="288"/>
      </w:pPr>
      <w:r>
        <w:t xml:space="preserve">2. </w:t>
      </w:r>
      <w:r>
        <w:t>President Donald Trump publicly pressured Federal Reserve Chair Jerome Powell to resign over interest rate policy. Calling for the Fed chair’s resignation over rate decisions challenged the central bank’s operational independence, risking politicized monetary policy that can undermine economic stability and democratic checks on executive influence. (2 Aug 2025)</w:t>
      </w:r>
    </w:p>
    <w:p>
      <w:pPr>
        <w:ind w:left="504" w:hanging="288"/>
      </w:pPr>
      <w:r>
        <w:t xml:space="preserve">3. </w:t>
      </w:r>
      <w:r>
        <w:t>President Donald Trump announced plans for a $200 million White House ballroom funded by private donors. Authorizing a massive, donor-funded White House expansion without clear transparency on contributors blurred lines between public property and private patronage, creating potential avenues for undue influence over the presidency. (2 Aug 2025; 7 Aug 2025)</w:t>
      </w:r>
    </w:p>
    <w:p>
      <w:pPr>
        <w:ind w:left="504" w:hanging="288"/>
      </w:pPr>
      <w:r>
        <w:t xml:space="preserve">4. </w:t>
      </w:r>
      <w:r>
        <w:t>President Donald Trump continued efforts to undermine solar and wind energy in national energy policy. Sustained opposition to renewable energy development risked weakening long‑term infrastructure resilience and economic competitiveness, centralizing power in legacy fossil sectors closely tied to existing political interests. (2 Aug 2025)</w:t>
      </w:r>
    </w:p>
    <w:p>
      <w:pPr>
        <w:ind w:left="504" w:hanging="288"/>
      </w:pPr>
      <w:r>
        <w:t xml:space="preserve">5. </w:t>
      </w:r>
      <w:r>
        <w:t>President Donald Trump announced he had ordered nuclear submarines positioned in response to Russian statements. Publicly brandishing nuclear deployments in response to rhetoric, apparently amid domestic political pressure, used strategic military assets as a political tool, heightening risks of miscalculation and weakening norms around restrained nuclear signaling. (2 Aug 2025)</w:t>
      </w:r>
    </w:p>
    <w:p>
      <w:pPr>
        <w:ind w:left="504" w:hanging="288"/>
      </w:pPr>
      <w:r>
        <w:t xml:space="preserve">6. </w:t>
      </w:r>
      <w:r>
        <w:t>President Donald Trump threatened tariffs on India over its continued imports of Russian oil. Linking punitive tariffs to India’s energy dealings with Russia leveraged U.S. trade power for geopolitical aims, risking coercive economic pressure on a partner nation outside multilateral processes. (2 Aug 2025)</w:t>
      </w:r>
    </w:p>
    <w:p>
      <w:pPr>
        <w:ind w:left="504" w:hanging="288"/>
      </w:pPr>
      <w:r>
        <w:t xml:space="preserve">7. </w:t>
      </w:r>
      <w:r>
        <w:t>Department of Homeland Security officials drafted a memo proposing expanded military involvement in domestic immigration enforcement. Planning to deepen Defense Department participation in immigration enforcement blurred civilian‑military boundaries and raised the prospect of using armed forces in roles traditionally reserved for civil authorities. (2 Aug 2025)</w:t>
      </w:r>
    </w:p>
    <w:p>
      <w:pPr>
        <w:ind w:left="504" w:hanging="288"/>
      </w:pPr>
      <w:r>
        <w:t xml:space="preserve">8. </w:t>
      </w:r>
      <w:r>
        <w:t>President Donald Trump directed the Pentagon to prepare potential military action against Latin American drug cartels. Ordering military planning against foreign cartels, labeled as terrorists, expanded the contemplated use of U.S. armed forces beyond traditional battlefields, potentially bypassing normal congressional war‑powers oversight. (2 Aug 2025)</w:t>
      </w:r>
    </w:p>
    <w:p>
      <w:pPr>
        <w:ind w:left="504" w:hanging="288"/>
      </w:pPr>
      <w:r>
        <w:t xml:space="preserve">9. </w:t>
      </w:r>
      <w:r>
        <w:t>President Donald Trump pressed the Senate to scrap the blue slip tradition for judicial nominees. Urging elimination of the blue slip custom would reduce minority‑party senators’ influence over judicial picks, centralizing appointment power in the executive and majority leadership. (3 Aug 2025)</w:t>
      </w:r>
    </w:p>
    <w:p>
      <w:pPr>
        <w:ind w:left="504" w:hanging="288"/>
      </w:pPr>
      <w:r>
        <w:t xml:space="preserve">10. </w:t>
      </w:r>
      <w:r>
        <w:t>President Donald Trump urged the Senate to cancel its August recess to accelerate confirmations. Pressuring senators to forgo recess to speed confirmations emphasized filling posts with loyalists over deliberative review, tightening executive influence over the judiciary and key offices. (3 Aug 2025)</w:t>
      </w:r>
    </w:p>
    <w:p>
      <w:pPr>
        <w:ind w:left="504" w:hanging="288"/>
      </w:pPr>
      <w:r>
        <w:t xml:space="preserve">11. </w:t>
      </w:r>
      <w:r>
        <w:t>President Donald Trump issued an executive order modifying tariff rates for dozens of countries. Unilaterally adjusting broad tariff schedules concentrated trade‑policy power in the presidency, with potential downstream effects on prices, employment, and foreign relations absent robust legislative input. (4 Aug 2025)</w:t>
      </w:r>
    </w:p>
    <w:p>
      <w:pPr>
        <w:ind w:left="504" w:hanging="288"/>
      </w:pPr>
      <w:r>
        <w:t xml:space="preserve">12. </w:t>
      </w:r>
      <w:r>
        <w:t>Trump administration moved to block abortion services at Veterans Affairs hospitals nationwide. Seeking to end VA abortion care, even in cases of rape, incest, or health risk, used executive power to narrow veterans’ healthcare rights and align federal medical policy with a specific ideological agenda. (4 Aug 2025)</w:t>
      </w:r>
    </w:p>
    <w:p>
      <w:pPr>
        <w:ind w:left="504" w:hanging="288"/>
      </w:pPr>
      <w:r>
        <w:t xml:space="preserve">13. </w:t>
      </w:r>
      <w:r>
        <w:t>President Donald Trump announced an AI action plan rolling back prior federal AI regulations. Loosening AI rules shifted federal posture toward rapid deployment over safeguards, affecting how automated systems may shape information flows, labor markets, and rights without strong democratic oversight. (5 Aug 2025)</w:t>
      </w:r>
    </w:p>
    <w:p>
      <w:pPr>
        <w:ind w:left="504" w:hanging="288"/>
      </w:pPr>
      <w:r>
        <w:t xml:space="preserve">14. </w:t>
      </w:r>
      <w:r>
        <w:t>President Donald Trump ordered creation of a White House Task Force on the 2028 Summer Olympics. Centralizing Olympic security and logistics planning in a presidential task force under DHS expanded executive coordination over local policing, immigration, and transportation decisions tied to a major event. (5 Aug 2025)</w:t>
      </w:r>
    </w:p>
    <w:p>
      <w:pPr>
        <w:ind w:left="504" w:hanging="288"/>
      </w:pPr>
      <w:r>
        <w:t xml:space="preserve">15. </w:t>
      </w:r>
      <w:r>
        <w:t>Attorney General Pam Bondi ordered a grand jury investigation into alleged 2016 election treason by Obama officials. Launching a grand jury probe into debunked claims that Obama‑era officials fabricated evidence against Trump used prosecutorial tools to advance a political narrative about past elections. (3 Aug 2025; 5 Aug 2025)</w:t>
      </w:r>
    </w:p>
    <w:p>
      <w:pPr>
        <w:ind w:left="504" w:hanging="288"/>
      </w:pPr>
      <w:r>
        <w:t xml:space="preserve">16. </w:t>
      </w:r>
      <w:r>
        <w:t>President Donald Trump threatened to federalize Washington, D.C., citing crime despite falling crime rates. Threatening to assume direct control over D.C. governance in the name of public safety, contrary to FBI data, signaled willingness to override local autonomy based on politicized crime narratives. (7 Aug 2025)</w:t>
      </w:r>
    </w:p>
    <w:p>
      <w:pPr>
        <w:ind w:left="504" w:hanging="288"/>
      </w:pPr>
      <w:r>
        <w:t xml:space="preserve">17. </w:t>
      </w:r>
      <w:r>
        <w:t>President Donald Trump announced a new census plan excluding undocumented immigrants from the count. Ordering work on a census that omits undocumented residents directly challenged the constitutional requirement to count all persons, threatening to skew representation and federal funding toward favored constituencies. (7 Aug 2025; 8 Aug 2025)</w:t>
      </w:r>
    </w:p>
    <w:p>
      <w:pPr>
        <w:ind w:left="504" w:hanging="288"/>
      </w:pPr>
      <w:r>
        <w:t xml:space="preserve">18. </w:t>
      </w:r>
      <w:r>
        <w:t>President Donald Trump directed the Department of Commerce to begin a census excluding undocumented immigrants. Reiterating instructions to exclude undocumented people from the census operationalized a strategy to reduce political power and resources for immigrant‑heavy areas, entrenching unequal representation. (8 Aug 2025)</w:t>
      </w:r>
    </w:p>
    <w:p>
      <w:pPr>
        <w:ind w:left="504" w:hanging="288"/>
      </w:pPr>
      <w:r>
        <w:t xml:space="preserve">19. </w:t>
      </w:r>
      <w:r>
        <w:t>Secretary of Health and Human Services Robert F. Kennedy Jr. canceled roughly $500 million in federal mRNA vaccine research contracts. Terminating dozens of mRNA vaccine projects on contested scientific grounds shifted federal health research away from a key platform, potentially weakening preparedness and subordinating evidence to ideological preferences. (6 Aug 2025; 7 Aug 2025; 8 Aug 2025)</w:t>
      </w:r>
    </w:p>
    <w:p>
      <w:pPr>
        <w:ind w:left="504" w:hanging="288"/>
      </w:pPr>
      <w:r>
        <w:t xml:space="preserve">20. </w:t>
      </w:r>
      <w:r>
        <w:t>President Donald Trump issued an executive order imposing 25% tariffs on imports from India over Russian oil purchases. Imposing broad tariffs on India in response to its Russian oil imports used trade sanctions as a unilateral foreign‑policy tool, with potential blowback for economic stability and alliances. (6 Aug 2025)</w:t>
      </w:r>
    </w:p>
    <w:p>
      <w:pPr>
        <w:ind w:left="504" w:hanging="288"/>
      </w:pPr>
      <w:r>
        <w:t xml:space="preserve">21. </w:t>
      </w:r>
      <w:r>
        <w:t>President Donald Trump signed an executive order criminalizing public homelessness and promoting institutionalization. Directing states to crack down on public camping and move unhoused people into long‑term institutions expanded coercive responses to poverty and addiction, risking civil‑rights violations without addressing structural causes. (7 Aug 2025)</w:t>
      </w:r>
    </w:p>
    <w:p>
      <w:pPr>
        <w:ind w:left="504" w:hanging="288"/>
      </w:pPr>
      <w:r>
        <w:t xml:space="preserve">22. </w:t>
      </w:r>
      <w:r>
        <w:t>President Donald Trump signed an executive action requiring universities to submit detailed admissions data on race neutrality. Mandating granular admissions reporting to prove race‑neutrality extended federal leverage over campus composition and could chill diversity efforts, especially at institutions reliant on federal funds. (7 Aug 2025)</w:t>
      </w:r>
    </w:p>
    <w:p>
      <w:pPr>
        <w:ind w:left="504" w:hanging="288"/>
      </w:pPr>
      <w:r>
        <w:t xml:space="preserve">23. </w:t>
      </w:r>
      <w:r>
        <w:t>President Donald Trump issued an executive order allowing crypto, private equity, and real estate in 401(k) plans. Opening retirement accounts to speculative alternative assets expanded investment choice but exposed ordinary savers to higher risk and fees, benefiting financial firms while weakening traditional consumer protections. (7 Aug 2025)</w:t>
      </w:r>
    </w:p>
    <w:p>
      <w:pPr>
        <w:ind w:left="504" w:hanging="288"/>
      </w:pPr>
      <w:r>
        <w:t xml:space="preserve">24. </w:t>
      </w:r>
      <w:r>
        <w:t>President Donald Trump issued an executive order targeting alleged political "debanking" and easing scrutiny of crypto assets. Framing bank compliance decisions as ideological discrimination and ordering regulators to curb such practices risked politicizing financial supervision and weakening safeguards around high‑risk assets. (7 Aug 2025)</w:t>
      </w:r>
    </w:p>
    <w:p>
      <w:pPr>
        <w:ind w:left="504" w:hanging="288"/>
      </w:pPr>
      <w:r>
        <w:t xml:space="preserve">25. </w:t>
      </w:r>
      <w:r>
        <w:t>President Donald Trump issued an executive order tightening oversight of federal grantmaking to align with administration priorities. Requiring senior appointees to screen grants for ideological fit increased the risk that federal funding decisions would reward aligned groups and penalize disfavored communities or viewpoints. (7 Aug 2025)</w:t>
      </w:r>
    </w:p>
    <w:p>
      <w:pPr>
        <w:ind w:left="504" w:hanging="288"/>
      </w:pPr>
      <w:r>
        <w:t xml:space="preserve">26. </w:t>
      </w:r>
      <w:r>
        <w:t>President Donald Trump ordered a seven‑day federal crackdown on violent crime in Washington, D.C. Deploying federal officers for an intensive D.C. crime operation despite falling crime rates normalized emergency‑style interventions that can sideline local control and invite civil‑rights abuses. (8 Aug 2025)</w:t>
      </w:r>
    </w:p>
    <w:p>
      <w:pPr>
        <w:pStyle w:val="Heading2"/>
      </w:pPr>
      <w:r>
        <w:t>Institutions and Governance</w:t>
      </w:r>
    </w:p>
    <w:p>
      <w:pPr>
        <w:ind w:left="504" w:hanging="288"/>
      </w:pPr>
      <w:r>
        <w:t xml:space="preserve">1. </w:t>
      </w:r>
      <w:r>
        <w:t>Office of Special Counsel opened a Hatch Act investigation into former special counsel Jack Smith. Probing Jack Smith’s Trump investigations for alleged political activity, at the request of partisan actors, risked chilling future prosecutions of powerful figures by casting routine enforcement as partisan misconduct. (2 Aug 2025)</w:t>
      </w:r>
    </w:p>
    <w:p>
      <w:pPr>
        <w:ind w:left="504" w:hanging="288"/>
      </w:pPr>
      <w:r>
        <w:t xml:space="preserve">2. </w:t>
      </w:r>
      <w:r>
        <w:t>U.S. Senate confirmed Jeanine Pirro as U.S. Attorney for the District of Columbia. Installing a staunch Trump ally with a record of election‑fraud claims as D.C.’s top federal prosecutor deepened concerns that charging decisions in a pivotal jurisdiction would reflect loyalty rather than impartial law enforcement. (2 Aug 2025; 3 Aug 2025)</w:t>
      </w:r>
    </w:p>
    <w:p>
      <w:pPr>
        <w:ind w:left="504" w:hanging="288"/>
      </w:pPr>
      <w:r>
        <w:t xml:space="preserve">3. </w:t>
      </w:r>
      <w:r>
        <w:t>Michigan Governor Gretchen Whitmer replaced a clean‑energy advocate on the utilities commission with an industry‑aligned member. Swapping a regulator critical of rate hikes and fossil dependence for an industry‑friendly appointee shifted a key oversight body toward utility interests, affecting long‑term energy affordability and climate policy. (3 Aug 2025)</w:t>
      </w:r>
    </w:p>
    <w:p>
      <w:pPr>
        <w:ind w:left="504" w:hanging="288"/>
      </w:pPr>
      <w:r>
        <w:t xml:space="preserve">4. </w:t>
      </w:r>
      <w:r>
        <w:t>Federal courts ordered review of sealed records in the Giuffre v. Maxwell defamation case for possible unsealing. Directing a lower court to reconsider unsealing Epstein‑related documents modestly advanced transparency in a high‑profile abuse case involving powerful figures. (3 Aug 2025)</w:t>
      </w:r>
    </w:p>
    <w:p>
      <w:pPr>
        <w:ind w:left="504" w:hanging="288"/>
      </w:pPr>
      <w:r>
        <w:t xml:space="preserve">5. </w:t>
      </w:r>
      <w:r>
        <w:t>U.S. House Oversight Committee issued subpoenas to Bill and Hillary Clinton and former top law enforcement officials over Epstein. Subpoenaing former presidents, attorneys general, and FBI directors for Epstein‑related testimony expanded congressional scrutiny of elite accountability, though the partisan framing risked turning oversight into spectacle. (5 Aug 2025; 7 Aug 2025)</w:t>
      </w:r>
    </w:p>
    <w:p>
      <w:pPr>
        <w:ind w:left="504" w:hanging="288"/>
      </w:pPr>
      <w:r>
        <w:t xml:space="preserve">6. </w:t>
      </w:r>
      <w:r>
        <w:t>Coalition of nonprofits, tribes, and local governments sued the EPA to reinstate the congressionally mandated Environmental and Climate Justice grant program. Challenging EPA’s termination of a $3 billion climate‑justice program tested whether the executive branch can unilaterally nullify spending directives enacted by Congress. (5 Aug 2025)</w:t>
      </w:r>
    </w:p>
    <w:p>
      <w:pPr>
        <w:ind w:left="504" w:hanging="288"/>
      </w:pPr>
      <w:r>
        <w:t xml:space="preserve">7. </w:t>
      </w:r>
      <w:r>
        <w:t>Senator Jon Ossoff’s office released a report documenting hundreds of alleged human rights abuses in ICE detention. Publishing extensive evidence of abuse and DHS obstruction at immigration facilities underscored the importance—and fragility—of congressional oversight over powerful enforcement agencies. (6 Aug 2025; 7 Aug 2025)</w:t>
      </w:r>
    </w:p>
    <w:p>
      <w:pPr>
        <w:ind w:left="504" w:hanging="288"/>
      </w:pPr>
      <w:r>
        <w:t xml:space="preserve">8. </w:t>
      </w:r>
      <w:r>
        <w:t>Senator Raphael Warnock and colleagues reintroduced the John R. Lewis Voting Rights Advancement Act. Reviving legislation to restore and expand Voting Rights Act protections sought to rebuild federal safeguards against discriminatory election laws and districting. (6 Aug 2025)</w:t>
      </w:r>
    </w:p>
    <w:p>
      <w:pPr>
        <w:ind w:left="504" w:hanging="288"/>
      </w:pPr>
      <w:r>
        <w:t xml:space="preserve">9. </w:t>
      </w:r>
      <w:r>
        <w:t>U.S. Supreme Court heard a challenge to Louisiana’s congressional map with two majority‑Black districts. Reviewing whether a remedial map with two Black‑majority districts violates equal‑protection limits will shape how far states can go in using race to secure minority representation under the Voting Rights Act. (6 Aug 2025)</w:t>
      </w:r>
    </w:p>
    <w:p>
      <w:pPr>
        <w:ind w:left="504" w:hanging="288"/>
      </w:pPr>
      <w:r>
        <w:t xml:space="preserve">10. </w:t>
      </w:r>
      <w:r>
        <w:t>House Ethics Committee reported it could not determine if Rep. Mike Kelly’s wife traded on nonpublic information. Failing to resolve whether a lawmaker’s spouse used confidential information for profit highlighted gaps in congressional ethics enforcement that can erode public trust. (5 Aug 2025)</w:t>
      </w:r>
    </w:p>
    <w:p>
      <w:pPr>
        <w:ind w:left="504" w:hanging="288"/>
      </w:pPr>
      <w:r>
        <w:t xml:space="preserve">11. </w:t>
      </w:r>
      <w:r>
        <w:t>Federal courts temporarily halted construction work at the Alligator Alcatraz immigration detention facility. Pausing new construction at a controversial Everglades detention center over environmental concerns showed the judiciary still exercising checks on executive detention infrastructure, even as operations continued. (7 Aug 2025)</w:t>
      </w:r>
    </w:p>
    <w:p>
      <w:pPr>
        <w:ind w:left="504" w:hanging="288"/>
      </w:pPr>
      <w:r>
        <w:t xml:space="preserve">12. </w:t>
      </w:r>
      <w:r>
        <w:t>Democracy Forward sued the DOJ and FBI for records on the Epstein investigation and Trump communications. Litigating to obtain withheld Epstein‑related records sought to enforce FOIA transparency in a case with major implications for elite accountability and public trust in justice institutions. (8 Aug 2025)</w:t>
      </w:r>
    </w:p>
    <w:p>
      <w:pPr>
        <w:ind w:left="504" w:hanging="288"/>
      </w:pPr>
      <w:r>
        <w:t xml:space="preserve">13. </w:t>
      </w:r>
      <w:r>
        <w:t>U.S. Court of Appeals panel vacated a contempt finding against the Trump administration over deportations to El Salvador. Overturning a district judge’s contempt ruling for violating a deportation halt order limited judicial leverage over executive immigration actions, especially under the Alien Enemies Act. (8 Aug 2025)</w:t>
      </w:r>
    </w:p>
    <w:p>
      <w:pPr>
        <w:ind w:left="504" w:hanging="288"/>
      </w:pPr>
      <w:r>
        <w:t xml:space="preserve">14. </w:t>
      </w:r>
      <w:r>
        <w:t>Harvard University filed lawsuits challenging federal funding cuts and student‑visa restrictions. Harvard’s litigation against sweeping funding and visa penalties tested whether universities can use the courts to resist federal attempts to reshape higher‑education governance and speech. (7 Aug 2025)</w:t>
      </w:r>
    </w:p>
    <w:p>
      <w:pPr>
        <w:ind w:left="504" w:hanging="288"/>
      </w:pPr>
      <w:r>
        <w:t xml:space="preserve">15. </w:t>
      </w:r>
      <w:r>
        <w:t>U.S. Department of Justice issued subpoenas to New York Attorney General Letitia James over her Trump and NRA cases. Targeting a state AG who successfully prosecuted Trump and the NRA suggested federal investigative power was being turned against a prominent corruption watchdog, raising fears of retaliatory enforcement. (8 Aug 2025)</w:t>
      </w:r>
    </w:p>
    <w:p>
      <w:pPr>
        <w:ind w:left="504" w:hanging="288"/>
      </w:pPr>
      <w:r>
        <w:t xml:space="preserve">16. </w:t>
      </w:r>
      <w:r>
        <w:t>Federal Election Commission canceled an upcoming open meeting and scheduled a closed compliance meeting. Canceling a public FEC session while proceeding with a closed compliance meeting reduced short‑term transparency around election‑regulation deliberations at a sensitive political moment. (7 Aug 2025)</w:t>
      </w:r>
    </w:p>
    <w:p>
      <w:pPr>
        <w:ind w:left="504" w:hanging="288"/>
      </w:pPr>
      <w:r>
        <w:t xml:space="preserve">17. </w:t>
      </w:r>
      <w:r>
        <w:t>U.S. Army planned to restore a Confederate memorial at Arlington National Cemetery. Restoring a Confederate monument at a national cemetery used military‑managed commemorative space to elevate a contested historical narrative, influencing public memory of the Civil War and race. (7 Aug 2025)</w:t>
      </w:r>
    </w:p>
    <w:p>
      <w:pPr>
        <w:ind w:left="504" w:hanging="288"/>
      </w:pPr>
      <w:r>
        <w:t xml:space="preserve">18. </w:t>
      </w:r>
      <w:r>
        <w:t>Federal judiciary ordered return and data wiping of seized devices in a Louisiana obscenity case. Mandating that sensitive electronic evidence be erased before returning devices balanced privacy concerns against public interest in potential misconduct records, with implications for future access to digital evidence. (4 Aug 2025)</w:t>
      </w:r>
    </w:p>
    <w:p>
      <w:pPr>
        <w:ind w:left="504" w:hanging="288"/>
      </w:pPr>
      <w:r>
        <w:t xml:space="preserve">19. </w:t>
      </w:r>
      <w:r>
        <w:t>Federal Acquisition Regulatory Council clarified and eased preaward registration rules for federal contractors, especially small entities. Adjusting procurement registration requirements aimed to reduce technical barriers for small businesses seeking federal contracts, modestly broadening access to government markets. (7 Aug 2025)</w:t>
      </w:r>
    </w:p>
    <w:p>
      <w:pPr>
        <w:ind w:left="504" w:hanging="288"/>
      </w:pPr>
      <w:r>
        <w:t xml:space="preserve">20. </w:t>
      </w:r>
      <w:r>
        <w:t>Environmental Protection Agency sought nominations for the Children’s Health Protection Advisory Committee. Refreshing membership on a children’s health advisory body maintained a channel for expert input into environmental rulemaking affecting vulnerable populations. (7 Aug 2025)</w:t>
      </w:r>
    </w:p>
    <w:p>
      <w:pPr>
        <w:pStyle w:val="Heading2"/>
      </w:pPr>
      <w:r>
        <w:t>Civil Rights and Dissent</w:t>
      </w:r>
    </w:p>
    <w:p>
      <w:pPr>
        <w:ind w:left="504" w:hanging="288"/>
      </w:pPr>
      <w:r>
        <w:t xml:space="preserve">1. </w:t>
      </w:r>
      <w:r>
        <w:t>Texas Governor Greg Abbott threatened Democratic lawmakers who fled the state over redistricting with removal and felony charges. Branding quorum‑breaking legislators as potential felons and threatening to oust them used criminal law and removal powers to coerce political opponents in a dispute over representation. (2 Aug 2025; 3 Aug 2025)</w:t>
      </w:r>
    </w:p>
    <w:p>
      <w:pPr>
        <w:ind w:left="504" w:hanging="288"/>
      </w:pPr>
      <w:r>
        <w:t xml:space="preserve">2. </w:t>
      </w:r>
      <w:r>
        <w:t>Texas House Democrats left the state to deny a quorum and block a mid‑decade gerrymandered redistricting map. Fleeing Texas to prevent a vote on a map designed to add Republican seats was an extreme procedural tactic to resist structural manipulation of electoral boundaries. (3 Aug 2025; 4 Aug 2025; 7 Aug 2025)</w:t>
      </w:r>
    </w:p>
    <w:p>
      <w:pPr>
        <w:ind w:left="504" w:hanging="288"/>
      </w:pPr>
      <w:r>
        <w:t xml:space="preserve">3. </w:t>
      </w:r>
      <w:r>
        <w:t>Texas legislature imposed $500 daily fines and authorized civil arrest warrants for absent lawmakers. Using financial penalties and civil arrest powers to compel attendance in a redistricting fight weaponized legislative rules against minority‑party protest tactics. (3 Aug 2025; 5 Aug 2025; 7 Aug 2025)</w:t>
      </w:r>
    </w:p>
    <w:p>
      <w:pPr>
        <w:ind w:left="504" w:hanging="288"/>
      </w:pPr>
      <w:r>
        <w:t xml:space="preserve">4. </w:t>
      </w:r>
      <w:r>
        <w:t>Texas Attorney General Ken Paxton sought to vacate seats of absent Democrats and investigated Beto O’Rourke’s support group. Attempting to declare Democratic seats vacant and probing a group funding their stay out of state extended legal pressure beyond lawmakers to allied civil‑society actors. (5 Aug 2025; 7 Aug 2025)</w:t>
      </w:r>
    </w:p>
    <w:p>
      <w:pPr>
        <w:ind w:left="504" w:hanging="288"/>
      </w:pPr>
      <w:r>
        <w:t xml:space="preserve">5. </w:t>
      </w:r>
      <w:r>
        <w:t>Vice President J.D. Vance and Republican leaders encouraged Indiana Republicans to redraw congressional maps to favor the GOP. High‑level lobbying for mid‑cycle redistricting in Indiana extended partisan map‑engineering efforts beyond Texas, threatening to further insulate incumbents from voter accountability. (7 Aug 2025)</w:t>
      </w:r>
    </w:p>
    <w:p>
      <w:pPr>
        <w:ind w:left="504" w:hanging="288"/>
      </w:pPr>
      <w:r>
        <w:t xml:space="preserve">6. </w:t>
      </w:r>
      <w:r>
        <w:t>Democratic governors and party leaders prepared legal and political challenges to Republican gerrymanders and considered counter‑maps. Planning to fight GOP maps in court while potentially drawing aggressive Democratic maps in blue states signaled an arms race in partisan redistricting that can distance seat outcomes from voter preferences. (3 Aug 2025)</w:t>
      </w:r>
    </w:p>
    <w:p>
      <w:pPr>
        <w:ind w:left="504" w:hanging="288"/>
      </w:pPr>
      <w:r>
        <w:t xml:space="preserve">7. </w:t>
      </w:r>
      <w:r>
        <w:t>President Donald Trump and Texas Republicans pushed a mid‑decade Texas redistricting to flip multiple Democratic U.S. House seats. Coordinating a mid‑cycle map change at presidential urging to secure House control exemplified top‑down manipulation of district lines to entrench partisan advantage. (3 Aug 2025)</w:t>
      </w:r>
    </w:p>
    <w:p>
      <w:pPr>
        <w:ind w:left="504" w:hanging="288"/>
      </w:pPr>
      <w:r>
        <w:t xml:space="preserve">8. </w:t>
      </w:r>
      <w:r>
        <w:t>Rep. Kevin Kiley and Rep. Blake Moore opposed mid‑decade gerrymandering and proposed a national ban. Republican lawmakers criticizing Texas’s mid‑cycle map and introducing a ban on such redistricting showed intra‑party resistance to escalating structural manipulation of elections. (7 Aug 2025)</w:t>
      </w:r>
    </w:p>
    <w:p>
      <w:pPr>
        <w:ind w:left="504" w:hanging="288"/>
      </w:pPr>
      <w:r>
        <w:t xml:space="preserve">9. </w:t>
      </w:r>
      <w:r>
        <w:t>President Donald Trump ordered a new census framework excluding undocumented immigrants from apportionment counts. Redefining who counts in the census to omit undocumented residents would systematically reduce representation and funding for immigrant‑rich communities, stratifying political voice by legal status. (7 Aug 2025; 8 Aug 2025)</w:t>
      </w:r>
    </w:p>
    <w:p>
      <w:pPr>
        <w:ind w:left="504" w:hanging="288"/>
      </w:pPr>
      <w:r>
        <w:t xml:space="preserve">10. </w:t>
      </w:r>
      <w:r>
        <w:t>Trump administration and Congress cut food assistance and advanced an order criminalizing homelessness and public drug use. Simultaneously reducing basic income support and encouraging punitive responses to homelessness and addiction increased legal and economic pressure on the poorest residents, weakening their capacity to participate fully in civic life. (6 Aug 2025; 7 Aug 2025)</w:t>
      </w:r>
    </w:p>
    <w:p>
      <w:pPr>
        <w:ind w:left="504" w:hanging="288"/>
      </w:pPr>
      <w:r>
        <w:t xml:space="preserve">11. </w:t>
      </w:r>
      <w:r>
        <w:t>DHS Secretary Kristi Noem and ICE leadership expanded migrant detention centers and workforce under a mass‑deportation agenda. Building new detention complexes and rapidly enlarging ICE staff, including via aggressive recruitment, entrenched a carceral approach to migration that often sweeps in people without criminal records. (5 Aug 2025; 6 Aug 2025)</w:t>
      </w:r>
    </w:p>
    <w:p>
      <w:pPr>
        <w:ind w:left="504" w:hanging="288"/>
      </w:pPr>
      <w:r>
        <w:t xml:space="preserve">12. </w:t>
      </w:r>
      <w:r>
        <w:t>U.S. Border Patrol agents conducted a Home Depot raid in Los Angeles despite a court order limiting indiscriminate sweeps. Arresting 16 undocumented workers in an operation that appeared to defy a federal injunction against racial‑profiling raids raised serious concerns about respect for judicial limits on enforcement. (6 Aug 2025)</w:t>
      </w:r>
    </w:p>
    <w:p>
      <w:pPr>
        <w:ind w:left="504" w:hanging="288"/>
      </w:pPr>
      <w:r>
        <w:t xml:space="preserve">13. </w:t>
      </w:r>
      <w:r>
        <w:t>ICE and private prison operators expanded use of harsh detention facilities such as Alligator Alcatraz and Fort Bliss. Ramping up capacity at remote, criticized detention centers deepened a system where migrants—many without criminal records—face punitive conditions with limited oversight or recourse. (6 Aug 2025; 7 Aug 2025)</w:t>
      </w:r>
    </w:p>
    <w:p>
      <w:pPr>
        <w:ind w:left="504" w:hanging="288"/>
      </w:pPr>
      <w:r>
        <w:t xml:space="preserve">14. </w:t>
      </w:r>
      <w:r>
        <w:t>Texas and federal law enforcement leaders sought FBI assistance and filed out‑of‑state warrants to locate and arrest Texas Democrats. Inviting federal agents into a state legislative standoff and pursuing civil warrants across state lines blurred jurisdictional boundaries and escalated coercive tactics against elected opposition. (5 Aug 2025; 7 Aug 2025)</w:t>
      </w:r>
    </w:p>
    <w:p>
      <w:pPr>
        <w:ind w:left="504" w:hanging="288"/>
      </w:pPr>
      <w:r>
        <w:t xml:space="preserve">15. </w:t>
      </w:r>
      <w:r>
        <w:t>New York Police Department arrested over 40 protesters at a Gaza‑related demonstration outside Trump’s New York hotel. Detaining dozens of demonstrators blocking a street near a Trump‑branded property highlighted tensions between protest rights and policing of high‑profile, politically sensitive locations. (5 Aug 2025)</w:t>
      </w:r>
    </w:p>
    <w:p>
      <w:pPr>
        <w:ind w:left="504" w:hanging="288"/>
      </w:pPr>
      <w:r>
        <w:t xml:space="preserve">16. </w:t>
      </w:r>
      <w:r>
        <w:t>New York City police arrested protesters at an anti‑ICE demonstration outside a federal immigration court. Arresting activists alleging a covert detention site at a federal courthouse underscored how direct challenges to immigration enforcement can trigger swift law‑enforcement responses. (8 Aug 2025)</w:t>
      </w:r>
    </w:p>
    <w:p>
      <w:pPr>
        <w:ind w:left="504" w:hanging="288"/>
      </w:pPr>
      <w:r>
        <w:t xml:space="preserve">17. </w:t>
      </w:r>
      <w:r>
        <w:t>Democracy Out Loud and allied groups organized an antifascist direct‑action protest in Raleigh, North Carolina. Coordinating a public antifascist demonstration reflected ongoing grassroots mobilization to defend democratic norms and signal resistance to perceived authoritarian trends. (2 Aug 2025)</w:t>
      </w:r>
    </w:p>
    <w:p>
      <w:pPr>
        <w:ind w:left="504" w:hanging="288"/>
      </w:pPr>
      <w:r>
        <w:t xml:space="preserve">18. </w:t>
      </w:r>
      <w:r>
        <w:t>Indiana protesters demonstrated at the Statehouse against redistricting efforts during JD Vance’s visit. Public protests inside the Indiana Statehouse against partisan map‑drawing showed citizens using assembly rights to contest structural changes to representation. (8 Aug 2025)</w:t>
      </w:r>
    </w:p>
    <w:p>
      <w:pPr>
        <w:ind w:left="504" w:hanging="288"/>
      </w:pPr>
      <w:r>
        <w:t xml:space="preserve">19. </w:t>
      </w:r>
      <w:r>
        <w:t>Unknown perpetrator issued a bomb threat that forced evacuation of Texas lawmakers’ Illinois hotel. A bomb threat targeting the out‑of‑state refuge of Texas Democrats underscored the physical risks and intimidation tactics surrounding high‑stakes fights over voting maps. (7 Aug 2025)</w:t>
      </w:r>
    </w:p>
    <w:p>
      <w:pPr>
        <w:ind w:left="504" w:hanging="288"/>
      </w:pPr>
      <w:r>
        <w:t xml:space="preserve">20. </w:t>
      </w:r>
      <w:r>
        <w:t>Rep. Mike Flood faced intense constituent backlash at a town hall over immigration and FEMA fund reallocations. Voters’ vocal opposition to diverting FEMA resources toward detention facilities illustrated democratic pushback against policies that prioritize enforcement over disaster relief. (7 Aug 2025)</w:t>
      </w:r>
    </w:p>
    <w:p>
      <w:pPr>
        <w:ind w:left="504" w:hanging="288"/>
      </w:pPr>
      <w:r>
        <w:t xml:space="preserve">21. </w:t>
      </w:r>
      <w:r>
        <w:t>U.S. Air Force leadership denied early retirement to transgender service members, forcing separations without benefits. Revoking previously approved early retirements for transgender personnel effectively pushed them out without pensions, raising discrimination concerns within the military ranks. (7 Aug 2025)</w:t>
      </w:r>
    </w:p>
    <w:p>
      <w:pPr>
        <w:ind w:left="504" w:hanging="288"/>
      </w:pPr>
      <w:r>
        <w:t xml:space="preserve">22. </w:t>
      </w:r>
      <w:r>
        <w:t>Disney and Gina Carano settled a wrongful‑termination lawsuit over Carano’s firing from The Mandalorian. Resolving a dispute over whether a high‑profile actor was fired for controversial speech highlighted ongoing tensions between corporate reputational concerns and individual expression in employment. (8 Aug 2025)</w:t>
      </w:r>
    </w:p>
    <w:p>
      <w:pPr>
        <w:pStyle w:val="Heading2"/>
      </w:pPr>
      <w:r>
        <w:t>Economic Structure</w:t>
      </w:r>
    </w:p>
    <w:p>
      <w:pPr>
        <w:ind w:left="504" w:hanging="288"/>
      </w:pPr>
      <w:r>
        <w:t xml:space="preserve">1. </w:t>
      </w:r>
      <w:r>
        <w:t>U.S. banks increased loans to private credit funds to 14% of non‑bank lending portfolios. Growing bank exposure to opaque private‑credit markets heightened systemic financial risk, potentially amplifying the impact of downturns on the broader economy and public finances. (2 Aug 2025)</w:t>
      </w:r>
    </w:p>
    <w:p>
      <w:pPr>
        <w:ind w:left="504" w:hanging="288"/>
      </w:pPr>
      <w:r>
        <w:t xml:space="preserve">2. </w:t>
      </w:r>
      <w:r>
        <w:t>Meta Platforms sought about $30 billion in loans from private‑credit lenders for AI data centers. Relying on large private‑credit financing for AI infrastructure deepened corporate dependence on lightly regulated capital channels, with potential spillovers for financial stability and market concentration. (2 Aug 2025)</w:t>
      </w:r>
    </w:p>
    <w:p>
      <w:pPr>
        <w:ind w:left="504" w:hanging="288"/>
      </w:pPr>
      <w:r>
        <w:t xml:space="preserve">3. </w:t>
      </w:r>
      <w:r>
        <w:t>Microsoft nearly tripled finance leases for data centers since 2023 to $46 billion. Aggressive, debt‑like financing of AI data centers by a dominant tech firm underscored how capital‑intensive digital infrastructure can entrench corporate power and shape future labor and information markets. (2 Aug 2025)</w:t>
      </w:r>
    </w:p>
    <w:p>
      <w:pPr>
        <w:ind w:left="504" w:hanging="288"/>
      </w:pPr>
      <w:r>
        <w:t xml:space="preserve">4. </w:t>
      </w:r>
      <w:r>
        <w:t>Environmental Protection Agency opened public comment on applications for new pesticide active ingredients and uses. Soliciting input on new pesticide registrations and uses maintained a formal avenue for public participation in decisions that affect environmental health and agricultural economics. (4 Aug 2025)</w:t>
      </w:r>
    </w:p>
    <w:p>
      <w:pPr>
        <w:ind w:left="504" w:hanging="288"/>
      </w:pPr>
      <w:r>
        <w:t xml:space="preserve">5. </w:t>
      </w:r>
      <w:r>
        <w:t>Federal Communications Commission streamlined obsolete regulations and updated competitive bidding rules for spectrum auctions. Removing outdated telecom rules and revising small‑business bidding credits aimed to modernize spectrum markets, with consequences for competition among large carriers and smaller providers. (4 Aug 2025)</w:t>
      </w:r>
    </w:p>
    <w:p>
      <w:pPr>
        <w:ind w:left="504" w:hanging="288"/>
      </w:pPr>
      <w:r>
        <w:t xml:space="preserve">6. </w:t>
      </w:r>
      <w:r>
        <w:t>Food and Drug Administration issued multiple determinations and corrections affecting generic drug approvals and withdrawals. Clarifying which drugs were withdrawn for safety reasons and correcting prior notices helped maintain accurate regulatory baselines for generic competition and pharmaceutical availability. (4 Aug 2025)</w:t>
      </w:r>
    </w:p>
    <w:p>
      <w:pPr>
        <w:ind w:left="504" w:hanging="288"/>
      </w:pPr>
      <w:r>
        <w:t xml:space="preserve">7. </w:t>
      </w:r>
      <w:r>
        <w:t>Transportation Security Administration sought OMB approval to extend and revise information collections on canine adoptions and pipeline security. Updating data‑collection programs for canine adoption and critical pipeline facilities balanced administrative burden with ongoing security and public‑engagement needs. (4 Aug 2025)</w:t>
      </w:r>
    </w:p>
    <w:p>
      <w:pPr>
        <w:ind w:left="504" w:hanging="288"/>
      </w:pPr>
      <w:r>
        <w:t xml:space="preserve">8. </w:t>
      </w:r>
      <w:r>
        <w:t>Indian government maintained restrictive labor and land‑conversion laws while promoting the Make in India program. India’s mix of rigid labor rules, difficult land acquisition, and targeted industrial policy shaped which firms can scale, influencing inequality and the country’s integration into global supply chains. (4 Aug 2025)</w:t>
      </w:r>
    </w:p>
    <w:p>
      <w:pPr>
        <w:ind w:left="504" w:hanging="288"/>
      </w:pPr>
      <w:r>
        <w:t xml:space="preserve">9. </w:t>
      </w:r>
      <w:r>
        <w:t>Trump administration delayed and then proposed Medicare rules that preserved high payments for unproven skin substitutes. Stalling a cost‑cutting rule and advancing a replacement favorable to a major donor’s company allowed continued Medicare spending on expensive, weakly supported products, intertwining public funds with private influence. (4 Aug 2025)</w:t>
      </w:r>
    </w:p>
    <w:p>
      <w:pPr>
        <w:ind w:left="504" w:hanging="288"/>
      </w:pPr>
      <w:r>
        <w:t xml:space="preserve">10. </w:t>
      </w:r>
      <w:r>
        <w:t>Trump administration reversed a policy tying disaster‑preparedness aid to non‑boycott certifications of Israeli companies. Dropping a requirement that states forswear boycotts of Israeli firms as a condition for aid reduced overt politicization of disaster funding, though anti‑discrimination framing remained. (4 Aug 2025)</w:t>
      </w:r>
    </w:p>
    <w:p>
      <w:pPr>
        <w:ind w:left="504" w:hanging="288"/>
      </w:pPr>
      <w:r>
        <w:t xml:space="preserve">11. </w:t>
      </w:r>
      <w:r>
        <w:t>Centers for Medicare &amp; Medicaid Services delayed a Biden‑era rule restricting coverage of certain skin substitutes lacking evidence. Postponing tighter coverage criteria kept Medicare paying billions for questionable treatments, weakening efforts to align public spending with clinical value. (4 Aug 2025)</w:t>
      </w:r>
    </w:p>
    <w:p>
      <w:pPr>
        <w:ind w:left="504" w:hanging="288"/>
      </w:pPr>
      <w:r>
        <w:t xml:space="preserve">12. </w:t>
      </w:r>
      <w:r>
        <w:t>Trump administration and Congress enacted a spending bill cutting food assistance for about 22.3 million families while preserving tax cuts. Reducing basic nutrition benefits for low‑income households while maintaining tax advantages for the wealthy shifted fiscal burdens downward, deepening material inequality and precarity. (6 Aug 2025)</w:t>
      </w:r>
    </w:p>
    <w:p>
      <w:pPr>
        <w:ind w:left="504" w:hanging="288"/>
      </w:pPr>
      <w:r>
        <w:t xml:space="preserve">13. </w:t>
      </w:r>
      <w:r>
        <w:t>President Donald Trump imposed broad new tariffs on imports from more than 60 countries. A new wave of tariffs raised consumer prices and disrupted supply chains, using trade barriers as a blunt instrument that disproportionately affects lower‑income households and small businesses. (8 Aug 2025)</w:t>
      </w:r>
    </w:p>
    <w:p>
      <w:pPr>
        <w:ind w:left="504" w:hanging="288"/>
      </w:pPr>
      <w:r>
        <w:t xml:space="preserve">14. </w:t>
      </w:r>
      <w:r>
        <w:t>President Donald Trump announced plans for a 100% tariff on imported semiconductors and chips, with select exemptions. Threatening steep chip tariffs while exempting favored firms used trade policy to reward compliant investors and pressure others, with major implications for technology supply chains and prices. (7 Aug 2025)</w:t>
      </w:r>
    </w:p>
    <w:p>
      <w:pPr>
        <w:ind w:left="504" w:hanging="288"/>
      </w:pPr>
      <w:r>
        <w:t xml:space="preserve">15. </w:t>
      </w:r>
      <w:r>
        <w:t>President Donald Trump considered a 100% tariff on Spain after it chose European fighter jets over the U.S. F‑35. Floating punitive tariffs in response to a defense‑procurement decision blurred lines between commercial trade tools and retaliation for sovereign purchasing choices by an ally. (7 Aug 2025)</w:t>
      </w:r>
    </w:p>
    <w:p>
      <w:pPr>
        <w:ind w:left="504" w:hanging="288"/>
      </w:pPr>
      <w:r>
        <w:t xml:space="preserve">16. </w:t>
      </w:r>
      <w:r>
        <w:t>GEO Group reported strong profits driven partly by lucrative ICE detention contracts. High earnings and a large stock buyback funded by immigration‑detention contracts illustrated how private prison firms profit from expanded enforcement, creating incentives for harsher policies. (7 Aug 2025)</w:t>
      </w:r>
    </w:p>
    <w:p>
      <w:pPr>
        <w:ind w:left="504" w:hanging="288"/>
      </w:pPr>
      <w:r>
        <w:t xml:space="preserve">17. </w:t>
      </w:r>
      <w:r>
        <w:t>Trump administration approved a $231.8 million contract to build and operate a 5,000‑bed ICE facility at Fort Bliss. Awarding a large detention contract to a logistics firm with no prior jail experience deepened reliance on private contractors for core coercive functions, tying immigration policy to profit motives. (7 Aug 2025)</w:t>
      </w:r>
    </w:p>
    <w:p>
      <w:pPr>
        <w:ind w:left="504" w:hanging="288"/>
      </w:pPr>
      <w:r>
        <w:t xml:space="preserve">18. </w:t>
      </w:r>
      <w:r>
        <w:t>Con Edison disconnected power to over 88,000 New York households while seeking an 11% rate hike. Mass shutoffs during extreme weather, alongside a proposed rate increase, highlighted how monopoly utilities can impose severe hardship on low‑income customers while pursuing higher returns. (8 Aug 2025)</w:t>
      </w:r>
    </w:p>
    <w:p>
      <w:pPr>
        <w:ind w:left="504" w:hanging="288"/>
      </w:pPr>
      <w:r>
        <w:t xml:space="preserve">19. </w:t>
      </w:r>
      <w:r>
        <w:t>Paramount and Skydance Media, with Trump administration regulators completed a billion‑dollar media merger shortly after CBS canceled Stephen Colbert’s show. Approving a major media consolidation soon after a high‑profile critic’s show was canceled raised concerns that regulatory decisions and corporate strategy could jointly narrow critical media voices. (8 Aug 2025)</w:t>
      </w:r>
    </w:p>
    <w:p>
      <w:pPr>
        <w:ind w:left="504" w:hanging="288"/>
      </w:pPr>
      <w:r>
        <w:t xml:space="preserve">20. </w:t>
      </w:r>
      <w:r>
        <w:t>President Donald Trump and Congress raised average U.S. import tariffs to about 18%, the highest in nearly a century. Sustained high tariffs across many goods contributed to economic contraction in several sectors, with small firms and working‑class consumers bearing disproportionate costs of the trade agenda. (7 Aug 2025; 8 Aug 2025)</w:t>
      </w:r>
    </w:p>
    <w:p>
      <w:pPr>
        <w:ind w:left="504" w:hanging="288"/>
      </w:pPr>
      <w:r>
        <w:t xml:space="preserve">21. </w:t>
      </w:r>
      <w:r>
        <w:t>President Donald Trump and Senator Josh Hawley advanced the HONEST Act stock‑trading ban while exempting Trump from divestment requirements. Designing a trading‑ban bill whose divestiture rules would not apply to the sitting president preserved his ability to hold conflicting assets while tightening rules on others. (5 Aug 2025)</w:t>
      </w:r>
    </w:p>
    <w:p>
      <w:pPr>
        <w:ind w:left="504" w:hanging="288"/>
      </w:pPr>
      <w:r>
        <w:t xml:space="preserve">22. </w:t>
      </w:r>
      <w:r>
        <w:t>Trump administration and Qatar accepted a $400 million luxury jet from the Qatari state. Receiving an extremely valuable aircraft from a foreign government raised serious conflict‑of‑interest and emoluments concerns, suggesting foreign wealth could buy favor with U.S. decision‑makers. (6 Aug 2025)</w:t>
      </w:r>
    </w:p>
    <w:p>
      <w:pPr>
        <w:ind w:left="504" w:hanging="288"/>
      </w:pPr>
      <w:r>
        <w:t xml:space="preserve">23. </w:t>
      </w:r>
      <w:r>
        <w:t>Environmental Protection Agency issued multiple pesticide risk evaluations, exemptions, cancellations, and SIP approvals. A series of pesticide and air‑quality decisions adjusted the regulatory balance between environmental protection, agricultural interests, and industrial operators across several states. (5 Aug 2025; 6 Aug 2025; 7 Aug 2025; 8 Aug 2025)</w:t>
      </w:r>
    </w:p>
    <w:p>
      <w:pPr>
        <w:ind w:left="504" w:hanging="288"/>
      </w:pPr>
      <w:r>
        <w:t xml:space="preserve">24. </w:t>
      </w:r>
      <w:r>
        <w:t>Federal Communications Commission tightened security rules for telecom certification bodies and updated several information collections. Requiring that equipment‑certification entities not be controlled by listed foreign adversaries and revising data‑collection rules sought to protect telecom infrastructure while managing regulatory burdens. (7 Aug 2025; 8 Aug 2025)</w:t>
      </w:r>
    </w:p>
    <w:p>
      <w:pPr>
        <w:ind w:left="504" w:hanging="288"/>
      </w:pPr>
      <w:r>
        <w:t xml:space="preserve">25. </w:t>
      </w:r>
      <w:r>
        <w:t>Food and Drug Administration sought comment on multiple device‑related information collections and guidance documents. Proposed data collections on conflicts of interest, humanitarian devices, and device communications, plus draft guidance on iron sucrose, aimed to refine oversight of medical products and expert participation. (7 Aug 2025; 8 Aug 2025)</w:t>
      </w:r>
    </w:p>
    <w:p>
      <w:pPr>
        <w:ind w:left="504" w:hanging="288"/>
      </w:pPr>
      <w:r>
        <w:t xml:space="preserve">26. </w:t>
      </w:r>
      <w:r>
        <w:t>Food and Drug Administration announced a public meeting and draft framework to encourage onshoring drug manufacturing. Exploring incentives to relocate pharmaceutical production to the U.S. sought to strengthen supply‑chain resilience and reduce dependence on foreign manufacturing for critical medicines. (8 Aug 2025)</w:t>
      </w:r>
    </w:p>
    <w:p>
      <w:pPr>
        <w:ind w:left="504" w:hanging="288"/>
      </w:pPr>
      <w:r>
        <w:t xml:space="preserve">27. </w:t>
      </w:r>
      <w:r>
        <w:t>Drug Enforcement Administration processed a bulk‑manufacturing application and formalized dipentylone’s Schedule I listing. Clarifying controlled‑substance codes and licensing for reference‑standard production maintained the legal framework governing dangerous drugs while enabling scientific and forensic work. (8 Aug 2025)</w:t>
      </w:r>
    </w:p>
    <w:p>
      <w:pPr>
        <w:pStyle w:val="Heading2"/>
      </w:pPr>
      <w:r>
        <w:t>Information, Memory, and Manipulation</w:t>
      </w:r>
    </w:p>
    <w:p>
      <w:pPr>
        <w:ind w:left="504" w:hanging="288"/>
      </w:pPr>
      <w:r>
        <w:t xml:space="preserve">1. </w:t>
      </w:r>
      <w:r>
        <w:t>Trump administration removed official transcripts of some presidential remarks from White House channels. Taking down official transcripts reduced the permanence and accessibility of presidential statements, weakening the documentary record that underpins accountability and historical understanding. (3 Aug 2025)</w:t>
      </w:r>
    </w:p>
    <w:p>
      <w:pPr>
        <w:ind w:left="504" w:hanging="288"/>
      </w:pPr>
      <w:r>
        <w:t xml:space="preserve">2. </w:t>
      </w:r>
      <w:r>
        <w:t>Library of Congress temporarily removed sections of the Constitution Annotated website due to a coding error. The brief disappearance of habeas corpus and foreign‑emoluments provisions from an official online resource raised alarms about the reliability of digital access to foundational legal texts. (6 Aug 2025; 7 Aug 2025)</w:t>
      </w:r>
    </w:p>
    <w:p>
      <w:pPr>
        <w:ind w:left="504" w:hanging="288"/>
      </w:pPr>
      <w:r>
        <w:t xml:space="preserve">3. </w:t>
      </w:r>
      <w:r>
        <w:t>FBI withheld over 10,000 pages of Epstein investigation records while releasing some under FOIA. Processing records slowly and invoking law‑enforcement exemptions to keep thousands of Epstein‑related pages sealed limited public insight into how authorities handled a major elite‑abuse case. (3 Aug 2025)</w:t>
      </w:r>
    </w:p>
    <w:p>
      <w:pPr>
        <w:ind w:left="504" w:hanging="288"/>
      </w:pPr>
      <w:r>
        <w:t xml:space="preserve">4. </w:t>
      </w:r>
      <w:r>
        <w:t>Trump administration and State Department softened human‑rights reporting on El Salvador, Israel, and Russia and omitted LGBTQ+ references. Editing annual rights reports to downplay abuses and erase LGBTQ+ categories signaled a shift toward shielding favored governments and narrowing the official record of violations. (3 Aug 2025; 8 Aug 2025)</w:t>
      </w:r>
    </w:p>
    <w:p>
      <w:pPr>
        <w:ind w:left="504" w:hanging="288"/>
      </w:pPr>
      <w:r>
        <w:t xml:space="preserve">5. </w:t>
      </w:r>
      <w:r>
        <w:t>President Donald Trump attacked the Bureau of Labor Statistics and claimed jobs data were rigged. Alleging that routine statistical revisions were partisan manipulation undermined trust in neutral economic data, making it easier to dismiss unfavorable indicators as conspiratorial. (3 Aug 2025)</w:t>
      </w:r>
    </w:p>
    <w:p>
      <w:pPr>
        <w:ind w:left="504" w:hanging="288"/>
      </w:pPr>
      <w:r>
        <w:t xml:space="preserve">6. </w:t>
      </w:r>
      <w:r>
        <w:t>President Donald Trump sued the Wall Street Journal’s parent company and sought Rupert Murdoch’s deposition over Epstein coverage. Launching a $10 billion lawsuit and pressing for Murdoch’s testimony over accurate reporting on Epstein ties used civil courts to intimidate critical media and potentially chill investigative journalism. (5 Aug 2025)</w:t>
      </w:r>
    </w:p>
    <w:p>
      <w:pPr>
        <w:ind w:left="504" w:hanging="288"/>
      </w:pPr>
      <w:r>
        <w:t xml:space="preserve">7. </w:t>
      </w:r>
      <w:r>
        <w:t>Department of Homeland Security issued a recruitment message urging citizens to "Serve your country! Defend your culture!". Using culture‑defense rhetoric reminiscent of extremist propaganda in official recruitment normalized framing enforcement work as a civilizational struggle, potentially stigmatizing perceived out‑groups. (7 Aug 2025)</w:t>
      </w:r>
    </w:p>
    <w:p>
      <w:pPr>
        <w:ind w:left="504" w:hanging="288"/>
      </w:pPr>
      <w:r>
        <w:t xml:space="preserve">8. </w:t>
      </w:r>
      <w:r>
        <w:t>Immigration and Customs Enforcement launched a massive PR and recruitment campaign targeting youth and former officers. Planning an "awareness saturation" media blitz to recruit thousands of new agents leveraged modern marketing tools to normalize and expand a controversial enforcement agency. (6 Aug 2025)</w:t>
      </w:r>
    </w:p>
    <w:p>
      <w:pPr>
        <w:ind w:left="504" w:hanging="288"/>
      </w:pPr>
      <w:r>
        <w:t xml:space="preserve">9. </w:t>
      </w:r>
      <w:r>
        <w:t>FBI released 2024 crime statistics showing significant declines in violent and property crime. Publishing data that contradicted political claims of a crime wave provided an empirical check on fear‑based narratives, though limited media amplification blunted its corrective impact. (6 Aug 2025; 7 Aug 2025)</w:t>
      </w:r>
    </w:p>
    <w:p>
      <w:pPr>
        <w:ind w:left="504" w:hanging="288"/>
      </w:pPr>
      <w:r>
        <w:t xml:space="preserve">10. </w:t>
      </w:r>
      <w:r>
        <w:t>Major U.S. media outlets gave minimal coverage to FBI data showing historic crime declines. Underreporting large drops in crime while previously amplifying spikes risked leaving the public with a distorted sense of danger, shaping support for punitive policies. (7 Aug 2025)</w:t>
      </w:r>
    </w:p>
    <w:p>
      <w:pPr>
        <w:ind w:left="504" w:hanging="288"/>
      </w:pPr>
      <w:r>
        <w:t xml:space="preserve">11. </w:t>
      </w:r>
      <w:r>
        <w:t>Federal Communications Commission deleted an item on advanced telecom deployment from its open‑meeting agenda. Dropping a planned inquiry into broadband deployment from a public meeting reduced near‑term transparency around how the FCC evaluates nationwide access to advanced communications. (8 Aug 2025)</w:t>
      </w:r>
    </w:p>
    <w:p>
      <w:pPr>
        <w:ind w:left="504" w:hanging="288"/>
      </w:pPr>
      <w:r>
        <w:t xml:space="preserve">12. </w:t>
      </w:r>
      <w:r>
        <w:t>National Archives and Records Administration invited public comment on proposed federal records‑disposition schedules. Seeking input on which agency records can be destroyed or preserved gave the public a voice in shaping the long‑term documentary record of government actions. (6 Aug 2025)</w:t>
      </w:r>
    </w:p>
    <w:p>
      <w:pPr>
        <w:ind w:left="504" w:hanging="288"/>
      </w:pPr>
      <w:r>
        <w:t xml:space="preserve">13. </w:t>
      </w:r>
      <w:r>
        <w:t>U.S. Army decided to restore a Confederate memorial at Arlington National Cemetery. Re‑elevating a Confederate monument in a national cemetery influenced how future generations interpret the Civil War, race, and loyalty, embedding a particular narrative in official commemorative space. (7 Aug 2025)</w:t>
      </w:r>
    </w:p>
    <w:p>
      <w:pPr>
        <w:ind w:left="504" w:hanging="288"/>
      </w:pPr>
      <w:r>
        <w:t xml:space="preserve">14. </w:t>
      </w:r>
      <w:r>
        <w:t>Trump administration and Education Department used funding leverage and settlements to reshape university policies and curricula. Forcing Brown, Columbia, and UCLA to adopt contested definitions and oversight structures in exchange for restored funds or settlement terms pressured universities to align teaching and governance with federal ideological preferences. (7 Aug 2025)</w:t>
      </w:r>
    </w:p>
    <w:p>
      <w:pPr>
        <w:ind w:left="504" w:hanging="288"/>
      </w:pPr>
      <w:r>
        <w:t xml:space="preserve">15. </w:t>
      </w:r>
      <w:r>
        <w:t>Trump administration and allied media figures advanced debunked narratives about a 2016 conspiracy against Trump despite Durham annex findings. Newly unclassified Durham materials undercut claims of an Obama‑era plot, yet those narratives continued to circulate, illustrating how official findings can struggle to dislodge entrenched disinformation. (2 Aug 2025)</w:t>
      </w:r>
    </w:p>
    <w:p>
      <w:pPr>
        <w:ind w:left="504" w:hanging="288"/>
      </w:pPr>
      <w:r>
        <w:t xml:space="preserve">16. </w:t>
      </w:r>
      <w:r>
        <w:t>President Donald Trump and allies continued promoting false or exaggerated claims about crime and election fraud despite contrary data. Persisting in narratives of rampant crime and stolen elections, even as official statistics and court rulings contradicted them, entrenched a parallel information ecosystem that undermines shared factual baselines. (3 Aug 2025; 7 Aug 2025; 8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