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36 (20 Sep 2025 – 26 Sep 2025): Law, Hunger, and Silence as Leverage</w:t>
      </w:r>
    </w:p>
    <w:p>
      <w:pPr>
        <w:ind w:left="360" w:right="144"/>
      </w:pPr>
      <w:r>
        <w:rPr>
          <w:i/>
        </w:rPr>
        <w:t>With the clock frozen, the administration deepened its use of law, security, and data to punish critics, coerce states, and narrow who counts as fully protected.</w:t>
      </w:r>
    </w:p>
    <w:p>
      <w:pPr/>
      <w:r>
        <w:t>This was an acute authoritarian-consolidation week. The most structurally significant moves were the weaponization of law enforcement and prosecution (Comey and Brennan actions, Homan cover‑up, Halligan appointment, DOJ voter‑data suits), the formalization of dissent-as-terrorism (Antifa designation and domestic terrorism memorandum), and the tightening of information control (Pentagon press pledges, FCC threats, Kimmel saga, economic data suppression). Executive–legislative balance eroded further through unilateral foreign strikes, foreign-aid redirection, TikTok defiance of statute and court, and Supreme Court stays that expand presidential reach over independent agencies and appropriated funds. Immigration and civil-rights policy were used as tools of stratified citizenship and political retribution, with ICE mass detention of non‑criminals, high-profile detentions, and huge deportation funding. Climate and housing civil-rights enforcement were rolled back while green and preservation funds were clawed back, deepening regulatory capture and inequality. There were pockets of resistance—federal court pushback on grants and emergency funds, state and regional public-health alliances, congressional oversight on Homan and ICE deaths, and Adelita Grijalva’s election—but these were outweighed by coordinated efforts to politicize the civil service, intimidate lawyers and media, and normalize chaos as a governing strategy.</w:t>
      </w:r>
    </w:p>
    <w:p>
      <w:pPr>
        <w:pStyle w:val="Heading2"/>
      </w:pPr>
      <w:r>
        <w:t>Power and Authority</w:t>
      </w:r>
    </w:p>
    <w:p>
      <w:pPr>
        <w:ind w:left="504" w:hanging="288"/>
      </w:pPr>
      <w:r>
        <w:t xml:space="preserve">1. </w:t>
      </w:r>
      <w:r>
        <w:t>President Trump signed an executive order designating Antifa as a domestic terrorist organization. By labeling Antifa a domestic terrorist organization despite the lack of a clear legal framework, the president expanded executive power to treat loosely defined political dissent as terrorism, enabling broader surveillance and criminalization of protest activity. (22 Sep 2025; 23 Sep 2025)</w:t>
      </w:r>
    </w:p>
    <w:p>
      <w:pPr>
        <w:ind w:left="504" w:hanging="288"/>
      </w:pPr>
      <w:r>
        <w:t xml:space="preserve">2. </w:t>
      </w:r>
      <w:r>
        <w:t>President Trump issued a presidential memorandum targeting alleged leftwing domestic terror networks. The memorandum directing multi‑agency investigations of a supposed radical left domestic “terror network” broadened security powers against activists and nonprofits, blurring lines between counterterrorism and suppression of political opposition. (26 Sep 2025)</w:t>
      </w:r>
    </w:p>
    <w:p>
      <w:pPr>
        <w:ind w:left="504" w:hanging="288"/>
      </w:pPr>
      <w:r>
        <w:t xml:space="preserve">3. </w:t>
      </w:r>
      <w:r>
        <w:t>President Trump ordered a lethal strike on a Venezuelan vessel without providing supporting evidence. Ordering a lethal strike on a Venezuelan boat while withholding evidence from Congress and the public weakened democratic oversight of the use of force and raised questions about compliance with domestic and international law. (22 Sep 2025; 23 Sep 2025)</w:t>
      </w:r>
    </w:p>
    <w:p>
      <w:pPr>
        <w:ind w:left="504" w:hanging="288"/>
      </w:pPr>
      <w:r>
        <w:t xml:space="preserve">4. </w:t>
      </w:r>
      <w:r>
        <w:t>President Trump threatened Venezuela and Afghanistan with punitive actions on social media. Public threats against Venezuela and Afghanistan over prisoners and Bagram Air Base signaled a personalized, coercive approach to foreign policy that sidelines diplomatic process and congressional war‑powers constraints. (20 Sep 2025)</w:t>
      </w:r>
    </w:p>
    <w:p>
      <w:pPr>
        <w:ind w:left="504" w:hanging="288"/>
      </w:pPr>
      <w:r>
        <w:t xml:space="preserve">5. </w:t>
      </w:r>
      <w:r>
        <w:t>President Trump signed executive orders delaying and restructuring the TikTok ban contrary to statute and court rulings. By repeatedly delaying a congressionally mandated TikTok ban and dictating divestiture terms despite a Supreme Court ruling, the president asserted unilateral control over digital infrastructure in defiance of legislative and judicial limits. (23 Sep 2025; 25 Sep 2025)</w:t>
      </w:r>
    </w:p>
    <w:p>
      <w:pPr>
        <w:ind w:left="504" w:hanging="288"/>
      </w:pPr>
      <w:r>
        <w:t xml:space="preserve">6. </w:t>
      </w:r>
      <w:r>
        <w:t>President Trump publicly pressured the Justice Department to prosecute named political opponents. Calling on the attorney general to indict specific critics, including Letitia James, James Comey, and Adam Schiff, undermined prosecutorial independence and framed law enforcement as a tool for punishing political enemies. (20 Sep 2025; 21 Sep 2025)</w:t>
      </w:r>
    </w:p>
    <w:p>
      <w:pPr>
        <w:ind w:left="504" w:hanging="288"/>
      </w:pPr>
      <w:r>
        <w:t xml:space="preserve">7. </w:t>
      </w:r>
      <w:r>
        <w:t>President Trump threatened legal action against media critics and claimed negative coverage was illegal. Declaring that negative coverage of his administration was "really illegal" and calling for prosecution of hecklers and comedians signaled a willingness to criminalize criticism, chilling free expression. (22 Sep 2025)</w:t>
      </w:r>
    </w:p>
    <w:p>
      <w:pPr>
        <w:ind w:left="504" w:hanging="288"/>
      </w:pPr>
      <w:r>
        <w:t xml:space="preserve">8. </w:t>
      </w:r>
      <w:r>
        <w:t>President Trump canceled meetings with Democratic leaders on government funding negotiations. Canceling bipartisan budget talks while a shutdown loomed used brinkmanship to pressure Congress, risking disruption of federal services and weakening norms of cooperative budgeting. (23 Sep 2025; 25 Sep 2025)</w:t>
      </w:r>
    </w:p>
    <w:p>
      <w:pPr>
        <w:ind w:left="504" w:hanging="288"/>
      </w:pPr>
      <w:r>
        <w:t xml:space="preserve">9. </w:t>
      </w:r>
      <w:r>
        <w:t>Office of Management and Budget Director Russell Vought threatened mass firings of federal employees in the event of a shutdown. Threatening to fire, rather than furlough, large numbers of civil servants during a shutdown weaponized budget impasses to intimidate the federal workforce and reshape agencies along political lines. (25 Sep 2025; 26 Sep 2025)</w:t>
      </w:r>
    </w:p>
    <w:p>
      <w:pPr>
        <w:ind w:left="504" w:hanging="288"/>
      </w:pPr>
      <w:r>
        <w:t xml:space="preserve">10. </w:t>
      </w:r>
      <w:r>
        <w:t>President Trump announced steep new tariffs on pharmaceuticals, furniture, and trucks. Imposing sweeping tariffs despite prior court limits on his trade authority concentrated economic power in the executive and risked using trade tools for political or personal agendas rather than transparent policy goals. (25 Sep 2025; 26 Sep 2025)</w:t>
      </w:r>
    </w:p>
    <w:p>
      <w:pPr>
        <w:ind w:left="504" w:hanging="288"/>
      </w:pPr>
      <w:r>
        <w:t xml:space="preserve">11. </w:t>
      </w:r>
      <w:r>
        <w:t>President Trump directed agencies to prepare for large‑scale reductions in force tied to his budget priorities. Ordering agencies to plan permanent layoffs for programs not aligned with presidential priorities in a shutdown scenario threatened to purge the civil service based on ideology rather than merit or statutory mandate. (25 Sep 2025)</w:t>
      </w:r>
    </w:p>
    <w:p>
      <w:pPr>
        <w:ind w:left="504" w:hanging="288"/>
      </w:pPr>
      <w:r>
        <w:t xml:space="preserve">12. </w:t>
      </w:r>
      <w:r>
        <w:t>President Trump used public speeches at the United Nations to attack multilateralism, migration, and climate policy. Using the UN platform to denounce a "globalist migration agenda," green energy, and allied leaders advanced a nationalist narrative that undermines cooperative international norms and reframes global institutions as adversaries. (22 Sep 2025; 23 Sep 2025; 24 Sep 2025)</w:t>
      </w:r>
    </w:p>
    <w:p>
      <w:pPr>
        <w:pStyle w:val="Heading2"/>
      </w:pPr>
      <w:r>
        <w:t>Institutions and Governance</w:t>
      </w:r>
    </w:p>
    <w:p>
      <w:pPr>
        <w:ind w:left="504" w:hanging="288"/>
      </w:pPr>
      <w:r>
        <w:t xml:space="preserve">1. </w:t>
      </w:r>
      <w:r>
        <w:t>Director of National Intelligence Tulsi Gabbard revoked 37 security clearances without notifying the White House. Revoking dozens of security clearances, including for senior intelligence officials and congressional staff, without normal coordination suggested use of classification powers for political retribution and disrupted interbranch oversight of intelligence. (20 Sep 2025)</w:t>
      </w:r>
    </w:p>
    <w:p>
      <w:pPr>
        <w:ind w:left="504" w:hanging="288"/>
      </w:pPr>
      <w:r>
        <w:t xml:space="preserve">2. </w:t>
      </w:r>
      <w:r>
        <w:t>Democratic lawmakers introduced a reform package including a constitutional amendment to overturn Citizens United. Proposing to reverse Citizens United and restore campaign‑finance limits sought to reduce the dominance of corporate money in elections and strengthen democratic accountability. (20 Sep 2025)</w:t>
      </w:r>
    </w:p>
    <w:p>
      <w:pPr>
        <w:ind w:left="504" w:hanging="288"/>
      </w:pPr>
      <w:r>
        <w:t xml:space="preserve">3. </w:t>
      </w:r>
      <w:r>
        <w:t>House of Representatives voted unanimously to increase funding for the Baltic Security Initiative. Boosting Baltic Security Initiative funding in defiance of Pentagon plans to end assistance signaled congressional willingness to check executive decisions that could weaken NATO’s eastern flank. (20 Sep 2025)</w:t>
      </w:r>
    </w:p>
    <w:p>
      <w:pPr>
        <w:ind w:left="504" w:hanging="288"/>
      </w:pPr>
      <w:r>
        <w:t xml:space="preserve">4. </w:t>
      </w:r>
      <w:r>
        <w:t>U.S. District Judge Steven Merryday dismissed President Trump’s $15 billion defamation lawsuit against the New York Times. Dismissing an expansive defamation suit and criticizing its abusive rhetoric reinforced judicial protections for press freedom against attempts by a sitting president to weaponize civil courts against media critics. (20 Sep 2025)</w:t>
      </w:r>
    </w:p>
    <w:p>
      <w:pPr>
        <w:ind w:left="504" w:hanging="288"/>
      </w:pPr>
      <w:r>
        <w:t xml:space="preserve">5. </w:t>
      </w:r>
      <w:r>
        <w:t>Federal courts nationwide blocked over 100 Trump administration policies in more than 400 lawsuits. Extensive litigation that halted numerous administration policies and reinstated civil servants and CDC funding illustrated the judiciary’s role as a counterweight to executive overreach. (20 Sep 2025)</w:t>
      </w:r>
    </w:p>
    <w:p>
      <w:pPr>
        <w:ind w:left="504" w:hanging="288"/>
      </w:pPr>
      <w:r>
        <w:t xml:space="preserve">6. </w:t>
      </w:r>
      <w:r>
        <w:t>California Governor Gavin Newsom signed a law banning most law enforcement officers from covering their faces on duty. Prohibiting face coverings for most officers, including federal immigration agents, aimed to increase transparency and accountability in policing, countering opaque enforcement practices. (20 Sep 2025)</w:t>
      </w:r>
    </w:p>
    <w:p>
      <w:pPr>
        <w:ind w:left="504" w:hanging="288"/>
      </w:pPr>
      <w:r>
        <w:t xml:space="preserve">7. </w:t>
      </w:r>
      <w:r>
        <w:t>Democratic members of Congress launched oversight inquiries into bribery allegations against border official Tom Homan. Seeking documents on an undercover FBI bribery sting involving Tom Homan after DOJ closed the case reflected legislative efforts to revive stalled corruption probes and scrutinize politicized non‑prosecution decisions. (22 Sep 2025)</w:t>
      </w:r>
    </w:p>
    <w:p>
      <w:pPr>
        <w:ind w:left="504" w:hanging="288"/>
      </w:pPr>
      <w:r>
        <w:t xml:space="preserve">8. </w:t>
      </w:r>
      <w:r>
        <w:t>Supreme Court of the United States granted a stay allowing President Trump to keep Rebecca Slaughter out of her FTC post. Staying a lower‑court order reinstating an FTC commissioner let the president’s contested firing stand during appeal, signaling judicial openness to expanded presidential control over independent regulators. (22 Sep 2025)</w:t>
      </w:r>
    </w:p>
    <w:p>
      <w:pPr>
        <w:ind w:left="504" w:hanging="288"/>
      </w:pPr>
      <w:r>
        <w:t xml:space="preserve">9. </w:t>
      </w:r>
      <w:r>
        <w:t>Department of Justice leadership under Trump drastically reduced staffing in the Public Integrity Section. Shrinking DOJ’s Public Integrity Section from 36 attorneys to two severely weakened federal capacity to investigate corruption by public officials, undermining a key institutional safeguard. (22 Sep 2025)</w:t>
      </w:r>
    </w:p>
    <w:p>
      <w:pPr>
        <w:ind w:left="504" w:hanging="288"/>
      </w:pPr>
      <w:r>
        <w:t xml:space="preserve">10. </w:t>
      </w:r>
      <w:r>
        <w:t>House Judiciary Committee Republicans voted against subpoenaing major bank CEOs over Jeffrey Epstein transactions. Refusing to compel testimony and records from banks handling Epstein‑linked funds limited congressional scrutiny of possible financial complicity in abuse and signaled protection of powerful institutions. (23 Sep 2025)</w:t>
      </w:r>
    </w:p>
    <w:p>
      <w:pPr>
        <w:ind w:left="504" w:hanging="288"/>
      </w:pPr>
      <w:r>
        <w:t xml:space="preserve">11. </w:t>
      </w:r>
      <w:r>
        <w:t>House Oversight Committee leadership delayed release of records related to the Jeffrey Epstein investigation. Slow‑walking the release of Epstein records, reportedly containing references to President Trump, raised concerns that congressional oversight was being used to shield politically sensitive information. (23 Sep 2025)</w:t>
      </w:r>
    </w:p>
    <w:p>
      <w:pPr>
        <w:ind w:left="504" w:hanging="288"/>
      </w:pPr>
      <w:r>
        <w:t xml:space="preserve">12. </w:t>
      </w:r>
      <w:r>
        <w:t>FBI Director Kash Patel refused to answer congressional questions about his appearance in Epstein records. Declining to address lawmakers’ questions about his own mention in Epstein‑related documents deepened doubts about FBI transparency in a high‑profile abuse case involving elite figures. (23 Sep 2025)</w:t>
      </w:r>
    </w:p>
    <w:p>
      <w:pPr>
        <w:ind w:left="504" w:hanging="288"/>
      </w:pPr>
      <w:r>
        <w:t xml:space="preserve">13. </w:t>
      </w:r>
      <w:r>
        <w:t>Federal judiciary blocked the Trump administration from conditioning emergency grants on immigration cooperation. A ruling that federal conditions on emergency management grants were unconstitutional and arbitrary protected state autonomy and limited the executive’s ability to coerce immigration policy through funding threats. (24 Sep 2025)</w:t>
      </w:r>
    </w:p>
    <w:p>
      <w:pPr>
        <w:ind w:left="504" w:hanging="288"/>
      </w:pPr>
      <w:r>
        <w:t xml:space="preserve">14. </w:t>
      </w:r>
      <w:r>
        <w:t>North Carolina General Assembly passed a controversial crime bill prompting a Senate walkout. Enacting a sweeping crime bill over opposition walkouts highlighted partisan use of state legislative power to reshape criminal justice policy with potential implications for civil liberties and enforcement discretion. (24 Sep 2025)</w:t>
      </w:r>
    </w:p>
    <w:p>
      <w:pPr>
        <w:ind w:left="504" w:hanging="288"/>
      </w:pPr>
      <w:r>
        <w:t xml:space="preserve">15. </w:t>
      </w:r>
      <w:r>
        <w:t>House of Representatives passed a continuing resolution to fund the government through November 21. Approving a short‑term funding bill with narrow margins temporarily averted a shutdown from the House side, but partisan divisions and Senate resistance left federal operations at continued risk. (25 Sep 2025)</w:t>
      </w:r>
    </w:p>
    <w:p>
      <w:pPr>
        <w:ind w:left="504" w:hanging="288"/>
      </w:pPr>
      <w:r>
        <w:t xml:space="preserve">16. </w:t>
      </w:r>
      <w:r>
        <w:t>United States Senate failed to pass the House’s continuing resolution to fund the government. Senate rejection of the House funding bill, amid disputes over health‑care subsidies, increased the likelihood of a shutdown and underscored gridlock in the budget process. (25 Sep 2025)</w:t>
      </w:r>
    </w:p>
    <w:p>
      <w:pPr>
        <w:ind w:left="504" w:hanging="288"/>
      </w:pPr>
      <w:r>
        <w:t xml:space="preserve">17. </w:t>
      </w:r>
      <w:r>
        <w:t>Trump administration officials signaled expectation of a government shutdown that would disproportionately affect Democratic constituencies. Treating a looming shutdown as a political weapon expected to hurt opposing constituencies framed core government operations as leverage in partisan conflict rather than a neutral public service. (26 Sep 2025)</w:t>
      </w:r>
    </w:p>
    <w:p>
      <w:pPr>
        <w:ind w:left="504" w:hanging="288"/>
      </w:pPr>
      <w:r>
        <w:t xml:space="preserve">18. </w:t>
      </w:r>
      <w:r>
        <w:t>Supreme Court of the United States stayed lower‑court orders requiring continuation of foreign aid under Executive Order 14169. Allowing the administration to pause billions in congressionally appropriated foreign aid while litigation proceeds strengthened executive leverage over spending decisions traditionally controlled by Congress. (26 Sep 2025)</w:t>
      </w:r>
    </w:p>
    <w:p>
      <w:pPr>
        <w:ind w:left="504" w:hanging="288"/>
      </w:pPr>
      <w:r>
        <w:t xml:space="preserve">19. </w:t>
      </w:r>
      <w:r>
        <w:t>State Department and Treasury Department under Trump redirected and prepared large foreign aid packages outside normal appropriations channels. Plans to reallocate $1.8 billion in foreign aid and prepare a $20 billion package for Argentina without standard congressional processes blurred legal lines on appropriations and tied aid more closely to ideological allies. (21 Sep 2025; 22 Sep 2025; 23 Sep 2025; 25 Sep 2025)</w:t>
      </w:r>
    </w:p>
    <w:p>
      <w:pPr>
        <w:ind w:left="504" w:hanging="288"/>
      </w:pPr>
      <w:r>
        <w:t xml:space="preserve">20. </w:t>
      </w:r>
      <w:r>
        <w:t>National Archives and Records Administration improperly released nearly unredacted military records of Rep. Mikie Sherrill to a political opponent’s ally. Providing sensitive military records of a sitting member of Congress to an opponent’s ally appeared to violate privacy protections and suggested politicization of archival processes in an active gubernatorial race. (25 Sep 2025; 26 Sep 2025)</w:t>
      </w:r>
    </w:p>
    <w:p>
      <w:pPr>
        <w:ind w:left="504" w:hanging="288"/>
      </w:pPr>
      <w:r>
        <w:t xml:space="preserve">21. </w:t>
      </w:r>
      <w:r>
        <w:t>National Archives and Records Administration invited public comment on proposed federal records schedules. Seeking public input on how agencies dispose of records supported transparency and civic oversight of decisions that shape the long‑term documentary record of federal actions. (26 Sep 2025)</w:t>
      </w:r>
    </w:p>
    <w:p>
      <w:pPr>
        <w:ind w:left="504" w:hanging="288"/>
      </w:pPr>
      <w:r>
        <w:t xml:space="preserve">22. </w:t>
      </w:r>
      <w:r>
        <w:t>House Oversight and allied lawmakers advanced efforts to force a floor vote on releasing Jeffrey Epstein files despite resistance. Securing signatures for a discharge petition to release Epstein‑related government files challenged leadership’s attempts to block transparency in a case involving powerful figures. (24 Sep 2025; 25 Sep 2025)</w:t>
      </w:r>
    </w:p>
    <w:p>
      <w:pPr>
        <w:ind w:left="504" w:hanging="288"/>
      </w:pPr>
      <w:r>
        <w:t xml:space="preserve">23. </w:t>
      </w:r>
      <w:r>
        <w:t>Senators and House members demanded information on deaths of detainees in ICE custody. Congressional inquiries into ICE detainee deaths sought to impose oversight on detention conditions and mortality reporting in a system with limited external accountability. (26 Sep 2025)</w:t>
      </w:r>
    </w:p>
    <w:p>
      <w:pPr>
        <w:ind w:left="504" w:hanging="288"/>
      </w:pPr>
      <w:r>
        <w:t xml:space="preserve">24. </w:t>
      </w:r>
      <w:r>
        <w:t>City of Portland, Oregon issued a notice of violation to an ICE detention facility for breaching land‑use permits. Enforcing local permit limits on detainee numbers and overnight holds asserted municipal authority over federal detention practices and highlighted tensions between local governance and federal immigration enforcement. (24 Sep 2025)</w:t>
      </w:r>
    </w:p>
    <w:p>
      <w:pPr>
        <w:ind w:left="504" w:hanging="288"/>
      </w:pPr>
      <w:r>
        <w:t xml:space="preserve">25. </w:t>
      </w:r>
      <w:r>
        <w:t>United Nations General Assembly opened its 80th session emphasizing cooperation and international law. The UN’s 80th General Assembly session reaffirmed multilateral commitments to peace, human rights, and climate justice, providing a counterpoint to nationalist rhetoric from some member states. (24 Sep 2025)</w:t>
      </w:r>
    </w:p>
    <w:p>
      <w:pPr>
        <w:pStyle w:val="Heading2"/>
      </w:pPr>
      <w:r>
        <w:t>Civil Rights and Dissent</w:t>
      </w:r>
    </w:p>
    <w:p>
      <w:pPr>
        <w:ind w:left="504" w:hanging="288"/>
      </w:pPr>
      <w:r>
        <w:t xml:space="preserve">1. </w:t>
      </w:r>
      <w:r>
        <w:t>FBI and DOJ leadership under Trump closed a bribery investigation into border czar Tom Homan despite recorded evidence. Shutting down a case where Homan was recorded accepting $50,000 from undercover agents, and later denying he took the money, signaled selective non‑enforcement for powerful insiders and weakened deterrence against corruption. (20 Sep 2025; 22 Sep 2025; 23 Sep 2025)</w:t>
      </w:r>
    </w:p>
    <w:p>
      <w:pPr>
        <w:ind w:left="504" w:hanging="288"/>
      </w:pPr>
      <w:r>
        <w:t xml:space="preserve">2. </w:t>
      </w:r>
      <w:r>
        <w:t>President Trump and Attorney General Pam Bondi forced out U.S. attorney Erik Siebert and installed loyalist Lindsey Halligan in his place. Removing a prosecutor who declined to charge Trump’s critics and replacing him with a former personal lawyer lacking prosecutorial experience politicized a key U.S. attorney’s office and paved the way for targeted prosecutions. (20 Sep 2025; 21 Sep 2025; 22 Sep 2025; 23 Sep 2025; 25 Sep 2025; 26 Sep 2025)</w:t>
      </w:r>
    </w:p>
    <w:p>
      <w:pPr>
        <w:ind w:left="504" w:hanging="288"/>
      </w:pPr>
      <w:r>
        <w:t xml:space="preserve">3. </w:t>
      </w:r>
      <w:r>
        <w:t>Department of Justice under Lindsey Halligan secured a federal indictment of former FBI Director James Comey for allegedly lying to Congress. Indicting a prominent Trump critic on contested charges after career prosecutors had declined the case exemplified the use of criminal law to punish perceived enemies and intimidate future oversight witnesses. (25 Sep 2025; 26 Sep 2025)</w:t>
      </w:r>
    </w:p>
    <w:p>
      <w:pPr>
        <w:ind w:left="504" w:hanging="288"/>
      </w:pPr>
      <w:r>
        <w:t xml:space="preserve">4. </w:t>
      </w:r>
      <w:r>
        <w:t>Trump administration launched a criminal investigation into former CIA Director John Brennan over 2016 Russia assessment. Targeting Brennan for his role in assessing Russian election interference extended a pattern of investigations into officials associated with prior scrutiny of Trump, discouraging candid intelligence analysis. (26 Sep 2025)</w:t>
      </w:r>
    </w:p>
    <w:p>
      <w:pPr>
        <w:ind w:left="504" w:hanging="288"/>
      </w:pPr>
      <w:r>
        <w:t xml:space="preserve">5. </w:t>
      </w:r>
      <w:r>
        <w:t>Department of Justice planned investigations into a Soros‑funded group following presidential demands. Directing U.S. attorneys to draft plans to investigate a donor‑linked nonprofit at the president’s urging blurred the line between neutral law enforcement and retaliation against perceived ideological opponents. (24 Sep 2025)</w:t>
      </w:r>
    </w:p>
    <w:p>
      <w:pPr>
        <w:ind w:left="504" w:hanging="288"/>
      </w:pPr>
      <w:r>
        <w:t xml:space="preserve">6. </w:t>
      </w:r>
      <w:r>
        <w:t>President Trump and DOJ sued multiple states to obtain detailed voter data and rolls. Filing lawsuits to seize extensive voter information from resistant states under the banner of integrity threatened voter privacy and state control over elections, and could facilitate targeted suppression. (25 Sep 2025; 26 Sep 2025)</w:t>
      </w:r>
    </w:p>
    <w:p>
      <w:pPr>
        <w:ind w:left="504" w:hanging="288"/>
      </w:pPr>
      <w:r>
        <w:t xml:space="preserve">7. </w:t>
      </w:r>
      <w:r>
        <w:t>Immigration and Customs Enforcement and DHS expanded detention and enforcement against immigrants with no criminal record. Data showing more ICE detainees without criminal records than with them, alongside harsh detention conditions and deaths, revealed a shift toward mass preventive detention that undermines due process and equal treatment. (25 Sep 2025; 26 Sep 2025)</w:t>
      </w:r>
    </w:p>
    <w:p>
      <w:pPr>
        <w:ind w:left="504" w:hanging="288"/>
      </w:pPr>
      <w:r>
        <w:t xml:space="preserve">8. </w:t>
      </w:r>
      <w:r>
        <w:t>Immigration and Customs Enforcement detained Des Moines school superintendent Ian Roberts over immigration status. Arresting a widely respected school superintendent with a final removal order highlighted how aggressive enforcement can abruptly disrupt local leadership and intimidate immigrant communities. (26 Sep 2025)</w:t>
      </w:r>
    </w:p>
    <w:p>
      <w:pPr>
        <w:ind w:left="504" w:hanging="288"/>
      </w:pPr>
      <w:r>
        <w:t xml:space="preserve">9. </w:t>
      </w:r>
      <w:r>
        <w:t>Immigration and Customs Enforcement officer used force against a detainee’s wife at a New York immigration court, leading to his removal from duty. The viral video of an ICE officer pushing Monica Moreta‑Galarza to the ground outside immigration court underscored concerns about excessive force in civil enforcement settings and the vulnerability of families seeking due process. (26 Sep 2025)</w:t>
      </w:r>
    </w:p>
    <w:p>
      <w:pPr>
        <w:ind w:left="504" w:hanging="288"/>
      </w:pPr>
      <w:r>
        <w:t xml:space="preserve">10. </w:t>
      </w:r>
      <w:r>
        <w:t>ICE and Louisiana prison authorities held detainees in harsh conditions at Angola prison, prompting a hunger strike. Nineteen ICE detainees’ hunger strike over lack of medical care, basic necessities, and legal access at Angola prison highlighted severe rights concerns in immigration detention repurposed from a notorious penal facility. (26 Sep 2025)</w:t>
      </w:r>
    </w:p>
    <w:p>
      <w:pPr>
        <w:ind w:left="504" w:hanging="288"/>
      </w:pPr>
      <w:r>
        <w:t xml:space="preserve">11. </w:t>
      </w:r>
      <w:r>
        <w:t>ICE and federal courts detained double‑amputee Rodney Taylor for months, prompting a habeas petition. A disabled immigrant’s habeas challenge to prolonged ICE detention despite serious medical needs spotlighted the human‑rights and legal issues raised by expanded detention authority and limited release options. (25 Sep 2025)</w:t>
      </w:r>
    </w:p>
    <w:p>
      <w:pPr>
        <w:ind w:left="504" w:hanging="288"/>
      </w:pPr>
      <w:r>
        <w:t xml:space="preserve">12. </w:t>
      </w:r>
      <w:r>
        <w:t>California and local authorities investigated the death of Ismael Ayala‑Uribe in ICE custody. State investigation into a detainee’s death following surgery while in ICE custody underscored accountability gaps in medical care for detained immigrants and the need for external scrutiny. (25 Sep 2025)</w:t>
      </w:r>
    </w:p>
    <w:p>
      <w:pPr>
        <w:ind w:left="504" w:hanging="288"/>
      </w:pPr>
      <w:r>
        <w:t xml:space="preserve">13. </w:t>
      </w:r>
      <w:r>
        <w:t>Los Angeles car wash owner filed a $50 million lawsuit against the federal government over an ICE raid. A major damages suit alleging abuses during an ICE raid raised questions about civil‑rights violations in workplace enforcement and the availability of legal remedies for targeted businesses. (26 Sep 2025)</w:t>
      </w:r>
    </w:p>
    <w:p>
      <w:pPr>
        <w:ind w:left="504" w:hanging="288"/>
      </w:pPr>
      <w:r>
        <w:t xml:space="preserve">14. </w:t>
      </w:r>
      <w:r>
        <w:t>Defense Secretary Pete Hegseth dissolved the advisory committee on women in the armed services. Eliminating a long‑standing advisory body on women’s issues in the military reduced institutional channels for addressing gender‑specific concerns and signaled hostility to equity‑focused oversight. (23 Sep 2025)</w:t>
      </w:r>
    </w:p>
    <w:p>
      <w:pPr>
        <w:ind w:left="504" w:hanging="288"/>
      </w:pPr>
      <w:r>
        <w:t xml:space="preserve">15. </w:t>
      </w:r>
      <w:r>
        <w:t>Defense Secretary Pete Hegseth decided to retain Medals of Honor for soldiers involved in the Wounded Knee massacre. Refusing to rescind Medals of Honor for troops who killed Lakota civilians at Wounded Knee reinforced a contested historical narrative that minimizes state violence against Indigenous people. (25 Sep 2025)</w:t>
      </w:r>
    </w:p>
    <w:p>
      <w:pPr>
        <w:ind w:left="504" w:hanging="288"/>
      </w:pPr>
      <w:r>
        <w:t xml:space="preserve">16. </w:t>
      </w:r>
      <w:r>
        <w:t>Arizona state representative John Gillette called on social media for Rep. Pramila Jayapal to be tried, convicted, and hanged. An elected official’s public call for the execution of a member of Congress over nonviolent protest advocacy normalized violent rhetoric against political opponents and degraded democratic discourse. (26 Sep 2025)</w:t>
      </w:r>
    </w:p>
    <w:p>
      <w:pPr>
        <w:ind w:left="504" w:hanging="288"/>
      </w:pPr>
      <w:r>
        <w:t xml:space="preserve">17. </w:t>
      </w:r>
      <w:r>
        <w:t>Police departments in Michigan and Los Angeles used teargas and crowd‑control chemicals on protesters, causing lasting health effects. Deployment of teargas at protests over Gaza and immigration, with reported menstrual and hormonal impacts, raised serious concerns about disproportionate force against demonstrators and lack of regulation of chemical agents. (26 Sep 2025)</w:t>
      </w:r>
    </w:p>
    <w:p>
      <w:pPr>
        <w:ind w:left="504" w:hanging="288"/>
      </w:pPr>
      <w:r>
        <w:t xml:space="preserve">18. </w:t>
      </w:r>
      <w:r>
        <w:t>Georgia Republican Party leadership barred Brad Raffensperger and expelled Geoff Duncan over opposition to Trump’s election claims. Symbolically excluding officials who defended the 2020 election from party ranks enforced loyalty tests around false fraud narratives, narrowing space for internal dissent and rule‑of‑law advocacy. (23 Sep 2025)</w:t>
      </w:r>
    </w:p>
    <w:p>
      <w:pPr>
        <w:ind w:left="504" w:hanging="288"/>
      </w:pPr>
      <w:r>
        <w:t xml:space="preserve">19. </w:t>
      </w:r>
      <w:r>
        <w:t>Young climate activists filed a human‑rights petition against the U.S. government at the Inter‑American Commission. Petitioning an international human‑rights body over U.S. fossil‑fuel support used transnational legal avenues to challenge domestic climate policy and assert rights to life and health. (25 Sep 2025)</w:t>
      </w:r>
    </w:p>
    <w:p>
      <w:pPr>
        <w:ind w:left="504" w:hanging="288"/>
      </w:pPr>
      <w:r>
        <w:t xml:space="preserve">20. </w:t>
      </w:r>
      <w:r>
        <w:t>Protesters in New York City demonstrated outside Benjamin Netanyahu’s hotel, leading to several arrests. Arrests at a small, non‑violent protest against the Israeli prime minister during UN week illustrated how security operations around diplomatic events can constrain expressive rights. (26 Sep 2025)</w:t>
      </w:r>
    </w:p>
    <w:p>
      <w:pPr>
        <w:ind w:left="504" w:hanging="288"/>
      </w:pPr>
      <w:r>
        <w:t xml:space="preserve">21. </w:t>
      </w:r>
      <w:r>
        <w:t>North Carolina voters and election officials began early voting in municipal elections under existing ID and access rules. The start of early voting for local elections, with information campaigns on sites and ID rules, supported broad participation in local governance despite wider national tensions. (24 Sep 2025)</w:t>
      </w:r>
    </w:p>
    <w:p>
      <w:pPr>
        <w:ind w:left="504" w:hanging="288"/>
      </w:pPr>
      <w:r>
        <w:t xml:space="preserve">22. </w:t>
      </w:r>
      <w:r>
        <w:t>Representative Jason Crow delivered a floor speech urging unity against authoritarianism. Calling on Americans to confront authoritarian tendencies and defend democratic norms highlighted the role of elected officials in mobilizing civic resistance to institutional erosion. (20 Sep 2025)</w:t>
      </w:r>
    </w:p>
    <w:p>
      <w:pPr>
        <w:ind w:left="504" w:hanging="288"/>
      </w:pPr>
      <w:r>
        <w:t xml:space="preserve">23. </w:t>
      </w:r>
      <w:r>
        <w:t>Conservative activists made an unauthorized visit to Tennessee State University to stage a campus event. An unsanctioned campus visit by conservative activists raised questions about how universities balance free‑speech access with safety and policy compliance amid polarized politics. (23 Sep 2025)</w:t>
      </w:r>
    </w:p>
    <w:p>
      <w:pPr>
        <w:ind w:left="504" w:hanging="288"/>
      </w:pPr>
      <w:r>
        <w:t xml:space="preserve">24. </w:t>
      </w:r>
      <w:r>
        <w:t>Police and prosecutors in Washington state arrested and charged four people in a violent hate crime against a trans woman. Charging teens and an adult with assault and hate‑crime offenses for attacking a transgender woman demonstrated use of criminal law to protect LGBTQ+ individuals from targeted violence. (20 Sep 2025)</w:t>
      </w:r>
    </w:p>
    <w:p>
      <w:pPr>
        <w:ind w:left="504" w:hanging="288"/>
      </w:pPr>
      <w:r>
        <w:t xml:space="preserve">25. </w:t>
      </w:r>
      <w:r>
        <w:t>ICE and federal courts expanded detention authority following a Board of Immigration Appeals decision limiting release. Legal changes that curtailed release options for detainees, highlighted in Rodney Taylor’s case, entrenched a system where immigrants can be held for long periods with limited judicial relief. (25 Sep 2025)</w:t>
      </w:r>
    </w:p>
    <w:p>
      <w:pPr>
        <w:pStyle w:val="Heading2"/>
      </w:pPr>
      <w:r>
        <w:t>Economic Structure</w:t>
      </w:r>
    </w:p>
    <w:p>
      <w:pPr>
        <w:ind w:left="504" w:hanging="288"/>
      </w:pPr>
      <w:r>
        <w:t xml:space="preserve">1. </w:t>
      </w:r>
      <w:r>
        <w:t>U.S. Department of Agriculture under Trump canceled the annual national food insecurity survey and household food security report. Ending longstanding USDA food insecurity reporting removed a key data source for targeting nutrition programs, weakening evidence‑based policymaking on hunger during a period of economic strain. (20 Sep 2025; 22 Sep 2025)</w:t>
      </w:r>
    </w:p>
    <w:p>
      <w:pPr>
        <w:ind w:left="504" w:hanging="288"/>
      </w:pPr>
      <w:r>
        <w:t xml:space="preserve">2. </w:t>
      </w:r>
      <w:r>
        <w:t>U.S. Department of Agriculture froze over $10 million in food assistance funding for Kansas over a data‑sharing dispute. Suspending food assistance funds because Kansas refused to share beneficiaries’ personal data used federal resources punitively, risking harm to low‑income residents to pressure a state government. (20 Sep 2025)</w:t>
      </w:r>
    </w:p>
    <w:p>
      <w:pPr>
        <w:ind w:left="504" w:hanging="288"/>
      </w:pPr>
      <w:r>
        <w:t xml:space="preserve">3. </w:t>
      </w:r>
      <w:r>
        <w:t>Trump administration rolled back climate protections and halted or delayed over 150 renewable energy initiatives. Curtailing grants and projects for solar and wind energy reversed progress on decarbonization and undercut job‑creating clean‑energy investments, privileging fossil‑fuel interests over long‑term public and economic health. (22 Sep 2025)</w:t>
      </w:r>
    </w:p>
    <w:p>
      <w:pPr>
        <w:ind w:left="504" w:hanging="288"/>
      </w:pPr>
      <w:r>
        <w:t xml:space="preserve">4. </w:t>
      </w:r>
      <w:r>
        <w:t>Trump administration appointees at HUD rolled back enforcement of the Fair Housing Act and imposed gag orders on staff. Weakening HUD’s fair‑housing enforcement, reassigning staff, and discouraging discrimination cases eroded protections against segregation and domestic‑violence‑related housing bias, deepening structural inequality. (22 Sep 2025; 24 Sep 2025)</w:t>
      </w:r>
    </w:p>
    <w:p>
      <w:pPr>
        <w:ind w:left="504" w:hanging="288"/>
      </w:pPr>
      <w:r>
        <w:t xml:space="preserve">5. </w:t>
      </w:r>
      <w:r>
        <w:t>President Trump announced a $100,000 fee for companies employing H‑1B visa workers. Imposing a massive fee on employers of H‑1B workers raised barriers to skilled immigration, potentially disrupting labor markets and using economic policy to signal hostility toward foreign workers. (22 Sep 2025)</w:t>
      </w:r>
    </w:p>
    <w:p>
      <w:pPr>
        <w:ind w:left="504" w:hanging="288"/>
      </w:pPr>
      <w:r>
        <w:t xml:space="preserve">6. </w:t>
      </w:r>
      <w:r>
        <w:t>Department of Homeland Security proposed overhauling the H‑1B visa lottery to favor higher‑paid applicants. Prioritizing higher‑paid H‑1B applicants would tilt skilled immigration further toward elite employers and wealthier workers, reinforcing class‑based access to U.S. opportunities. (23 Sep 2025)</w:t>
      </w:r>
    </w:p>
    <w:p>
      <w:pPr>
        <w:ind w:left="504" w:hanging="288"/>
      </w:pPr>
      <w:r>
        <w:t xml:space="preserve">7. </w:t>
      </w:r>
      <w:r>
        <w:t>Trump administration withheld over $65 million in magnet school grants from districts with trans‑inclusive policies. Denying federal education grants to schools that maintained protections for trans and nonbinary students used funding to coerce local policy changes and undermined equal access to education. (25 Sep 2025)</w:t>
      </w:r>
    </w:p>
    <w:p>
      <w:pPr>
        <w:ind w:left="504" w:hanging="288"/>
      </w:pPr>
      <w:r>
        <w:t xml:space="preserve">8. </w:t>
      </w:r>
      <w:r>
        <w:t>U.S. Energy Secretary Chris Wright announced the return of $13 billion in green project funds to the Treasury. Sending billions earmarked for clean‑energy projects back to the Treasury reversed climate‑oriented industrial policy and signaled federal retreat from supporting a just energy transition. (24 Sep 2025)</w:t>
      </w:r>
    </w:p>
    <w:p>
      <w:pPr>
        <w:ind w:left="504" w:hanging="288"/>
      </w:pPr>
      <w:r>
        <w:t xml:space="preserve">9. </w:t>
      </w:r>
      <w:r>
        <w:t>President Trump announced new tariffs on Brazilian goods and furniture imports, citing political grievances and trade concerns. Tariffs targeting Brazil and broad categories of furniture and trucks leveraged trade policy to punish a foreign judiciary and reshape markets, intertwining economic tools with political retaliation. (23 Sep 2025; 25 Sep 2025; 26 Sep 2025)</w:t>
      </w:r>
    </w:p>
    <w:p>
      <w:pPr>
        <w:ind w:left="504" w:hanging="288"/>
      </w:pPr>
      <w:r>
        <w:t xml:space="preserve">10. </w:t>
      </w:r>
      <w:r>
        <w:t>Department of Homeland Security and FEMA leadership expedited over $11 million in disaster aid for a donor‑linked Florida pier project. Fast‑tracking FEMA funds for a project after intervention by a political donor suggested disaster relief decisions were influenced by political connections rather than neutral criteria of need. (25 Sep 2025; 26 Sep 2025)</w:t>
      </w:r>
    </w:p>
    <w:p>
      <w:pPr>
        <w:ind w:left="504" w:hanging="288"/>
      </w:pPr>
      <w:r>
        <w:t xml:space="preserve">11. </w:t>
      </w:r>
      <w:r>
        <w:t>State Department under Trump announced plans to redirect $1.8 billion in foreign aid toward "America First" projects. Reprogramming large aid sums away from democracy and health initiatives toward ideologically branded projects weakened bipartisan foreign‑aid norms and congressional control over spending priorities. (25 Sep 2025)</w:t>
      </w:r>
    </w:p>
    <w:p>
      <w:pPr>
        <w:ind w:left="504" w:hanging="288"/>
      </w:pPr>
      <w:r>
        <w:t xml:space="preserve">12. </w:t>
      </w:r>
      <w:r>
        <w:t>Treasury Secretary Scott Bessent prepared a $20 billion aid package for Argentina outside usual appropriations processes. Structuring a massive aid package for an allied government without standard congressional appropriations raised concerns about bypassing legal budget controls to favor ideological partners abroad. (22 Sep 2025; 25 Sep 2025)</w:t>
      </w:r>
    </w:p>
    <w:p>
      <w:pPr>
        <w:ind w:left="504" w:hanging="288"/>
      </w:pPr>
      <w:r>
        <w:t xml:space="preserve">13. </w:t>
      </w:r>
      <w:r>
        <w:t>U.S. Congress allocated $170 billion to ICE over four years to support mass deportations. Committing unprecedented funding to deport one million immigrants annually entrenched a resource‑intensive enforcement model that prioritizes removal over integration or due‑process safeguards. (24 Sep 2025)</w:t>
      </w:r>
    </w:p>
    <w:p>
      <w:pPr>
        <w:ind w:left="504" w:hanging="288"/>
      </w:pPr>
      <w:r>
        <w:t xml:space="preserve">14. </w:t>
      </w:r>
      <w:r>
        <w:t>Trump administration withheld billions in foreign aid appropriated by Congress following Supreme Court approval. Using judicially sanctioned authority to let $4 billion in foreign aid lapse shifted control of appropriated funds from Congress to the executive, weakening legislative power over the purse. (26 Sep 2025)</w:t>
      </w:r>
    </w:p>
    <w:p>
      <w:pPr>
        <w:ind w:left="504" w:hanging="288"/>
      </w:pPr>
      <w:r>
        <w:t xml:space="preserve">15. </w:t>
      </w:r>
      <w:r>
        <w:t>Bureau of Labor Statistics postponed its annual consumer expenditures report after the commissioner’s firing. Delaying a key inflation and spending report soon after the president fired the BLS commissioner raised fears that economic statistics were being managed for political convenience. (22 Sep 2025)</w:t>
      </w:r>
    </w:p>
    <w:p>
      <w:pPr>
        <w:ind w:left="504" w:hanging="288"/>
      </w:pPr>
      <w:r>
        <w:t xml:space="preserve">16. </w:t>
      </w:r>
      <w:r>
        <w:t>Trump administration ended the USDA annual household food security report despite high hunger levels. Terminating a decades‑old food security report that documented millions of hungry households reduced visibility into hardship and constrained policymakers’ ability to respond to rising need. (22 Sep 2025)</w:t>
      </w:r>
    </w:p>
    <w:p>
      <w:pPr>
        <w:ind w:left="504" w:hanging="288"/>
      </w:pPr>
      <w:r>
        <w:t xml:space="preserve">17. </w:t>
      </w:r>
      <w:r>
        <w:t>Trump administration redirected foreign aid and disaster funds in ways that favored political allies and donors. Patterns of aid reallocation—to Argentina, ideologically aligned projects, and donor‑linked infrastructure—blurred the line between public policy and patronage, embedding cronyism in fiscal decisions. (25 Sep 2025; 26 Sep 2025)</w:t>
      </w:r>
    </w:p>
    <w:p>
      <w:pPr>
        <w:ind w:left="504" w:hanging="288"/>
      </w:pPr>
      <w:r>
        <w:t xml:space="preserve">18. </w:t>
      </w:r>
      <w:r>
        <w:t>EPA and other federal regulators issued multiple routine regulatory agendas, approvals, and information collection notices. Publication of unified agendas, SIP approvals, and technical guidance across EPA, FCC, FDA, OSHA, and others reflected ongoing technocratic rulemaking that shapes economic and environmental baselines. (22 Sep 2025; 23 Sep 2025; 24 Sep 2025; 25 Sep 2025; 26 Sep 2025)</w:t>
      </w:r>
    </w:p>
    <w:p>
      <w:pPr>
        <w:pStyle w:val="Heading2"/>
      </w:pPr>
      <w:r>
        <w:t>Information, Memory, and Manipulation</w:t>
      </w:r>
    </w:p>
    <w:p>
      <w:pPr>
        <w:ind w:left="504" w:hanging="288"/>
      </w:pPr>
      <w:r>
        <w:t xml:space="preserve">1. </w:t>
      </w:r>
      <w:r>
        <w:t>Pentagon under Defense Secretary Pete Hegseth required journalists to sign pledges restricting collection of unauthorized information and limited building access. New Pentagon rules conditioning press credentials on pledges not to gather unapproved information, even if unclassified, curtailed independent reporting on military affairs and increased executive control over defense news. (20 Sep 2025; 21 Sep 2025; 22 Sep 2025)</w:t>
      </w:r>
    </w:p>
    <w:p>
      <w:pPr>
        <w:ind w:left="504" w:hanging="288"/>
      </w:pPr>
      <w:r>
        <w:t xml:space="preserve">2. </w:t>
      </w:r>
      <w:r>
        <w:t>Federal Communications Commission under Chair Brendan Carr threatened ABC affiliates’ broadcast licenses over Jimmy Kimmel’s criticism of the administration. FCC threats to revoke ABC station licenses after Kimmel criticized the administration used regulatory power to intimidate broadcasters and chill satirical and critical speech. (21 Sep 2025)</w:t>
      </w:r>
    </w:p>
    <w:p>
      <w:pPr>
        <w:ind w:left="504" w:hanging="288"/>
      </w:pPr>
      <w:r>
        <w:t xml:space="preserve">3. </w:t>
      </w:r>
      <w:r>
        <w:t>ABC/Disney and major station groups suspended and then reinstated Jimmy Kimmel’s show while some affiliates refused to air it. The suspension, public backlash, reinstatement, and continued refusal by Sinclair and Nexstar to carry Kimmel’s show illustrated how political pressure and ownership structures can shape which critical voices reach broadcast audiences. (21 Sep 2025; 23 Sep 2025; 25 Sep 2025)</w:t>
      </w:r>
    </w:p>
    <w:p>
      <w:pPr>
        <w:ind w:left="504" w:hanging="288"/>
      </w:pPr>
      <w:r>
        <w:t xml:space="preserve">4. </w:t>
      </w:r>
      <w:r>
        <w:t>President Trump criticized ABC for Kimmel’s return and suggested the show was an illegal campaign contribution. Framing a late‑night show’s criticism as an illegal donation to Democrats and hinting at further action against ABC extended efforts to delegitimize and pressure independent media. (25 Sep 2025)</w:t>
      </w:r>
    </w:p>
    <w:p>
      <w:pPr>
        <w:ind w:left="504" w:hanging="288"/>
      </w:pPr>
      <w:r>
        <w:t xml:space="preserve">5. </w:t>
      </w:r>
      <w:r>
        <w:t>President Trump promoted unproven claims linking acetaminophen use in pregnancy to autism and made anti‑vaccine statements. Spreading medically unsupported claims about Tylenol and vaccines from the presidency undermined trust in scientific authorities and risked discouraging safe treatments and immunizations. (22 Sep 2025; 23 Sep 2025; 24 Sep 2025)</w:t>
      </w:r>
    </w:p>
    <w:p>
      <w:pPr>
        <w:ind w:left="504" w:hanging="288"/>
      </w:pPr>
      <w:r>
        <w:t xml:space="preserve">6. </w:t>
      </w:r>
      <w:r>
        <w:t>Bureau of Labor Statistics and USDA under Trump suppressed or delayed key economic and social data releases. Postponing consumer expenditure data and canceling food security reports after leadership changes suggested economic statistics were being selectively managed, limiting public insight into inflation and hardship. (20 Sep 2025; 22 Sep 2025)</w:t>
      </w:r>
    </w:p>
    <w:p>
      <w:pPr>
        <w:ind w:left="504" w:hanging="288"/>
      </w:pPr>
      <w:r>
        <w:t xml:space="preserve">7. </w:t>
      </w:r>
      <w:r>
        <w:t>National Archives branch released nearly unredacted military records of Rep. Mikie Sherrill to a partisan requester. Providing sensitive personnel records to an opponent’s ally in an active campaign weaponized archival access and raised fears that state‑held information could be used to tilt elections. (25 Sep 2025; 26 Sep 2025)</w:t>
      </w:r>
    </w:p>
    <w:p>
      <w:pPr>
        <w:ind w:left="504" w:hanging="288"/>
      </w:pPr>
      <w:r>
        <w:t xml:space="preserve">8. </w:t>
      </w:r>
      <w:r>
        <w:t>Congressional Republicans and allies worked to block or delay a floor vote on releasing Jeffrey Epstein files. Efforts to prevent a vote on disclosing Epstein‑related government records, despite a discharge petition, suggested a desire to keep potentially damaging information about elites from public view. (24 Sep 2025)</w:t>
      </w:r>
    </w:p>
    <w:p>
      <w:pPr>
        <w:ind w:left="504" w:hanging="288"/>
      </w:pPr>
      <w:r>
        <w:t xml:space="preserve">9. </w:t>
      </w:r>
      <w:r>
        <w:t>President Trump and White House communications staff claimed UN teleprompter, microphone, and escalator issues were sabotage and demanded investigations. Portraying routine technical glitches at the UN as deliberate sabotage and calling for accountability fed a narrative of victimization and distrust of international institutions. (24 Sep 2025; 25 Sep 2025)</w:t>
      </w:r>
    </w:p>
    <w:p>
      <w:pPr>
        <w:ind w:left="504" w:hanging="288"/>
      </w:pPr>
      <w:r>
        <w:t xml:space="preserve">10. </w:t>
      </w:r>
      <w:r>
        <w:t>Trump administration introduced a "Presidential Walk of Fame" at the White House excluding Joe Biden’s portrait. Displaying gold‑framed portraits of presidents while replacing Biden’s with an autopen image symbolically erased a recent predecessor from official memory, signaling partisan curation of history. (24 Sep 2025)</w:t>
      </w:r>
    </w:p>
    <w:p>
      <w:pPr>
        <w:ind w:left="504" w:hanging="288"/>
      </w:pPr>
      <w:r>
        <w:t xml:space="preserve">11. </w:t>
      </w:r>
      <w:r>
        <w:t>Oklahoma Superintendent Ryan Walters resigned to lead a conservative education nonprofit promoting religious and right‑wing curricula. Walters’ move from overseeing public schools to running a national conservative education group extended efforts to infuse public education with religious and partisan narratives about history and civics. (25 Sep 2025)</w:t>
      </w:r>
    </w:p>
    <w:p>
      <w:pPr>
        <w:ind w:left="504" w:hanging="288"/>
      </w:pPr>
      <w:r>
        <w:t xml:space="preserve">12. </w:t>
      </w:r>
      <w:r>
        <w:t>Arizona state representative John Gillette and allied media ecosystems used social media to call for execution of a congresswoman and defend January 6 participants. Gillette’s extreme online rhetoric, including endorsing violence against a sitting member of Congress, contributed to a media environment that normalizes threats against democratic actors. (26 Sep 2025)</w:t>
      </w:r>
    </w:p>
    <w:p>
      <w:pPr>
        <w:ind w:left="504" w:hanging="288"/>
      </w:pPr>
      <w:r>
        <w:t xml:space="preserve">13. </w:t>
      </w:r>
      <w:r>
        <w:t>President Trump used UN and domestic speeches to spread misinformation about migration, climate, and his record. False claims about ending wars, sharia law in London, and climate policy at high‑profile venues amplified disinformation that shapes public opinion and undermines fact‑based debate on global issues. (22 Sep 2025; 23 Sep 2025; 24 Sep 2025)</w:t>
      </w:r>
    </w:p>
    <w:p>
      <w:pPr>
        <w:ind w:left="504" w:hanging="288"/>
      </w:pPr>
      <w:r>
        <w:t xml:space="preserve">14. </w:t>
      </w:r>
      <w:r>
        <w:t>House Judiciary Committee Republicans and FBI leadership limited transparency around Epstein‑related financial and investigative records. Blocking subpoenas for banks and refusing to answer questions about officials’ appearance in Epstein records kept potential elite wrongdoing opaque and eroded trust in impartial enforcement. (23 Sep 2025)</w:t>
      </w:r>
    </w:p>
    <w:p>
      <w:pPr>
        <w:ind w:left="504" w:hanging="288"/>
      </w:pPr>
      <w:r>
        <w:t xml:space="preserve">15. </w:t>
      </w:r>
      <w:r>
        <w:t>Media companies Sinclair and Nexstar refused to air Jimmy Kimmel’s show on their ABC affiliates after his reinstatement. Station groups’ decisions not to carry a reinstated critical program highlighted how concentrated media ownership can filter national content and limit exposure to dissenting viewpoints. (25 Sep 2025)</w:t>
      </w:r>
    </w:p>
    <w:p>
      <w:pPr>
        <w:ind w:left="504" w:hanging="288"/>
      </w:pPr>
      <w:r>
        <w:t xml:space="preserve">16. </w:t>
      </w:r>
      <w:r>
        <w:t>Centers for Disease Control and Prevention and FDA advanced technical guidance and data collection on suicide prevention and medical products. Public workshops and guidance on suicide prevention, diagnostics, and therapeutics showed health agencies continuing evidence‑based communication even as political leaders spread conflicting health narratives. (22 Sep 2025; 23 Sep 2025; 25 Sep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