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37 (27 Sep 2025 – 3 Oct 2025): Shutdown as Quiet Purge</w:t>
      </w:r>
    </w:p>
    <w:p>
      <w:pPr>
        <w:ind w:left="360" w:right="144"/>
      </w:pPr>
      <w:r>
        <w:rPr>
          <w:i/>
        </w:rPr>
        <w:t>A nearly motionless clock masks a week in which shutdown brinkmanship, militarized enforcement, and deepfakes quietly rewired power, rights, and public memory.</w:t>
      </w:r>
    </w:p>
    <w:p>
      <w:pPr/>
      <w:r>
        <w:t>This was an acute rupture week: a government shutdown, mass federal resignations, and overt militarization of domestic politics combined with aggressive information manipulation and targeted economic punishment. Executive power pushed hard against oversight, using the shutdown as leverage to make “irreversible” cuts, purge the civil service, and weaponize federal funding against Democratic jurisdictions (traits 1, 11, 22, 40). Civil–military boundaries eroded as Trump and Hegseth summoned hundreds of generals, threatened dismissals, relaxed rules of engagement, and deployed or attempted to deploy troops and Guard units into cities over state objections (traits 5, 8, 9, 41, 50). Immigration and protest spaces became laboratories for authoritarian policing: raids, mass detentions, deportations of journalists, and designation of Antifa as terrorists (traits 4, 41, 46, 47). Simultaneously, the White House and agencies saturated the environment with deepfakes, pseudoscience, and partisan messaging on official channels, while suspending Voice of America and pressuring platforms (traits 21, 43, 52–54, 60). Courts and some states pushed back on free speech, deportations, and FEMA reallocation, but these defenses were partial. Structurally, the week entrenched executive impunity, degraded neutral administration, and normalized chaos as a governing method.</w:t>
      </w:r>
    </w:p>
    <w:p>
      <w:pPr>
        <w:pStyle w:val="Heading2"/>
      </w:pPr>
      <w:r>
        <w:t>Power and Authority</w:t>
      </w:r>
    </w:p>
    <w:p>
      <w:pPr>
        <w:ind w:left="504" w:hanging="288"/>
      </w:pPr>
      <w:r>
        <w:t xml:space="preserve">1. </w:t>
      </w:r>
      <w:r>
        <w:t>President Trump ordered federal agencies to prepare for large-scale firings tied to a possible shutdown. The directive to ready mass firings as part of a deferred resignation program used the threat of a shutdown to shrink and intimidate the civil service, concentrating executive control over federal capacity. (28 Sep 2025)</w:t>
      </w:r>
    </w:p>
    <w:p>
      <w:pPr>
        <w:ind w:left="504" w:hanging="288"/>
      </w:pPr>
      <w:r>
        <w:t xml:space="preserve">2. </w:t>
      </w:r>
      <w:r>
        <w:t>President Trump signed an executive order designating Antifa as a major terrorist organization. Labeling a loosely defined protest tendency as a terrorist organization expanded executive security powers over domestic dissent, blurring lines between political opposition and terrorism. (28 Sep 2025)</w:t>
      </w:r>
    </w:p>
    <w:p>
      <w:pPr>
        <w:ind w:left="504" w:hanging="288"/>
      </w:pPr>
      <w:r>
        <w:t xml:space="preserve">3. </w:t>
      </w:r>
      <w:r>
        <w:t>President Trump ordered declassification and release of all government records on Amelia Earhart. Using declassification powers to spotlight historic curiosities amid scrutiny over Epstein records suggested executive control of disclosure can be used to distract from contemporary accountability questions. (28 Sep 2025)</w:t>
      </w:r>
    </w:p>
    <w:p>
      <w:pPr>
        <w:ind w:left="504" w:hanging="288"/>
      </w:pPr>
      <w:r>
        <w:t xml:space="preserve">4. </w:t>
      </w:r>
      <w:r>
        <w:t>President Trump demanded Microsoft fire its global affairs president Lisa Monaco over her Jan. 6 role. Pressuring a private firm to dismiss a former Biden official for work on Jan. 6 accountability showed a willingness to extend presidential retaliation into corporate employment decisions. (28 Sep 2025)</w:t>
      </w:r>
    </w:p>
    <w:p>
      <w:pPr>
        <w:ind w:left="504" w:hanging="288"/>
      </w:pPr>
      <w:r>
        <w:t xml:space="preserve">5. </w:t>
      </w:r>
      <w:r>
        <w:t>President Trump announced he would send federal troops to Portland to confront alleged domestic terrorists. Ordering troops into a U.S. city over state and local objections to confront protests framed as terrorism normalized military involvement in domestic law-and-order politics. (27 Sep 2025; 28 Sep 2025; 29 Sep 2025; 3 Oct 2025)</w:t>
      </w:r>
    </w:p>
    <w:p>
      <w:pPr>
        <w:ind w:left="504" w:hanging="288"/>
      </w:pPr>
      <w:r>
        <w:t xml:space="preserve">6. </w:t>
      </w:r>
      <w:r>
        <w:t>President Trump met with congressional leaders but failed to reach a deal to avert a shutdown. The breakdown of White House talks over funding and ACA subsidies contributed directly to a shutdown, illustrating executive use of brinkmanship over core social benefits. (28 Sep 2025; 29 Sep 2025; 30 Sep 2025)</w:t>
      </w:r>
    </w:p>
    <w:p>
      <w:pPr>
        <w:ind w:left="504" w:hanging="288"/>
      </w:pPr>
      <w:r>
        <w:t xml:space="preserve">7. </w:t>
      </w:r>
      <w:r>
        <w:t>President Trump threatened to use the shutdown to implement irreversible cuts to benefit programs. Openly describing the shutdown as an opportunity to make permanent cuts to medical and social programs showed crisis being leveraged to reshape the state without normal legislative consent. (3 Oct 2025)</w:t>
      </w:r>
    </w:p>
    <w:p>
      <w:pPr>
        <w:ind w:left="504" w:hanging="288"/>
      </w:pPr>
      <w:r>
        <w:t xml:space="preserve">8. </w:t>
      </w:r>
      <w:r>
        <w:t>President Trump blamed Democrats for the impending and then actual government shutdown. Framing the shutdown as solely Democrats’ fault while signaling that executive agencies could make irreversible cuts during the lapse politicized a core budgeting failure to justify expanded unilateral action. (30 Sep 2025; 1 Oct 2025)</w:t>
      </w:r>
    </w:p>
    <w:p>
      <w:pPr>
        <w:ind w:left="504" w:hanging="288"/>
      </w:pPr>
      <w:r>
        <w:t xml:space="preserve">9. </w:t>
      </w:r>
      <w:r>
        <w:t>President Trump declared an armed conflict with drug cartels and labeled them terrorist organizations. Formally treating drug cartels as wartime enemies broadened presidential war powers into law-enforcement domains, lowering thresholds for military force without clear congressional authorization. (3 Oct 2025)</w:t>
      </w:r>
    </w:p>
    <w:p>
      <w:pPr>
        <w:ind w:left="504" w:hanging="288"/>
      </w:pPr>
      <w:r>
        <w:t xml:space="preserve">10. </w:t>
      </w:r>
      <w:r>
        <w:t>President Trump announced new tariffs on furniture and movies to promote domestic production. Unilateral tariff announcements affecting targeted sectors underscored how trade tools can be used for politically salient regional promises, with downstream effects on prices and jobs. (28 Sep 2025)</w:t>
      </w:r>
    </w:p>
    <w:p>
      <w:pPr>
        <w:ind w:left="504" w:hanging="288"/>
      </w:pPr>
      <w:r>
        <w:t xml:space="preserve">11. </w:t>
      </w:r>
      <w:r>
        <w:t>President Trump announced plans to meet Xi Jinping and use tariff revenue to aid soybean farmers. Linking tariff-driven farm bailouts to trade talks with China showed executive control over both the creation of economic harm and selective compensation for politically important constituencies. (1 Oct 2025)</w:t>
      </w:r>
    </w:p>
    <w:p>
      <w:pPr>
        <w:ind w:left="504" w:hanging="288"/>
      </w:pPr>
      <w:r>
        <w:t xml:space="preserve">12. </w:t>
      </w:r>
      <w:r>
        <w:t>President Trump announced a Gaza peace plan creating a Board of Peace he would lead. Designing a Gaza peace framework centered on a Trump-led oversight body with limited Palestinian input concentrated diplomatic authority in a personalized structure with weak representative legitimacy. (28 Sep 2025; 29 Sep 2025)</w:t>
      </w:r>
    </w:p>
    <w:p>
      <w:pPr>
        <w:ind w:left="504" w:hanging="288"/>
      </w:pPr>
      <w:r>
        <w:t xml:space="preserve">13. </w:t>
      </w:r>
      <w:r>
        <w:t>President Trump signed an executive order granting NATO-like security guarantees to Qatar. Extending de facto alliance guarantees to Qatar by executive order without Senate consent bypassed constitutional checks on treaty-like commitments in foreign policy. (29 Sep 2025; 2 Oct 2025)</w:t>
      </w:r>
    </w:p>
    <w:p>
      <w:pPr>
        <w:ind w:left="504" w:hanging="288"/>
      </w:pPr>
      <w:r>
        <w:t xml:space="preserve">14. </w:t>
      </w:r>
      <w:r>
        <w:t>President Trump announced a plan to end the Gaza war with a Trump- and Blair-led board. Proposing a peace structure that pledged full U.S. backing to Israel if Hamas rejected the deal signaled a highly asymmetric approach to conflict resolution with limited multilateral oversight. (28 Sep 2025; 29 Sep 2025)</w:t>
      </w:r>
    </w:p>
    <w:p>
      <w:pPr>
        <w:ind w:left="504" w:hanging="288"/>
      </w:pPr>
      <w:r>
        <w:t xml:space="preserve">15. </w:t>
      </w:r>
      <w:r>
        <w:t>President Trump announced he had remodeled the Oval Office with lavish gold fixtures. Publicly emphasizing personal aesthetic changes to the Oval Office highlighted the use of symbolic state spaces for leader glorification rather than institutional continuity. (29 Sep 2025)</w:t>
      </w:r>
    </w:p>
    <w:p>
      <w:pPr>
        <w:ind w:left="504" w:hanging="288"/>
      </w:pPr>
      <w:r>
        <w:t xml:space="preserve">16. </w:t>
      </w:r>
      <w:r>
        <w:t>President Trump declared he would withhold federal funds from New York City if Zohran Mamdani is elected mayor. Threatening to cut federal funding based on the outcome of a local mayoral race used national fiscal power to influence municipal electoral choices. (29 Sep 2025)</w:t>
      </w:r>
    </w:p>
    <w:p>
      <w:pPr>
        <w:ind w:left="504" w:hanging="288"/>
      </w:pPr>
      <w:r>
        <w:t xml:space="preserve">17. </w:t>
      </w:r>
      <w:r>
        <w:t>White House and OMB Director Russ Vought froze or threatened to cut billions in infrastructure and climate funds to Democratic jurisdictions during the shutdown. Targeted freezes and cancellation threats for major projects in New York City, Chicago, and climate programs in non-Trump states weaponized federal spending to punish political opponents. (1 Oct 2025; 2 Oct 2025; 3 Oct 2025)</w:t>
      </w:r>
    </w:p>
    <w:p>
      <w:pPr>
        <w:ind w:left="504" w:hanging="288"/>
      </w:pPr>
      <w:r>
        <w:t xml:space="preserve">18. </w:t>
      </w:r>
      <w:r>
        <w:t>President Trump announced a formal armed conflict posture toward drug traffickers in Venezuela. Planning military strikes on alleged drug targets inside Venezuela blurred lines between counternarcotics enforcement and undeclared foreign war, expanding unilateral use-of-force claims. (27 Sep 2025)</w:t>
      </w:r>
    </w:p>
    <w:p>
      <w:pPr>
        <w:ind w:left="504" w:hanging="288"/>
      </w:pPr>
      <w:r>
        <w:t xml:space="preserve">19. </w:t>
      </w:r>
      <w:r>
        <w:t>President Trump used a government shutdown to prioritize a $20 billion bailout for Argentina. Continuing a large foreign bailout for Argentina’s right-wing government while domestic agencies were shuttered highlighted selective prioritization of allied foreign interests amid internal fiscal crisis. (2 Oct 2025)</w:t>
      </w:r>
    </w:p>
    <w:p>
      <w:pPr>
        <w:pStyle w:val="Heading2"/>
      </w:pPr>
      <w:r>
        <w:t>Institutions and Governance</w:t>
      </w:r>
    </w:p>
    <w:p>
      <w:pPr>
        <w:ind w:left="504" w:hanging="288"/>
      </w:pPr>
      <w:r>
        <w:t xml:space="preserve">1. </w:t>
      </w:r>
      <w:r>
        <w:t>Defense Secretary Pete Hegseth decided Wounded Knee massacre soldiers would retain their Medals of Honor. Affirming Medals of Honor for participants in the Wounded Knee massacre signaled institutional endorsement of a contested historical narrative, affecting how military valor and past atrocities are officially remembered. (27 Sep 2025)</w:t>
      </w:r>
    </w:p>
    <w:p>
      <w:pPr>
        <w:ind w:left="504" w:hanging="288"/>
      </w:pPr>
      <w:r>
        <w:t xml:space="preserve">2. </w:t>
      </w:r>
      <w:r>
        <w:t>Department of Justice refused to release additional Jeffrey Epstein investigation files. Declining to disclose further Epstein records despite public and survivor pressure limited transparency around elite networks implicated in abuse and the government’s handling of the case. (27 Sep 2025)</w:t>
      </w:r>
    </w:p>
    <w:p>
      <w:pPr>
        <w:ind w:left="504" w:hanging="288"/>
      </w:pPr>
      <w:r>
        <w:t xml:space="preserve">3. </w:t>
      </w:r>
      <w:r>
        <w:t>House Oversight Committee Democrats released a third batch of documents from the Jeffrey Epstein estate. Publishing logs and schedules from the Epstein estate advanced congressional transparency efforts around powerful associates despite partisan delays. (27 Sep 2025; 28 Sep 2025)</w:t>
      </w:r>
    </w:p>
    <w:p>
      <w:pPr>
        <w:ind w:left="504" w:hanging="288"/>
      </w:pPr>
      <w:r>
        <w:t xml:space="preserve">4. </w:t>
      </w:r>
      <w:r>
        <w:t>Republican congressional leaders pushed appropriations language shielding pesticide makers from state warnings and lawsuits. Embedding liability protections for pesticide manufacturers in spending bills sought to preempt state health warnings and litigation, weakening legal recourse for harmed consumers. (27 Sep 2025)</w:t>
      </w:r>
    </w:p>
    <w:p>
      <w:pPr>
        <w:ind w:left="504" w:hanging="288"/>
      </w:pPr>
      <w:r>
        <w:t xml:space="preserve">5. </w:t>
      </w:r>
      <w:r>
        <w:t>Florida First District Court of Appeal struck down the state’s longstanding open-carry ban. Invalidating Florida’s ban on open display of firearms expanded gun-carry rights and created confusion over remaining location-based restrictions, shifting public-safety regulation toward maximal Second Amendment interpretations. (27 Sep 2025)</w:t>
      </w:r>
    </w:p>
    <w:p>
      <w:pPr>
        <w:ind w:left="504" w:hanging="288"/>
      </w:pPr>
      <w:r>
        <w:t xml:space="preserve">6. </w:t>
      </w:r>
      <w:r>
        <w:t>Justice Clarence Thomas signaled willingness to revisit precedents on church-state separation and same-sex marriage. Questioning the binding force of key precedents foreshadowed potential Supreme Court moves to roll back protections for LGBTQ+ rights and secular governance. (27 Sep 2025; 28 Sep 2025)</w:t>
      </w:r>
    </w:p>
    <w:p>
      <w:pPr>
        <w:ind w:left="504" w:hanging="288"/>
      </w:pPr>
      <w:r>
        <w:t xml:space="preserve">7. </w:t>
      </w:r>
      <w:r>
        <w:t>Trump administration fired over 100 immigration judges and recruited 600 military lawyers as replacements. Purging experienced immigration judges and installing large numbers of military lawyers with limited subject expertise undermined judicial independence in a system handling millions of cases. (28 Sep 2025)</w:t>
      </w:r>
    </w:p>
    <w:p>
      <w:pPr>
        <w:ind w:left="504" w:hanging="288"/>
      </w:pPr>
      <w:r>
        <w:t xml:space="preserve">8. </w:t>
      </w:r>
      <w:r>
        <w:t>American Federation of Government Employees and allied unions sued over the Trump administration’s deferred resignation program. Challenging a mass-resignation scheme as coercive and ultra vires sought to defend congressional authority and agency functionality against executive-driven workforce hollowing. (28 Sep 2025)</w:t>
      </w:r>
    </w:p>
    <w:p>
      <w:pPr>
        <w:ind w:left="504" w:hanging="288"/>
      </w:pPr>
      <w:r>
        <w:t xml:space="preserve">9. </w:t>
      </w:r>
      <w:r>
        <w:t>Senator Dick Durbin and Illinois delegation pressed ICE for oversight meetings after violent clashes at a detention facility. Repeated but rebuffed oversight requests following forceful ICE responses to protests highlighted congressional difficulty in scrutinizing aggressive immigration operations. (28 Sep 2025)</w:t>
      </w:r>
    </w:p>
    <w:p>
      <w:pPr>
        <w:ind w:left="504" w:hanging="288"/>
      </w:pPr>
      <w:r>
        <w:t xml:space="preserve">10. </w:t>
      </w:r>
      <w:r>
        <w:t>Oregon’s congressional delegation visited a Portland ICE facility to investigate detainee treatment and use of force. On-site inspection of an ICE facility by Oregon lawmakers underscored legislative attempts to check federal enforcement practices amid reports of excessive force. (28 Sep 2025)</w:t>
      </w:r>
    </w:p>
    <w:p>
      <w:pPr>
        <w:ind w:left="504" w:hanging="288"/>
      </w:pPr>
      <w:r>
        <w:t xml:space="preserve">11. </w:t>
      </w:r>
      <w:r>
        <w:t>Department of Justice under Attorney General Pam Bondi indicted former FBI Director James Comey for allegedly lying to Congress. Bringing charges against a former FBI director widely seen as a Trump adversary raised concerns that prosecutorial power was being used for political retribution rather than neutral law enforcement. (28 Sep 2025; 29 Sep 2025)</w:t>
      </w:r>
    </w:p>
    <w:p>
      <w:pPr>
        <w:ind w:left="504" w:hanging="288"/>
      </w:pPr>
      <w:r>
        <w:t xml:space="preserve">12. </w:t>
      </w:r>
      <w:r>
        <w:t>New York City Bar Association warned against prosecutions driven by impermissible motives in the Comey case. The bar’s statement emphasized professional and constitutional norms against politically motivated prosecutions, signaling institutional resistance within the legal community. (29 Sep 2025)</w:t>
      </w:r>
    </w:p>
    <w:p>
      <w:pPr>
        <w:ind w:left="504" w:hanging="288"/>
      </w:pPr>
      <w:r>
        <w:t xml:space="preserve">13. </w:t>
      </w:r>
      <w:r>
        <w:t>Federal Trade Commission unanimously authorized and filed an antitrust lawsuit against Zillow and Redfin. Challenging an alleged non-compete advertising deal in rental listings showed an independent agency using litigation to preserve competition in a key housing information market. (1 Oct 2025)</w:t>
      </w:r>
    </w:p>
    <w:p>
      <w:pPr>
        <w:ind w:left="504" w:hanging="288"/>
      </w:pPr>
      <w:r>
        <w:t xml:space="preserve">14. </w:t>
      </w:r>
      <w:r>
        <w:t>Supreme Court of the United States allowed Federal Reserve Governor Lisa Cook to remain pending review of Trump’s removal attempt. By declining immediate removal of a Fed governor, the Court temporarily protected central bank independence from direct presidential firing, pending full arguments. (1 Oct 2025)</w:t>
      </w:r>
    </w:p>
    <w:p>
      <w:pPr>
        <w:ind w:left="504" w:hanging="288"/>
      </w:pPr>
      <w:r>
        <w:t xml:space="preserve">15. </w:t>
      </w:r>
      <w:r>
        <w:t>federal courts blocked the Trump administration’s attempt to reallocate FEMA disaster funds from 12 Democratic states. Stopping a politically skewed diversion of FEMA aid reinforced judicial checks on executive efforts to punish disfavored states through disaster funding. (30 Sep 2025)</w:t>
      </w:r>
    </w:p>
    <w:p>
      <w:pPr>
        <w:ind w:left="504" w:hanging="288"/>
      </w:pPr>
      <w:r>
        <w:t xml:space="preserve">16. </w:t>
      </w:r>
      <w:r>
        <w:t>federal judge William G. Young ruled that deporting legal residents for pro-Palestinian speech violated the First Amendment. Striking down speech-based deportation efforts affirmed that non-citizens share core free-speech protections, limiting executive use of immigration law to silence political views. (30 Sep 2025; 1 Oct 2025)</w:t>
      </w:r>
    </w:p>
    <w:p>
      <w:pPr>
        <w:ind w:left="504" w:hanging="288"/>
      </w:pPr>
      <w:r>
        <w:t xml:space="preserve">17. </w:t>
      </w:r>
      <w:r>
        <w:t>coalition of 20 states sued the Justice Department over a rule tying victim aid to immediate proof of immigration status. States challenged a rule that would deny services to sexual assault and domestic violence victims lacking instant status proof, arguing it undermined both victims’ rights and state authority. (1 Oct 2025)</w:t>
      </w:r>
    </w:p>
    <w:p>
      <w:pPr>
        <w:ind w:left="504" w:hanging="288"/>
      </w:pPr>
      <w:r>
        <w:t xml:space="preserve">18. </w:t>
      </w:r>
      <w:r>
        <w:t>federal court ruled Trump’s acting U.S. attorney for Nevada was unlawfully serving. Invalidating an acting U.S. attorney appointment underscored judicial enforcement of statutory limits on temporary appointments against executive overreach. (30 Sep 2025)</w:t>
      </w:r>
    </w:p>
    <w:p>
      <w:pPr>
        <w:ind w:left="504" w:hanging="288"/>
      </w:pPr>
      <w:r>
        <w:t xml:space="preserve">19. </w:t>
      </w:r>
      <w:r>
        <w:t>Supreme Court granted an emergency stay allowing DHS to proceed with ending TPS for Venezuelan and Haitian nationals. Letting DHS move forward with terminating Temporary Protected Status during appeal exposed thousands of residents to potential removal while litigation continues, reflecting deference to executive immigration policy. (3 Oct 2025)</w:t>
      </w:r>
    </w:p>
    <w:p>
      <w:pPr>
        <w:ind w:left="504" w:hanging="288"/>
      </w:pPr>
      <w:r>
        <w:t xml:space="preserve">20. </w:t>
      </w:r>
      <w:r>
        <w:t>Supreme Court Justice Brett Kavanaugh authored a ruling permitting racial profiling by ICE if citizens are released upon proof. Endorsing stops based on racial profiling so long as citizens are eventually released legitimized discriminatory enforcement practices within immigration policing. (2 Oct 2025)</w:t>
      </w:r>
    </w:p>
    <w:p>
      <w:pPr>
        <w:ind w:left="504" w:hanging="288"/>
      </w:pPr>
      <w:r>
        <w:t xml:space="preserve">21. </w:t>
      </w:r>
      <w:r>
        <w:t>Federal Election Commission canceled multiple scheduled open meetings and announced a closed meeting. Canceling several public FEC meetings while proceeding with a closed session reduced routine transparency around campaign-finance oversight during a volatile political period. (1 Oct 2025)</w:t>
      </w:r>
    </w:p>
    <w:p>
      <w:pPr>
        <w:ind w:left="504" w:hanging="288"/>
      </w:pPr>
      <w:r>
        <w:t xml:space="preserve">22. </w:t>
      </w:r>
      <w:r>
        <w:t>House Speaker Mike Johnson and Senate leadership failed to pass any funding bills, triggering and prolonging a federal shutdown. Repeated rejection of competing funding proposals and strategic recess decisions turned budget-making into partisan theater, culminating in a shutdown that disrupted core government functions. (30 Sep 2025; 1 Oct 2025; 3 Oct 2025)</w:t>
      </w:r>
    </w:p>
    <w:p>
      <w:pPr>
        <w:ind w:left="504" w:hanging="288"/>
      </w:pPr>
      <w:r>
        <w:t xml:space="preserve">23. </w:t>
      </w:r>
      <w:r>
        <w:t>Federal agencies including VA, HUD, DOJ, USDA, and Education used official communications to blame Democrats for the shutdown in apparent Hatch Act violations. Coordinated partisan messaging from multiple agencies during a funding lapse blurred the line between neutral administration and political campaigning using state resources. (30 Sep 2025; 1 Oct 2025; 2 Oct 2025)</w:t>
      </w:r>
    </w:p>
    <w:p>
      <w:pPr>
        <w:ind w:left="504" w:hanging="288"/>
      </w:pPr>
      <w:r>
        <w:t xml:space="preserve">24. </w:t>
      </w:r>
      <w:r>
        <w:t>Department of Education leadership altered furloughed employees’ out-of-office emails to insert partisan blame for the shutdown. Forcing civil servants’ automatic replies to carry partisan talking points compromised the nonpartisan character of the bureaucracy and likely violated Hatch Act norms. (1 Oct 2025; 3 Oct 2025)</w:t>
      </w:r>
    </w:p>
    <w:p>
      <w:pPr>
        <w:ind w:left="504" w:hanging="288"/>
      </w:pPr>
      <w:r>
        <w:t xml:space="preserve">25. </w:t>
      </w:r>
      <w:r>
        <w:t>Defense Secretary Pete Hegseth overhauled the Pentagon Inspector General’s Office and personnel records policies. Restructuring the Defense Department’s watchdog office while under investigation raised fears that oversight mechanisms were being weakened to shield senior officials from accountability. (30 Sep 2025)</w:t>
      </w:r>
    </w:p>
    <w:p>
      <w:pPr>
        <w:ind w:left="504" w:hanging="288"/>
      </w:pPr>
      <w:r>
        <w:t xml:space="preserve">26. </w:t>
      </w:r>
      <w:r>
        <w:t>Office of Management and Budget Director Russ Vought announced cancellation of $8 billion in climate-related funding in Democratic-led states. Targeting climate programs in states with Democratic senators as part of shutdown strategy used administrative control of appropriations to punish political opponents’ constituencies. (1 Oct 2025; 2 Oct 2025)</w:t>
      </w:r>
    </w:p>
    <w:p>
      <w:pPr>
        <w:ind w:left="504" w:hanging="288"/>
      </w:pPr>
      <w:r>
        <w:t xml:space="preserve">27. </w:t>
      </w:r>
      <w:r>
        <w:t>Federal courts issued rulings rebuking Trump administration actions on FEMA funds, deportations, and acting appointments. A cluster of decisions against FEMA reallocation, speech-based deportations, and invalid acting U.S. attorneys showed courts intermittently constraining executive overreach despite broader pressures. (30 Sep 2025; 1 Oct 2025)</w:t>
      </w:r>
    </w:p>
    <w:p>
      <w:pPr>
        <w:ind w:left="504" w:hanging="288"/>
      </w:pPr>
      <w:r>
        <w:t xml:space="preserve">28. </w:t>
      </w:r>
      <w:r>
        <w:t>Centers for Disease Control and Prevention solicited nominations for the Lead Exposure and Prevention Advisory Committee. Seeking expert members for a federal advisory body on lead exposure reflected routine use of scientific advisory structures to inform health policy. (2 Oct 2025)</w:t>
      </w:r>
    </w:p>
    <w:p>
      <w:pPr>
        <w:ind w:left="504" w:hanging="288"/>
      </w:pPr>
      <w:r>
        <w:t xml:space="preserve">29. </w:t>
      </w:r>
      <w:r>
        <w:t>President Trump withdrew the nomination of E.J. Antoni to lead the Bureau of Labor Statistics. Dropping a controversial, partisan nominee for BLS after bipartisan skepticism preserved some insulation of a key statistical agency from overt political capture. (30 Sep 2025; 1 Oct 2025; 2 Oct 2025)</w:t>
      </w:r>
    </w:p>
    <w:p>
      <w:pPr>
        <w:ind w:left="504" w:hanging="288"/>
      </w:pPr>
      <w:r>
        <w:t xml:space="preserve">30. </w:t>
      </w:r>
      <w:r>
        <w:t>Federal Election Commission announced a closed meeting to discuss participation in civil actions. Scheduling a closed FEC meeting on litigation matters during a period of canceled open sessions highlighted the tension between confidentiality needs and public oversight of election enforcement. (1 Oct 2025)</w:t>
      </w:r>
    </w:p>
    <w:p>
      <w:pPr>
        <w:ind w:left="504" w:hanging="288"/>
      </w:pPr>
      <w:r>
        <w:t xml:space="preserve">31. </w:t>
      </w:r>
      <w:r>
        <w:t>Federal courts and regulators handled high-profile criminal and civil cases involving Sean Combs, Robert Morris, Tesla, and hate-crime sentencing. Sentencing and civil litigation in prominent abuse, corruption, and safety cases demonstrated ongoing operation of ordinary judicial processes alongside politicized matters. (30 Sep 2025; 2 Oct 2025; 3 Oct 2025)</w:t>
      </w:r>
    </w:p>
    <w:p>
      <w:pPr>
        <w:ind w:left="504" w:hanging="288"/>
      </w:pPr>
      <w:r>
        <w:t xml:space="preserve">32. </w:t>
      </w:r>
      <w:r>
        <w:t>Federal agencies and commissions held or noticed multiple technical rulemakings and advisory meetings across health, environment, labor, and communications. A wide array of routine regulatory actions—from EPA SIP approvals to FDA guidances and FCC meetings—continued to update technical rules and oversight frameworks despite broader political turmoil. (29 Sep 2025; 30 Sep 2025; 2 Oct 2025; 3 Oct 2025)</w:t>
      </w:r>
    </w:p>
    <w:p>
      <w:pPr>
        <w:pStyle w:val="Heading2"/>
      </w:pPr>
      <w:r>
        <w:t>Civil Rights and Dissent</w:t>
      </w:r>
    </w:p>
    <w:p>
      <w:pPr>
        <w:ind w:left="504" w:hanging="288"/>
      </w:pPr>
      <w:r>
        <w:t xml:space="preserve">1. </w:t>
      </w:r>
      <w:r>
        <w:t>FBI arrested a Texas man for online threats to shoot Pride parade participants. Charging an individual for violent threats against an LGBTQ+ event showed federal enforcement of laws protecting marginalized communities’ safety and assembly. (27 Sep 2025)</w:t>
      </w:r>
    </w:p>
    <w:p>
      <w:pPr>
        <w:ind w:left="504" w:hanging="288"/>
      </w:pPr>
      <w:r>
        <w:t xml:space="preserve">2. </w:t>
      </w:r>
      <w:r>
        <w:t>President Trump and DHS launched Operation Midway Blitz, a large-scale immigration crackdown in Chicago. Deploying heavily armed ICE teams for mass arrests at a Chicago processing center, accompanied by protests and forceful responses, intensified the use of militarized tactics in immigration enforcement. (30 Sep 2025; 3 Oct 2025)</w:t>
      </w:r>
    </w:p>
    <w:p>
      <w:pPr>
        <w:ind w:left="504" w:hanging="288"/>
      </w:pPr>
      <w:r>
        <w:t xml:space="preserve">3. </w:t>
      </w:r>
      <w:r>
        <w:t>ICE and DHS deported long-settled southeast Asian refugees with old convictions. Stepped-up deportations of Hmong and Laotian refugees with decades-long U.S. ties uprooted communities and raised questions about proportionality and historical obligations. (29 Sep 2025)</w:t>
      </w:r>
    </w:p>
    <w:p>
      <w:pPr>
        <w:ind w:left="504" w:hanging="288"/>
      </w:pPr>
      <w:r>
        <w:t xml:space="preserve">4. </w:t>
      </w:r>
      <w:r>
        <w:t>ICE and DHS deported dozens of Iranians to Iran under a new deal with Tehran. Returning Iranians to a regime where they may face persecution, reportedly without full due process, highlighted human-rights risks in immigration diplomacy. (29 Sep 2025)</w:t>
      </w:r>
    </w:p>
    <w:p>
      <w:pPr>
        <w:ind w:left="504" w:hanging="288"/>
      </w:pPr>
      <w:r>
        <w:t xml:space="preserve">5. </w:t>
      </w:r>
      <w:r>
        <w:t>ICE and CoreCivic held families in harsh conditions at the South Texas Family Residential Center. Court filings describing unsafe, prison-like conditions and prolonged child detention at a family facility underscored systemic rights and welfare concerns in immigration custody. (30 Sep 2025)</w:t>
      </w:r>
    </w:p>
    <w:p>
      <w:pPr>
        <w:ind w:left="504" w:hanging="288"/>
      </w:pPr>
      <w:r>
        <w:t xml:space="preserve">6. </w:t>
      </w:r>
      <w:r>
        <w:t>Department of Justice sued Minnesota over its sanctuary city policies. Challenging state and local limits on cooperation with ICE sought to curtail jurisdictions’ ability to shield noncitizens from aggressive federal enforcement. (30 Sep 2025)</w:t>
      </w:r>
    </w:p>
    <w:p>
      <w:pPr>
        <w:ind w:left="504" w:hanging="288"/>
      </w:pPr>
      <w:r>
        <w:t xml:space="preserve">7. </w:t>
      </w:r>
      <w:r>
        <w:t>Department of Justice Civil Rights Division filed a FACE Act lawsuit against pro-Palestinian activists over a synagogue protest. Using a clinic-access law to police protest at a place of worship set a precedent that could broaden federal civil-rights tools into contentious political speech contexts. (30 Sep 2025)</w:t>
      </w:r>
    </w:p>
    <w:p>
      <w:pPr>
        <w:ind w:left="504" w:hanging="288"/>
      </w:pPr>
      <w:r>
        <w:t xml:space="preserve">8. </w:t>
      </w:r>
      <w:r>
        <w:t>ICE agents allegedly assaulted journalists at a New York immigration court. Reports that ICE officers injured reporters covering immigration proceedings pointed to direct physical risks for media documenting enforcement practices. (30 Sep 2025)</w:t>
      </w:r>
    </w:p>
    <w:p>
      <w:pPr>
        <w:ind w:left="504" w:hanging="288"/>
      </w:pPr>
      <w:r>
        <w:t xml:space="preserve">9. </w:t>
      </w:r>
      <w:r>
        <w:t>ICE conducted warrantless raids that twice detained a U.S. citizen from Alabama. A lawsuit over repeated detention of a citizen despite identification highlighted due-process violations and the civil-liberties costs of aggressive immigration sweeps. (30 Sep 2025; 2 Oct 2025)</w:t>
      </w:r>
    </w:p>
    <w:p>
      <w:pPr>
        <w:ind w:left="504" w:hanging="288"/>
      </w:pPr>
      <w:r>
        <w:t xml:space="preserve">10. </w:t>
      </w:r>
      <w:r>
        <w:t>ICE and FBI Director Kash Patel fired an FBI trainee for displaying a Pride flag at work. Dismissing a bureau employee over a Pride flag as “political signage” signaled intolerance for LGBTQ+ expression within federal law enforcement ranks. (1 Oct 2025; 2 Oct 2025)</w:t>
      </w:r>
    </w:p>
    <w:p>
      <w:pPr>
        <w:ind w:left="504" w:hanging="288"/>
      </w:pPr>
      <w:r>
        <w:t xml:space="preserve">11. </w:t>
      </w:r>
      <w:r>
        <w:t>Northwestern University blocked students from registering for classes for refusing mandatory antisemitism training. Conditioning course registration on completion of a contested, externally produced training video raised concerns about compelled speech and the boundaries of university discipline under federal funding pressure. (27 Sep 2025)</w:t>
      </w:r>
    </w:p>
    <w:p>
      <w:pPr>
        <w:ind w:left="504" w:hanging="288"/>
      </w:pPr>
      <w:r>
        <w:t xml:space="preserve">12. </w:t>
      </w:r>
      <w:r>
        <w:t>Utah Governor Spencer Cox publicly called for an end to political violence after high-profile attacks. A Republican governor’s appeal to de-escalate rhetoric and violence acknowledged growing risks to civic peace and cross-partisan safety. (30 Sep 2025)</w:t>
      </w:r>
    </w:p>
    <w:p>
      <w:pPr>
        <w:ind w:left="504" w:hanging="288"/>
      </w:pPr>
      <w:r>
        <w:t xml:space="preserve">13. </w:t>
      </w:r>
      <w:r>
        <w:t>Louisiana authorities issued a warrant for a California doctor accused of mailing abortion pills into the state. Pursuing an out-of-state telemedicine provider for abortion pills illustrated post-Roe conflicts between states and the criminalization of cross-border reproductive care. (29 Sep 2025)</w:t>
      </w:r>
    </w:p>
    <w:p>
      <w:pPr>
        <w:ind w:left="504" w:hanging="288"/>
      </w:pPr>
      <w:r>
        <w:t xml:space="preserve">14. </w:t>
      </w:r>
      <w:r>
        <w:t>prosecutors in multiple states charged over 400 women with pregnancy-related crimes since Roe’s overturning. The surge in pregnancy-related prosecutions, including homicide charges, reflected expanding use of criminal law to enforce fetal personhood at the expense of women’s autonomy. (30 Sep 2025)</w:t>
      </w:r>
    </w:p>
    <w:p>
      <w:pPr>
        <w:ind w:left="504" w:hanging="288"/>
      </w:pPr>
      <w:r>
        <w:t xml:space="preserve">15. </w:t>
      </w:r>
      <w:r>
        <w:t>Trump administration determined Minnesota’s policy allowing trans girls in sports violated federal law and threatened enforcement. Declaring state inclusion policies for trans athletes unlawful and setting a short deadline for reversal used federal civil-rights enforcement levers against gender-identity protections. (30 Sep 2025)</w:t>
      </w:r>
    </w:p>
    <w:p>
      <w:pPr>
        <w:ind w:left="504" w:hanging="288"/>
      </w:pPr>
      <w:r>
        <w:t xml:space="preserve">16. </w:t>
      </w:r>
      <w:r>
        <w:t>Trump administration deported journalist Mario Guevara to El Salvador after arrest at a protest. Removing a long-time local reporter following a protest-related arrest, despite dismissed charges and U.S.-citizen children, raised fears of immigration tools being used to chill critical journalism. (3 Oct 2025)</w:t>
      </w:r>
    </w:p>
    <w:p>
      <w:pPr>
        <w:ind w:left="504" w:hanging="288"/>
      </w:pPr>
      <w:r>
        <w:t xml:space="preserve">17. </w:t>
      </w:r>
      <w:r>
        <w:t>federal labor unions sued to block mass firings of federal workers during the shutdown. Unions’ legal challenge to shutdown-linked terminations sought to protect job security and collective rights against executive efforts to reshape the workforce unilaterally. (30 Sep 2025)</w:t>
      </w:r>
    </w:p>
    <w:p>
      <w:pPr>
        <w:ind w:left="504" w:hanging="288"/>
      </w:pPr>
      <w:r>
        <w:t xml:space="preserve">18. </w:t>
      </w:r>
      <w:r>
        <w:t>Fortune and federal agencies reported and implemented mass resignations of about 100,000 federal workers under a Deferred Resignation Program. Coordinated departures of tens of thousands of civil servants under a pressured program marked an unprecedented contraction of the federal workforce, with long-term implications for service delivery. (30 Sep 2025)</w:t>
      </w:r>
    </w:p>
    <w:p>
      <w:pPr>
        <w:ind w:left="504" w:hanging="288"/>
      </w:pPr>
      <w:r>
        <w:t xml:space="preserve">19. </w:t>
      </w:r>
      <w:r>
        <w:t>Trump administration and state prosecutors pursued aggressive immigration and pregnancy-related prosecutions while courts occasionally intervened. A pattern of harsh enforcement against immigrants, refugees, and pregnant women, tempered by some judicial pushback, illustrated deepening stratification of legal protections by status and identity. (1 Oct 2025; 2 Oct 2025; 3 Oct 2025)</w:t>
      </w:r>
    </w:p>
    <w:p>
      <w:pPr>
        <w:ind w:left="504" w:hanging="288"/>
      </w:pPr>
      <w:r>
        <w:t xml:space="preserve">20. </w:t>
      </w:r>
      <w:r>
        <w:t>Israeli naval forces intercepted the Global Sumud Flotilla and detained 450 activists including Greta Thunberg. Stopping an international flotilla bringing aid to Gaza and detaining activists in international waters raised concerns about the treatment of peaceful protest and humanitarian efforts under blockade enforcement. (1 Oct 2025)</w:t>
      </w:r>
    </w:p>
    <w:p>
      <w:pPr>
        <w:ind w:left="504" w:hanging="288"/>
      </w:pPr>
      <w:r>
        <w:t xml:space="preserve">21. </w:t>
      </w:r>
      <w:r>
        <w:t>Utah, Pennsylvania, and Michigan actors experienced politically tinged violence including killings and arson attacks. A series of violent incidents tied to political and religious tensions underscored rising risks to civic peace and minority communities. (29 Sep 2025; 30 Sep 2025)</w:t>
      </w:r>
    </w:p>
    <w:p>
      <w:pPr>
        <w:pStyle w:val="Heading2"/>
      </w:pPr>
      <w:r>
        <w:t>Economic Structure</w:t>
      </w:r>
    </w:p>
    <w:p>
      <w:pPr>
        <w:ind w:left="504" w:hanging="288"/>
      </w:pPr>
      <w:r>
        <w:t xml:space="preserve">1. </w:t>
      </w:r>
      <w:r>
        <w:t>Trump administration and congressional Republicans allowed a shutdown over disputes on ACA premium subsidies. Letting funding lapse amid conflict over health insurance subsidies disrupted federal operations and risked higher costs for millions, using access to care as leverage in fiscal negotiations. (28 Sep 2025; 1 Oct 2025)</w:t>
      </w:r>
    </w:p>
    <w:p>
      <w:pPr>
        <w:ind w:left="504" w:hanging="288"/>
      </w:pPr>
      <w:r>
        <w:t xml:space="preserve">2. </w:t>
      </w:r>
      <w:r>
        <w:t>White House and OMB estimated the shutdown would cost $15 billion in GDP per week and threaten tens of thousands of jobs. Internal projections of large GDP losses and job cuts underscored that political brinkmanship over funding had substantial macroeconomic costs. (1 Oct 2025)</w:t>
      </w:r>
    </w:p>
    <w:p>
      <w:pPr>
        <w:ind w:left="504" w:hanging="288"/>
      </w:pPr>
      <w:r>
        <w:t xml:space="preserve">3. </w:t>
      </w:r>
      <w:r>
        <w:t>Pfizer and Trump administration agreed to provide discounted drugs via a federal website and most-favored-nation Medicaid pricing. A high-profile deal to cut drug prices for Medicaid and a federal portal showed the executive brokering direct arrangements with a major pharmaceutical firm to reshape pricing dynamics. (30 Sep 2025)</w:t>
      </w:r>
    </w:p>
    <w:p>
      <w:pPr>
        <w:ind w:left="504" w:hanging="288"/>
      </w:pPr>
      <w:r>
        <w:t xml:space="preserve">4. </w:t>
      </w:r>
      <w:r>
        <w:t>Trump administration canceled nearly $8 billion in climate-related energy funding across multiple states. Terminating hundreds of climate and clean-energy awards, largely in non-Trump states, weakened decarbonization efforts and suggested partisan targeting of environmental investment. (1 Oct 2025; 2 Oct 2025)</w:t>
      </w:r>
    </w:p>
    <w:p>
      <w:pPr>
        <w:ind w:left="504" w:hanging="288"/>
      </w:pPr>
      <w:r>
        <w:t xml:space="preserve">5. </w:t>
      </w:r>
      <w:r>
        <w:t>OMB Director Russ Vought froze $18 billion in New York City infrastructure projects over DEI concerns. Halting major transit projects on the grounds of opposing diversity-based contracting used federal purse strings to reshape local infrastructure priorities and equity policies. (1 Oct 2025; 3 Oct 2025)</w:t>
      </w:r>
    </w:p>
    <w:p>
      <w:pPr>
        <w:ind w:left="504" w:hanging="288"/>
      </w:pPr>
      <w:r>
        <w:t xml:space="preserve">6. </w:t>
      </w:r>
      <w:r>
        <w:t>OMB Director Russ Vought froze $2.1 billion in federal funding for Chicago transit projects. Suspending funds for Chicago’s subway expansions during a shutdown punished a Democratic city and jeopardized long-term mobility and employment gains. (2 Oct 2025; 3 Oct 2025)</w:t>
      </w:r>
    </w:p>
    <w:p>
      <w:pPr>
        <w:ind w:left="504" w:hanging="288"/>
      </w:pPr>
      <w:r>
        <w:t xml:space="preserve">7. </w:t>
      </w:r>
      <w:r>
        <w:t>Trump administration planned large bailout payments to farmers hurt by tariff policies. Designing multi-tens-of-billions in farm bailouts funded partly by tariff receipts shifted the costs of trade conflicts onto public accounts while cushioning a politically important sector. (2 Oct 2025)</w:t>
      </w:r>
    </w:p>
    <w:p>
      <w:pPr>
        <w:ind w:left="504" w:hanging="288"/>
      </w:pPr>
      <w:r>
        <w:t xml:space="preserve">8. </w:t>
      </w:r>
      <w:r>
        <w:t>Trump administration cut more than half of federal funding for a major homelessness program. Slashing HUD homelessness funds that support over 170,000 people risked increased housing insecurity, signaling reduced federal commitment to vulnerable populations. (29 Sep 2025)</w:t>
      </w:r>
    </w:p>
    <w:p>
      <w:pPr>
        <w:ind w:left="504" w:hanging="288"/>
      </w:pPr>
      <w:r>
        <w:t xml:space="preserve">9. </w:t>
      </w:r>
      <w:r>
        <w:t>Centers for Medicare &amp; Medicaid Services revoked Glenn Medical Center’s critical access designation, leading to its closure. Strict enforcement of distance rules that forced closure of a rural California hospital left tens of thousands farther from emergency care, illustrating how technical criteria can reshape local health infrastructure. (30 Sep 2025)</w:t>
      </w:r>
    </w:p>
    <w:p>
      <w:pPr>
        <w:ind w:left="504" w:hanging="288"/>
      </w:pPr>
      <w:r>
        <w:t xml:space="preserve">10. </w:t>
      </w:r>
      <w:r>
        <w:t>Trump administration enforced a tax-and-spending provision that forced Wisconsin Planned Parenthood to suspend abortions. A federal funding restriction that penalized high-volume Medicaid abortion providers pushed clinics to halt abortion services to preserve other care, limiting reproductive access for low-income patients. (1 Oct 2025)</w:t>
      </w:r>
    </w:p>
    <w:p>
      <w:pPr>
        <w:ind w:left="504" w:hanging="288"/>
      </w:pPr>
      <w:r>
        <w:t xml:space="preserve">11. </w:t>
      </w:r>
      <w:r>
        <w:t>Trump administration implemented a shutdown that delayed the Labor Department’s monthly jobs report. The lapse in funding postponed key employment data, complicating Federal Reserve decision-making and leaving markets and the public without timely labor indicators. (2 Oct 2025)</w:t>
      </w:r>
    </w:p>
    <w:p>
      <w:pPr>
        <w:ind w:left="504" w:hanging="288"/>
      </w:pPr>
      <w:r>
        <w:t xml:space="preserve">12. </w:t>
      </w:r>
      <w:r>
        <w:t>Equal Employment Opportunity Commission raised penalties for failing to post required anti-discrimination notices. Adjusting fines for notice-posting violations preserved the deterrent effect of civil-rights posting requirements against inflation. (30 Sep 2025)</w:t>
      </w:r>
    </w:p>
    <w:p>
      <w:pPr>
        <w:ind w:left="504" w:hanging="288"/>
      </w:pPr>
      <w:r>
        <w:t xml:space="preserve">13. </w:t>
      </w:r>
      <w:r>
        <w:t>Drug Enforcement Administration modernized controlled substances ordering and registration processes and adjusted stimulant production quotas. Moving ordering and registration online while increasing quotas for key ADHD medications aimed to improve regulatory efficiency and address shortages in controlled pharmaceuticals. (2 Oct 2025)</w:t>
      </w:r>
    </w:p>
    <w:p>
      <w:pPr>
        <w:ind w:left="504" w:hanging="288"/>
      </w:pPr>
      <w:r>
        <w:t xml:space="preserve">14. </w:t>
      </w:r>
      <w:r>
        <w:t>Environmental Protection Agency approved multiple state air and water plan revisions and extended coal plant notification deadlines. EPA actions updating SIPs, drinking water primacy, and coal effluent timelines adjusted environmental compliance obligations for states and utilities, with implications for pollution control and transition pacing. (2 Oct 2025)</w:t>
      </w:r>
    </w:p>
    <w:p>
      <w:pPr>
        <w:ind w:left="504" w:hanging="288"/>
      </w:pPr>
      <w:r>
        <w:t xml:space="preserve">15. </w:t>
      </w:r>
      <w:r>
        <w:t>Food and Drug Administration revoked EUAs for three COVID-19 vaccines and issued multiple patent and guidance decisions. Ending emergency authorizations for older COVID-19 vaccines and clarifying patent review periods and generic-drug guidances reshaped the regulatory and market landscape for vaccines and therapeutics. (29 Sep 2025; 30 Sep 2025; 1 Oct 2025; 2 Oct 2025; 3 Oct 2025)</w:t>
      </w:r>
    </w:p>
    <w:p>
      <w:pPr>
        <w:ind w:left="504" w:hanging="288"/>
      </w:pPr>
      <w:r>
        <w:t xml:space="preserve">16. </w:t>
      </w:r>
      <w:r>
        <w:t>General Services Administration sought comment on data collections for pricing, reporting, leasing, and construction payrolls. GSA’s paperwork notices on transactional data, pricing disclosures, leasing, and payroll reporting aimed to balance contractor burden with transparency and oversight in federal procurement. (1 Oct 2025; 3 Oct 2025)</w:t>
      </w:r>
    </w:p>
    <w:p>
      <w:pPr>
        <w:ind w:left="504" w:hanging="288"/>
      </w:pPr>
      <w:r>
        <w:t xml:space="preserve">17. </w:t>
      </w:r>
      <w:r>
        <w:t>Centers for Disease Control and Prevention sought public comment on multiple surveillance and data collection programs. CDC notices on tobacco control, overdose deaths, HIV, vital statistics, and lab quality maintained data infrastructure essential for evidence-based public health policy. (30 Sep 2025; 2 Oct 2025)</w:t>
      </w:r>
    </w:p>
    <w:p>
      <w:pPr>
        <w:ind w:left="504" w:hanging="288"/>
      </w:pPr>
      <w:r>
        <w:t xml:space="preserve">18. </w:t>
      </w:r>
      <w:r>
        <w:t>DEA and private firms processed applications for controlled substance importation and manufacturing. Applications by Groff NA Hemplex and Cargill to handle Schedule I substances and GHB byproducts illustrated ongoing regulation of industrial and research uses of controlled chemicals. (30 Sep 2025; 2 Oct 2025)</w:t>
      </w:r>
    </w:p>
    <w:p>
      <w:pPr>
        <w:pStyle w:val="Heading2"/>
      </w:pPr>
      <w:r>
        <w:t>Information, Memory, and Manipulation</w:t>
      </w:r>
    </w:p>
    <w:p>
      <w:pPr>
        <w:ind w:left="504" w:hanging="288"/>
      </w:pPr>
      <w:r>
        <w:t xml:space="preserve">1. </w:t>
      </w:r>
      <w:r>
        <w:t>President Trump posted and then deleted an AI-generated MedBed healthcare video falsely promising miraculous cures. Sharing a fabricated policy video about fictional medical technology from an official account blurred the line between government communication and conspiracy content, undermining trust in health information. (27 Sep 2025; 28 Sep 2025; 29 Sep 2025)</w:t>
      </w:r>
    </w:p>
    <w:p>
      <w:pPr>
        <w:ind w:left="504" w:hanging="288"/>
      </w:pPr>
      <w:r>
        <w:t xml:space="preserve">2. </w:t>
      </w:r>
      <w:r>
        <w:t>President Trump spread false claims that hundreds of FBI agents acted as agitators on January 6. Alleging that undercover FBI agents incited the Capitol attack, contrary to official findings, sought to recast an insurrection as a government plot and erode confidence in law enforcement. (27 Sep 2025; 28 Sep 2025)</w:t>
      </w:r>
    </w:p>
    <w:p>
      <w:pPr>
        <w:ind w:left="504" w:hanging="288"/>
      </w:pPr>
      <w:r>
        <w:t xml:space="preserve">3. </w:t>
      </w:r>
      <w:r>
        <w:t>President Trump and the White House shared and replayed racist AI-generated deepfake videos of Chuck Schumer and Hakeem Jeffries. Using deepfakes to depict opposition leaders making fabricated racist and policy statements weaponized emerging technology to misinform the public and inflame prejudice. (29 Sep 2025; 30 Sep 2025; 2 Oct 2025)</w:t>
      </w:r>
    </w:p>
    <w:p>
      <w:pPr>
        <w:ind w:left="504" w:hanging="288"/>
      </w:pPr>
      <w:r>
        <w:t xml:space="preserve">4. </w:t>
      </w:r>
      <w:r>
        <w:t>Department of Housing and Urban Development posted a website banner blaming the “radical left” for the shutdown. Turning an agency homepage into a partisan blame message during a funding crisis used official channels to shape public perception rather than neutrally inform. (30 Sep 2025)</w:t>
      </w:r>
    </w:p>
    <w:p>
      <w:pPr>
        <w:ind w:left="504" w:hanging="288"/>
      </w:pPr>
      <w:r>
        <w:t xml:space="preserve">5. </w:t>
      </w:r>
      <w:r>
        <w:t>Department of Energy leadership instructed staff to avoid terms like “climate change” and “decarbonization”. Banning core scientific language from official communications suppressed accurate discussion of climate policy within a key energy agency, distorting the informational basis for public debate. (30 Sep 2025)</w:t>
      </w:r>
    </w:p>
    <w:p>
      <w:pPr>
        <w:ind w:left="504" w:hanging="288"/>
      </w:pPr>
      <w:r>
        <w:t xml:space="preserve">6. </w:t>
      </w:r>
      <w:r>
        <w:t>White House issued a press release claiming Tylenol use in pregnancy causes autism based on weak evidence. Overstating inconclusive research and omitting contrary studies in an official release misled the public on medical risk and undermined trust in evidence-based health guidance. (2 Oct 2025)</w:t>
      </w:r>
    </w:p>
    <w:p>
      <w:pPr>
        <w:ind w:left="504" w:hanging="288"/>
      </w:pPr>
      <w:r>
        <w:t xml:space="preserve">7. </w:t>
      </w:r>
      <w:r>
        <w:t>Trump administration suspended Voice of America news broadcasts and furloughed its journalists during the shutdown. Halting VOA operations, despite past practice of continuity, curtailed a major publicly funded news outlet at a moment of heightened need for independent information. (1 Oct 2025)</w:t>
      </w:r>
    </w:p>
    <w:p>
      <w:pPr>
        <w:ind w:left="504" w:hanging="288"/>
      </w:pPr>
      <w:r>
        <w:t xml:space="preserve">8. </w:t>
      </w:r>
      <w:r>
        <w:t>Apple, under pressure from the Trump administration removed ICE-tracking apps like IceBlock from its App Store. Pulling apps that helped communities monitor ICE activity, after government criticism, limited digital tools for public oversight of enforcement actions. (3 Oct 2025)</w:t>
      </w:r>
    </w:p>
    <w:p>
      <w:pPr>
        <w:ind w:left="504" w:hanging="288"/>
      </w:pPr>
      <w:r>
        <w:t xml:space="preserve">9. </w:t>
      </w:r>
      <w:r>
        <w:t>President Trump ordered government-wide investigations into activists and nonprofits labeled as domestic terrorists. Authorizing broad probes of groups associated with “antifa” under a domestic terrorism frame risked conflating dissent with extremism and chilling associational rights. (3 Oct 2025)</w:t>
      </w:r>
    </w:p>
    <w:p>
      <w:pPr>
        <w:ind w:left="504" w:hanging="288"/>
      </w:pPr>
      <w:r>
        <w:t xml:space="preserve">10. </w:t>
      </w:r>
      <w:r>
        <w:t>Trump administration and YouTube settled a lawsuit over Trump’s account suspension with a payment funding federal spaces and allied groups. A settlement that directed platform money to build a White House ballroom and support pro-Trump organizations blurred lines between content-moderation disputes and financial patronage. (29 Sep 2025)</w:t>
      </w:r>
    </w:p>
    <w:p>
      <w:pPr>
        <w:ind w:left="504" w:hanging="288"/>
      </w:pPr>
      <w:r>
        <w:t xml:space="preserve">11. </w:t>
      </w:r>
      <w:r>
        <w:t>Trump administration aggregated personal data from federal agencies, prompting a class action lawsuit. Centralizing citizen data across agencies raised fears of privacy violations and potential use of information to target or disenfranchise voters. (30 Sep 2025)</w:t>
      </w:r>
    </w:p>
    <w:p>
      <w:pPr>
        <w:ind w:left="504" w:hanging="288"/>
      </w:pPr>
      <w:r>
        <w:t xml:space="preserve">12. </w:t>
      </w:r>
      <w:r>
        <w:t>National Archives acting inspector general opened an investigation into the near-unredacted release of Rep. Mikie Sherrill’s military records. Probing a politically sensitive records release addressed concerns that archival disclosures were being weaponized against sitting lawmakers. (30 Sep 2025)</w:t>
      </w:r>
    </w:p>
    <w:p>
      <w:pPr>
        <w:ind w:left="504" w:hanging="288"/>
      </w:pPr>
      <w:r>
        <w:t xml:space="preserve">13. </w:t>
      </w:r>
      <w:r>
        <w:t>Department of Education and other agencies sent mass emails to employees blaming Democrats for the shutdown. Using internal communications to assign partisan blame for a funding lapse turned routine employee updates into instruments of political messaging. (1 Oct 2025; 2 Oct 2025)</w:t>
      </w:r>
    </w:p>
    <w:p>
      <w:pPr>
        <w:ind w:left="504" w:hanging="288"/>
      </w:pPr>
      <w:r>
        <w:t xml:space="preserve">14. </w:t>
      </w:r>
      <w:r>
        <w:t>Defense Secretary Pete Hegseth announced plans for widespread nondisclosure agreements and polygraph tests to find leakers. Requiring thousands of Pentagon personnel to sign NDAs and undergo random polygraphs risked chilling internal reporting and constraining information flows about defense policy. (1 Oct 2025)</w:t>
      </w:r>
    </w:p>
    <w:p>
      <w:pPr>
        <w:ind w:left="504" w:hanging="288"/>
      </w:pPr>
      <w:r>
        <w:t xml:space="preserve">15. </w:t>
      </w:r>
      <w:r>
        <w:t>Trump administration used declassification and historical framing to shape narratives about Wounded Knee and Earhart. Retaining Medals of Honor for Wounded Knee and spotlighting Earhart records amid contemporary scandals illustrated selective curation of history to emphasize heroic myths over accountability. (27 Sep 2025; 28 Sep 2025)</w:t>
      </w:r>
    </w:p>
    <w:p>
      <w:pPr>
        <w:ind w:left="504" w:hanging="288"/>
      </w:pPr>
      <w:r>
        <w:t xml:space="preserve">16. </w:t>
      </w:r>
      <w:r>
        <w:t>Trump administration and DOJ limited release of Epstein files while politicizing related narratives. Restricting further DOJ disclosures even as congressional Democrats released new documents kept key aspects of elite misconduct opaque while allowing selective public framing. (27 Sep 2025; 28 Sep 2025)</w:t>
      </w:r>
    </w:p>
    <w:p>
      <w:pPr>
        <w:ind w:left="504" w:hanging="288"/>
      </w:pPr>
      <w:r>
        <w:t xml:space="preserve">17. </w:t>
      </w:r>
      <w:r>
        <w:t>Trump administration saturated the week with deepfakes, conspiracy medical advice, partisan banners, and shutdown-related blame. A cascade of misleading content from official and quasi-official channels created overlapping controversies that fragmented public attention and complicated accountability. (27 Sep 2025; 28 Sep 2025; 29 Sep 2025; 30 Sep 2025; 1 Oct 2025; 2 Oct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