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41 (25 Oct 2025 – 31 Oct 2025): Shutdown and Ballrooms as Rule</w:t>
      </w:r>
    </w:p>
    <w:p>
      <w:pPr>
        <w:ind w:left="360" w:right="144"/>
      </w:pPr>
      <w:r>
        <w:rPr>
          <w:i/>
        </w:rPr>
        <w:t>A fourth week of shutdown, militarized immigration, and donor-funded monuments showed power consolidating quietly as law, welfare, and truth bent around one man’s needs.</w:t>
      </w:r>
    </w:p>
    <w:p>
      <w:pPr/>
      <w:r>
        <w:t>This was an acute authoritarian-consolidation week, with the Trump administration using the shutdown, immigration crackdown, and foreign policy to deepen personalist control and monetize the state. Structurally, the heaviest pressure fell on executive overreach, politicization of the civil service, crony capitalism, and stratified citizenship. The shutdown became a weapon: SNAP and CDC cuts, refusal to use contingency funds, and House inaction shifted risk and suffering onto the poor while preserving elite projects like the privately funded White House ballroom. Immigration and internal security policy were centralized around Stephen Miller, with ICE leadership purged, Border Patrol militarized in cities, secret detention sites expanded, and visas revoked for critics, sharply degrading rule of law and equal citizenship. Simultaneously, pardons and contracts tied to Trump-linked crypto and donors entrenched a pay‑to‑play justice system. Yet courts and some in Congress mounted notable resistance—blocking SNAP suspensions, voter‑ID requirements, and some tariff powers—showing institutional antibodies still firing even as the overall balance of pressure moved strongly toward entrenched executive dominance and normalized emergency governance.</w:t>
      </w:r>
    </w:p>
    <w:p>
      <w:pPr>
        <w:pStyle w:val="Heading2"/>
      </w:pPr>
      <w:r>
        <w:t>Power and Authority</w:t>
      </w:r>
    </w:p>
    <w:p>
      <w:pPr>
        <w:ind w:left="504" w:hanging="288"/>
      </w:pPr>
      <w:r>
        <w:t xml:space="preserve">1. </w:t>
      </w:r>
      <w:r>
        <w:t>President Trump demolished and rapidly remodeled the White House East Wing to build a donor-funded ballroom. Trump’s demolition and remodeling of the East Wing for a privately funded ballroom repurposed a core public asset for personal prestige, weakening norms that public property and planning bodies serve national rather than leader-centered interests. (25 Oct 2025; 26 Oct 2025)</w:t>
      </w:r>
    </w:p>
    <w:p>
      <w:pPr>
        <w:ind w:left="504" w:hanging="288"/>
      </w:pPr>
      <w:r>
        <w:t xml:space="preserve">2. </w:t>
      </w:r>
      <w:r>
        <w:t>President Trump terminated trade negotiations with Canada and imposed an additional 10% tariff on Canadian goods. By unilaterally ending talks and slapping retaliatory tariffs on Canada over a critical TV ad, Trump used trade powers as a personal political weapon, straining an alliance and bypassing deliberative economic policymaking. (25 Oct 2025; 27 Oct 2025)</w:t>
      </w:r>
    </w:p>
    <w:p>
      <w:pPr>
        <w:ind w:left="504" w:hanging="288"/>
      </w:pPr>
      <w:r>
        <w:t xml:space="preserve">3. </w:t>
      </w:r>
      <w:r>
        <w:t>President Trump left the United States for an Asia trip during an ongoing government shutdown. Trump’s decision to travel abroad while a prolonged shutdown left 1.4 million federal workers unpaid signaled executive indifference to domestic governance crises and weakened accountability for resolving them. (25 Oct 2025)</w:t>
      </w:r>
    </w:p>
    <w:p>
      <w:pPr>
        <w:ind w:left="504" w:hanging="288"/>
      </w:pPr>
      <w:r>
        <w:t xml:space="preserve">4. </w:t>
      </w:r>
      <w:r>
        <w:t>President Trump refused to use emergency funds to sustain SNAP food assistance during the shutdown. The administration’s refusal to tap available contingency funds for SNAP during a shutdown weaponized hunger against 42 million people, using executive control over safety nets as leverage in partisan conflict. (25 Oct 2025; 26 Oct 2025; 27 Oct 2025; 28 Oct 2025; 29 Oct 2025; 31 Oct 2025)</w:t>
      </w:r>
    </w:p>
    <w:p>
      <w:pPr>
        <w:ind w:left="504" w:hanging="288"/>
      </w:pPr>
      <w:r>
        <w:t xml:space="preserve">5. </w:t>
      </w:r>
      <w:r>
        <w:t>President Trump arranged a $40 billion financial support package for Argentina tied to political conditions. Trump’s Argentina bailout and swap line, conditioned on the ruling party’s electoral performance, used U.S. financial power to shape another country’s politics while domestic programs faced cuts, blurring foreign policy and partisan gain. (25 Oct 2025; 26 Oct 2025; 28 Oct 2025)</w:t>
      </w:r>
    </w:p>
    <w:p>
      <w:pPr>
        <w:ind w:left="504" w:hanging="288"/>
      </w:pPr>
      <w:r>
        <w:t xml:space="preserve">6. </w:t>
      </w:r>
      <w:r>
        <w:t>President Trump publicly criticized Canada over an anti-tariff ad and misrepresented Ronald Reagan’s views. Trump’s false claims about Reagan’s tariff stance and attacks on a Canadian ad framed allied criticism as illegitimate, using presidential rhetoric to distort economic history and justify personalized trade retaliation. (25 Oct 2025)</w:t>
      </w:r>
    </w:p>
    <w:p>
      <w:pPr>
        <w:ind w:left="504" w:hanging="288"/>
      </w:pPr>
      <w:r>
        <w:t xml:space="preserve">7. </w:t>
      </w:r>
      <w:r>
        <w:t>President Trump oversaw a ceasefire agreement between Thailand and Cambodia linked to U.S. trade talks. By brokering a Thailand–Cambodia ceasefire while tying it to trade negotiations, Trump leveraged U.S. diplomatic clout to manage regional conflict in ways intertwined with his broader economic agenda. (26 Oct 2025)</w:t>
      </w:r>
    </w:p>
    <w:p>
      <w:pPr>
        <w:ind w:left="504" w:hanging="288"/>
      </w:pPr>
      <w:r>
        <w:t xml:space="preserve">8. </w:t>
      </w:r>
      <w:r>
        <w:t>President Trump publicly entertained the idea of serving a third presidential term despite constitutional limits. Trump’s musings about a third term, even while acknowledging the 22nd Amendment, normalized discussion of circumventing term limits and signaled openness to testing constitutional constraints on executive tenure. (27 Oct 2025)</w:t>
      </w:r>
    </w:p>
    <w:p>
      <w:pPr>
        <w:ind w:left="504" w:hanging="288"/>
      </w:pPr>
      <w:r>
        <w:t xml:space="preserve">9. </w:t>
      </w:r>
      <w:r>
        <w:t>President Trump pardoned Binance founder Changpeng Zhao after his money-laundering conviction. Trump’s pardon of Changpeng Zhao, whose firm later enabled trading in Trump-linked cryptocurrencies, suggested clemency could be bought, undermining equal enforcement of financial crime laws. (27 Oct 2025; 29 Oct 2025; 30 Oct 2025)</w:t>
      </w:r>
    </w:p>
    <w:p>
      <w:pPr>
        <w:ind w:left="504" w:hanging="288"/>
      </w:pPr>
      <w:r>
        <w:t xml:space="preserve">10. </w:t>
      </w:r>
      <w:r>
        <w:t>President Trump ordered the Pentagon to resume nuclear weapons testing after a 33-year pause. Trump’s directive to restart nuclear testing unilaterally shifted U.S. nuclear posture, heightening global security risks and concentrating momentous war-and-peace decisions in the executive with little visible oversight. (29 Oct 2025; 30 Oct 2025)</w:t>
      </w:r>
    </w:p>
    <w:p>
      <w:pPr>
        <w:ind w:left="504" w:hanging="288"/>
      </w:pPr>
      <w:r>
        <w:t xml:space="preserve">11. </w:t>
      </w:r>
      <w:r>
        <w:t>President Trump drastically reduced U.S. refugee admissions and prioritized white South Africans. Cutting refugee admissions from 125,000 to 7,500 while favoring white South Africans reoriented humanitarian policy along racial and ideological lines, narrowing who can access U.S. protection. (29 Oct 2025; 31 Oct 2025)</w:t>
      </w:r>
    </w:p>
    <w:p>
      <w:pPr>
        <w:ind w:left="504" w:hanging="288"/>
      </w:pPr>
      <w:r>
        <w:t xml:space="preserve">12. </w:t>
      </w:r>
      <w:r>
        <w:t>President Trump called for abolishing the Senate filibuster to advance his agenda during the shutdown. Trump’s push to scrap the filibuster during a funding standoff sought to strip minority protections from Senate procedure, centralizing legislative power around a bare majority aligned with the executive. (30 Oct 2025; 31 Oct 2025)</w:t>
      </w:r>
    </w:p>
    <w:p>
      <w:pPr>
        <w:ind w:left="504" w:hanging="288"/>
      </w:pPr>
      <w:r>
        <w:t xml:space="preserve">13. </w:t>
      </w:r>
      <w:r>
        <w:t>President Trump directed the Pentagon to deploy the USS Gerald R. Ford strike group for lethal Caribbean operations. Deploying a carrier group for lethal anti-narcotics strikes that killed dozens, with hints of moving operations ashore in Venezuela, expanded unilateral executive war-making with limited congressional debate. (25 Oct 2025; 27 Oct 2025; 28 Oct 2025; 30 Oct 2025; 31 Oct 2025)</w:t>
      </w:r>
    </w:p>
    <w:p>
      <w:pPr>
        <w:ind w:left="504" w:hanging="288"/>
      </w:pPr>
      <w:r>
        <w:t xml:space="preserve">14. </w:t>
      </w:r>
      <w:r>
        <w:t>President Trump used social media and official channels to falsely claim massive investment gains under his rule. Trump’s fabricated claim of $20 trillion in new investment used the presidency’s megaphone to distort economic reality, weakening informed public judgment about his performance. (26 Oct 2025)</w:t>
      </w:r>
    </w:p>
    <w:p>
      <w:pPr>
        <w:ind w:left="504" w:hanging="288"/>
      </w:pPr>
      <w:r>
        <w:t xml:space="preserve">15. </w:t>
      </w:r>
      <w:r>
        <w:t>President Trump publicly admitted U.S. interference in Argentina’s election for financial gain. Trump’s boast that the U.S. profited from intervening in Argentina’s election openly conflated American foreign policy with regime financial interests, undermining norms against manipulating other democracies. (27 Oct 2025)</w:t>
      </w:r>
    </w:p>
    <w:p>
      <w:pPr>
        <w:ind w:left="504" w:hanging="288"/>
      </w:pPr>
      <w:r>
        <w:t xml:space="preserve">16. </w:t>
      </w:r>
      <w:r>
        <w:t>President Trump delivered a partisan speech to U.S. troops stationed in Japan. By turning an address to deployed troops into a partisan rally, Trump eroded the norm of an apolitical military, risking alignment of armed forces with a particular leader rather than the constitutional order. (27 Oct 2025)</w:t>
      </w:r>
    </w:p>
    <w:p>
      <w:pPr>
        <w:ind w:left="504" w:hanging="288"/>
      </w:pPr>
      <w:r>
        <w:t xml:space="preserve">17. </w:t>
      </w:r>
      <w:r>
        <w:t>President Trump used Truth Social to announce and justify nuclear testing and other major security shifts. Announcing nuclear testing and other security moves via personal social media bypassed traditional interbranch consultation and formal communication channels, concentrating agenda-setting in the president’s direct media presence. (30 Oct 2025)</w:t>
      </w:r>
    </w:p>
    <w:p>
      <w:pPr>
        <w:ind w:left="504" w:hanging="288"/>
      </w:pPr>
      <w:r>
        <w:t xml:space="preserve">18. </w:t>
      </w:r>
      <w:r>
        <w:t>President Trump publicly attacked the 2020 election as rigged and threatened federal intervention in future voting. Trump’s renewed claims that 2020 was stolen and threats of federal intervention, coupled with calls to end mail and early voting, further delegitimized elections and framed restrictive rules as necessary corrections. (25 Oct 2025; 26 Oct 2025)</w:t>
      </w:r>
    </w:p>
    <w:p>
      <w:pPr>
        <w:ind w:left="504" w:hanging="288"/>
      </w:pPr>
      <w:r>
        <w:t xml:space="preserve">19. </w:t>
      </w:r>
      <w:r>
        <w:t>President Trump demanded $230 million from the Justice Department for alleged persecution by investigations. Trump’s attempt to extract $230 million from DOJ over lawful investigations inverted accountability, using executive influence to seek personal compensation from the very institution meant to check presidential misconduct. (27 Oct 2025; 29 Oct 2025)</w:t>
      </w:r>
    </w:p>
    <w:p>
      <w:pPr>
        <w:ind w:left="504" w:hanging="288"/>
      </w:pPr>
      <w:r>
        <w:t xml:space="preserve">20. </w:t>
      </w:r>
      <w:r>
        <w:t>President Trump ordered the National Guard nationwide to form riot-control quick reaction forces. Mandating quick reaction National Guard units in every state for riot control embedded a standing domestic force under federal influence, expanding tools for rapid military-style responses to civil unrest. (29 Oct 2025)</w:t>
      </w:r>
    </w:p>
    <w:p>
      <w:pPr>
        <w:ind w:left="504" w:hanging="288"/>
      </w:pPr>
      <w:r>
        <w:t xml:space="preserve">21. </w:t>
      </w:r>
      <w:r>
        <w:t>President Trump used the government shutdown to justify mass layoffs at the CDC. Trump’s shutdown-driven CDC layoffs, including entire ethics and review offices, hollowed out a key public health institution under cover of budget crisis, weakening expert capacity for future emergencies. (31 Oct 2025)</w:t>
      </w:r>
    </w:p>
    <w:p>
      <w:pPr>
        <w:ind w:left="504" w:hanging="288"/>
      </w:pPr>
      <w:r>
        <w:t xml:space="preserve">22. </w:t>
      </w:r>
      <w:r>
        <w:t>President Trump restructured State Department migration bureaus to advance hardline remigration policies. Creating an “office of remigration” and installing ideological loyalists over refugee and consular functions repurposed diplomatic machinery toward expulsion and exclusion, sidelining career expertise. (31 Oct 2025)</w:t>
      </w:r>
    </w:p>
    <w:p>
      <w:pPr>
        <w:ind w:left="504" w:hanging="288"/>
      </w:pPr>
      <w:r>
        <w:t xml:space="preserve">23. </w:t>
      </w:r>
      <w:r>
        <w:t>President Trump oversaw revocation of thousands of visas and bans on immigrants from 19 countries. Mass visa revocations, country bans, and harsh deportations, with preference for white South Africans, recast legal migration as a privilege for favored groups, reshaping who can belong or study in the U.S. (31 Oct 2025)</w:t>
      </w:r>
    </w:p>
    <w:p>
      <w:pPr>
        <w:ind w:left="504" w:hanging="288"/>
      </w:pPr>
      <w:r>
        <w:t xml:space="preserve">24. </w:t>
      </w:r>
      <w:r>
        <w:t>President Trump used the Justice Department to revisit 2020 election records in Fulton County, Georgia. DOJ’s renewed demand for 2020 Fulton County records, despite prior clearances, extended Trump’s narrative of a tainted election and signaled willingness to deploy federal civil-rights tools for partisan re-litigation. (31 Oct 2025)</w:t>
      </w:r>
    </w:p>
    <w:p>
      <w:pPr>
        <w:pStyle w:val="Heading2"/>
      </w:pPr>
      <w:r>
        <w:t>Institutions and Governance</w:t>
      </w:r>
    </w:p>
    <w:p>
      <w:pPr>
        <w:ind w:left="504" w:hanging="288"/>
      </w:pPr>
      <w:r>
        <w:t xml:space="preserve">1. </w:t>
      </w:r>
      <w:r>
        <w:t>U.S. Congress and the Trump administration allowed a prolonged government shutdown to continue into its fourth week. The extended shutdown, driven by partisan deadlock over healthcare and SNAP, crippled federal operations and showed how budget brinkmanship can be used to disable core state functions and bargaining power of workers. (25 Oct 2025; 26 Oct 2025; 28 Oct 2025; 29 Oct 2025; 31 Oct 2025)</w:t>
      </w:r>
    </w:p>
    <w:p>
      <w:pPr>
        <w:ind w:left="504" w:hanging="288"/>
      </w:pPr>
      <w:r>
        <w:t xml:space="preserve">2. </w:t>
      </w:r>
      <w:r>
        <w:t>Speaker Mike Johnson and House Republican leadership kept the House adjourned for most days during the shutdown, cancelling scheduled business. By repeatedly adjourning the House during a major shutdown, Johnson effectively sidelined the chamber from resolving funding and oversight disputes, weakening legislative responsiveness and scrutiny. (25 Oct 2025; 26 Oct 2025)</w:t>
      </w:r>
    </w:p>
    <w:p>
      <w:pPr>
        <w:ind w:left="504" w:hanging="288"/>
      </w:pPr>
      <w:r>
        <w:t xml:space="preserve">3. </w:t>
      </w:r>
      <w:r>
        <w:t>Congressional Democrats refused to pass government funding without extending ACA premium tax credits. Democrats’ insistence on pairing government funding with ACA subsidy extensions tied fiscal negotiations to healthcare access, using legislative leverage to protect coverage for millions. (25 Oct 2025)</w:t>
      </w:r>
    </w:p>
    <w:p>
      <w:pPr>
        <w:ind w:left="504" w:hanging="288"/>
      </w:pPr>
      <w:r>
        <w:t xml:space="preserve">4. </w:t>
      </w:r>
      <w:r>
        <w:t>Commonwealth Fund reported that expiring ACA premium tax credits could cost nearly 5 million people their insurance. The projection that millions could lose coverage if subsidies lapse underscored how congressional inaction on routine renewals can destabilize health security and strain democratic legitimacy. (25 Oct 2025)</w:t>
      </w:r>
    </w:p>
    <w:p>
      <w:pPr>
        <w:ind w:left="504" w:hanging="288"/>
      </w:pPr>
      <w:r>
        <w:t xml:space="preserve">5. </w:t>
      </w:r>
      <w:r>
        <w:t>Federal courts in Oregon and the Ninth Circuit blocked and agreed to rehear Trump’s attempts to deploy federalized National Guard in Portland. Judicial orders limiting Trump’s authority to federalize and deploy Guard troops to Portland reaffirmed checks on executive use of military force in domestic protest policing. (25 Oct 2025; 29 Oct 2025)</w:t>
      </w:r>
    </w:p>
    <w:p>
      <w:pPr>
        <w:ind w:left="504" w:hanging="288"/>
      </w:pPr>
      <w:r>
        <w:t xml:space="preserve">6. </w:t>
      </w:r>
      <w:r>
        <w:t>Students for Fair Admissions filed a lawsuit challenging Kamehameha Schools’ Native Hawaiian–focused admissions policy. The suit against Kamehameha Schools tested how far post–affirmative action jurisprudence will constrain race-conscious efforts to remedy historical dispossession of Native Hawaiians. (26 Oct 2025)</w:t>
      </w:r>
    </w:p>
    <w:p>
      <w:pPr>
        <w:ind w:left="504" w:hanging="288"/>
      </w:pPr>
      <w:r>
        <w:t xml:space="preserve">7. </w:t>
      </w:r>
      <w:r>
        <w:t>Rev. William Barber and Repairers of the Breach announced a lawsuit against North Carolina’s new redistricting maps. Barber’s planned challenge to North Carolina’s maps sought to use courts to counter partisan and racial gerrymanders that entrench one party’s power despite voter preferences. (26 Oct 2025)</w:t>
      </w:r>
    </w:p>
    <w:p>
      <w:pPr>
        <w:ind w:left="504" w:hanging="288"/>
      </w:pPr>
      <w:r>
        <w:t xml:space="preserve">8. </w:t>
      </w:r>
      <w:r>
        <w:t>Indiana Governor Mike Braun called a special legislative session to redraw congressional districts mid-decade. Braun’s push for mid-decade redistricting under Trump’s pressure used state legislative power to lock in partisan advantage, undermining stable and neutral representation rules. (27 Oct 2025)</w:t>
      </w:r>
    </w:p>
    <w:p>
      <w:pPr>
        <w:ind w:left="504" w:hanging="288"/>
      </w:pPr>
      <w:r>
        <w:t xml:space="preserve">9. </w:t>
      </w:r>
      <w:r>
        <w:t>New York voters and Elias Law Group filed a lawsuit alleging racial vote dilution in New York’s 11th congressional district map. The challenge to Staten Island’s map argued that Black and Latino voters’ power was unlawfully diluted, highlighting ongoing reliance on courts to enforce voting-rights protections against partisan cartography. (27 Oct 2025)</w:t>
      </w:r>
    </w:p>
    <w:p>
      <w:pPr>
        <w:ind w:left="504" w:hanging="288"/>
      </w:pPr>
      <w:r>
        <w:t xml:space="preserve">10. </w:t>
      </w:r>
      <w:r>
        <w:t>Department of Justice under President Trump brought felony charges against James Comey and indicted New York AG Letitia James. Charging two prominent Trump critics signaled a justice system increasingly used to punish perceived enemies, chilling independent oversight and opposition officeholders. (27 Oct 2025)</w:t>
      </w:r>
    </w:p>
    <w:p>
      <w:pPr>
        <w:ind w:left="504" w:hanging="288"/>
      </w:pPr>
      <w:r>
        <w:t xml:space="preserve">11. </w:t>
      </w:r>
      <w:r>
        <w:t>Trump administration filed an emergency Supreme Court appeal to uphold firing of Library of Congress copyright chief. The emergency appeal over Shira Perlmutter’s dismissal showed the administration’s willingness to push high courts to validate politicized personnel decisions in key knowledge institutions. (27 Oct 2025)</w:t>
      </w:r>
    </w:p>
    <w:p>
      <w:pPr>
        <w:ind w:left="504" w:hanging="288"/>
      </w:pPr>
      <w:r>
        <w:t xml:space="preserve">12. </w:t>
      </w:r>
      <w:r>
        <w:t>U.S. Senate passed bipartisan bills to block Trump’s tariffs on Brazil and global imports. Senate votes to nullify emergency-based tariffs asserted legislative authority over trade, signaling rare bipartisan resistance to executive economic overreach even if the House blocked final action. (29 Oct 2025; 30 Oct 2025)</w:t>
      </w:r>
    </w:p>
    <w:p>
      <w:pPr>
        <w:ind w:left="504" w:hanging="288"/>
      </w:pPr>
      <w:r>
        <w:t xml:space="preserve">13. </w:t>
      </w:r>
      <w:r>
        <w:t>Senator Mark Warner and Senate Democrats protested exclusion of Democrats from briefings on U.S. military strikes. Excluding Democrats from strike briefings undermined Congress’s collective war-powers role, prompting warnings that the administration was treating oversight as a partisan privilege. (29 Oct 2025)</w:t>
      </w:r>
    </w:p>
    <w:p>
      <w:pPr>
        <w:ind w:left="504" w:hanging="288"/>
      </w:pPr>
      <w:r>
        <w:t xml:space="preserve">14. </w:t>
      </w:r>
      <w:r>
        <w:t>Coalitions of over two dozen states, cities, and advocates sued the Trump administration to stop suspension of SNAP benefits during the shutdown. Multi-state lawsuits over SNAP suspension used the courts to force continuation of food aid, testing whether legal remedies can still compel an unwilling executive to honor statutory safety-net obligations. (28 Oct 2025; 29 Oct 2025)</w:t>
      </w:r>
    </w:p>
    <w:p>
      <w:pPr>
        <w:ind w:left="504" w:hanging="288"/>
      </w:pPr>
      <w:r>
        <w:t xml:space="preserve">15. </w:t>
      </w:r>
      <w:r>
        <w:t>Federal judges in Rhode Island and Massachusetts blocked the Trump administration from suspending SNAP and ordered emergency funding. Court orders compelling USDA to release contingency funds and continue SNAP showed the judiciary acting as a last-resort check to preserve basic welfare during executive-manufactured crises. (30 Oct 2025; 31 Oct 2025)</w:t>
      </w:r>
    </w:p>
    <w:p>
      <w:pPr>
        <w:ind w:left="504" w:hanging="288"/>
      </w:pPr>
      <w:r>
        <w:t xml:space="preserve">16. </w:t>
      </w:r>
      <w:r>
        <w:t>Federal appeals courts limited judicial oversight of immigration raids by blocking daily reporting orders. The Seventh Circuit’s stay of a judge’s daily-briefing order on Chicago raids curtailed one avenue of real-time oversight over aggressive federal enforcement tactics. (30 Oct 2025)</w:t>
      </w:r>
    </w:p>
    <w:p>
      <w:pPr>
        <w:ind w:left="504" w:hanging="288"/>
      </w:pPr>
      <w:r>
        <w:t xml:space="preserve">17. </w:t>
      </w:r>
      <w:r>
        <w:t>Federal courts in Louisiana bankruptcy proceedings approved a $230 million settlement for New Orleans clergy sexual abuse victims. The archdiocese settlement, including commitments to release files on abusive priests, used bankruptcy courts to deliver partial justice and transparency in a long-running institutional abuse scandal. (30 Oct 2025)</w:t>
      </w:r>
    </w:p>
    <w:p>
      <w:pPr>
        <w:ind w:left="504" w:hanging="288"/>
      </w:pPr>
      <w:r>
        <w:t xml:space="preserve">18. </w:t>
      </w:r>
      <w:r>
        <w:t>American Federation of Government Employees and federal courts challenged CDC layoffs as illegal and won partial reinstatement of staff. Union litigation that reversed some CDC terminations highlighted courts’ role in policing reduction-in-force abuses that can quietly dismantle critical public health capacity. (31 Oct 2025)</w:t>
      </w:r>
    </w:p>
    <w:p>
      <w:pPr>
        <w:ind w:left="504" w:hanging="288"/>
      </w:pPr>
      <w:r>
        <w:t xml:space="preserve">19. </w:t>
      </w:r>
      <w:r>
        <w:t>Senate Democrats led by Adam Schiff demanded full disclosure of donors funding Trump’s White House ballroom project. Senators’ request for a detailed donor list sought to expose potential pay-to-play dynamics in privately financing a presidential construction project on federal property. (29 Oct 2025)</w:t>
      </w:r>
    </w:p>
    <w:p>
      <w:pPr>
        <w:ind w:left="504" w:hanging="288"/>
      </w:pPr>
      <w:r>
        <w:t xml:space="preserve">20. </w:t>
      </w:r>
      <w:r>
        <w:t>Seven U.S. senators sent a letter questioning Trump’s pardon of Changpeng Zhao. Senators’ inquiry into the CZ pardon pressed DOJ for answers on whether financial ties to the president influenced clemency, asserting a legislative check on potentially corrupt use of pardon power. (30 Oct 2025)</w:t>
      </w:r>
    </w:p>
    <w:p>
      <w:pPr>
        <w:ind w:left="504" w:hanging="288"/>
      </w:pPr>
      <w:r>
        <w:t xml:space="preserve">21. </w:t>
      </w:r>
      <w:r>
        <w:t>New York Attorney General Letitia James launched a public portal for reporting illegal or unconstitutional federal actions. James’s portal created a state-level channel for documenting federal abuses, bolstering decentralized oversight when national institutions are perceived as compromised. (26 Oct 2025)</w:t>
      </w:r>
    </w:p>
    <w:p>
      <w:pPr>
        <w:ind w:left="504" w:hanging="288"/>
      </w:pPr>
      <w:r>
        <w:t xml:space="preserve">22. </w:t>
      </w:r>
      <w:r>
        <w:t>Commission of Fine Arts and President Trump saw all six commission members fired and replaced with Trump-aligned appointees. Trump’s mass firing of the Fine Arts Commission to advance projects like the “Arc de Trump” replaced independent design oversight with loyalists, politicizing stewardship of federal civic space. (29 Oct 2025)</w:t>
      </w:r>
    </w:p>
    <w:p>
      <w:pPr>
        <w:ind w:left="504" w:hanging="288"/>
      </w:pPr>
      <w:r>
        <w:t xml:space="preserve">23. </w:t>
      </w:r>
      <w:r>
        <w:t>Senate Health, Education, Labor and Pensions Committee postponed the hearing for Trump’s surgeon general nominee Casey Means. The delayed hearing for a controversial surgeon general pick kept a key public health role in limbo, illustrating how appointments battles can stall leadership in critical agencies. (30 Oct 2025)</w:t>
      </w:r>
    </w:p>
    <w:p>
      <w:pPr>
        <w:ind w:left="504" w:hanging="288"/>
      </w:pPr>
      <w:r>
        <w:t xml:space="preserve">24. </w:t>
      </w:r>
      <w:r>
        <w:t>U.S. Senate rejected a resolution to halt Fish and Wildlife’s barred owl cull plan. By declining to block a large-scale barred owl cull, the Senate deferred to agency wildlife management decisions, balancing ecological goals against ethical objections without direct legislative override. (31 Oct 2025)</w:t>
      </w:r>
    </w:p>
    <w:p>
      <w:pPr>
        <w:ind w:left="504" w:hanging="288"/>
      </w:pPr>
      <w:r>
        <w:t xml:space="preserve">25. </w:t>
      </w:r>
      <w:r>
        <w:t>Senator Elizabeth Warren and Democratic colleagues sent a letter criticizing Trump’s energy policies for raising electricity costs. Democrats’ letter tying higher power bills to Trump’s fossil-fuel agenda used oversight tools to link executive policy choices with household economic strain and climate inaction. (31 Oct 2025)</w:t>
      </w:r>
    </w:p>
    <w:p>
      <w:pPr>
        <w:ind w:left="504" w:hanging="288"/>
      </w:pPr>
      <w:r>
        <w:t xml:space="preserve">26. </w:t>
      </w:r>
      <w:r>
        <w:t>Federal Communications Commission updated submarine cable licensing rules to address national security risks. The FCC’s new reporting and cybersecurity requirements for submarine cables aimed to shield critical communications infrastructure from foreign control while preserving regulatory oversight. (27 Oct 2025)</w:t>
      </w:r>
    </w:p>
    <w:p>
      <w:pPr>
        <w:ind w:left="504" w:hanging="288"/>
      </w:pPr>
      <w:r>
        <w:t xml:space="preserve">27. </w:t>
      </w:r>
      <w:r>
        <w:t>Environmental Protection Agency postponed a scientific advisory panel meeting due to the funding lapse. Delaying a FIFRA advisory panel on genetically engineered mosquitoes because of the shutdown showed how fiscal standoffs can stall expert review of emerging public health technologies. (27 Oct 2025)</w:t>
      </w:r>
    </w:p>
    <w:p>
      <w:pPr>
        <w:ind w:left="504" w:hanging="288"/>
      </w:pPr>
      <w:r>
        <w:t xml:space="preserve">28. </w:t>
      </w:r>
      <w:r>
        <w:t>Environmental Protection Agency advanced multiple information collection and regulatory actions on turbines, fuels, pesticides, and air emissions. EPA’s ongoing ICR renewals and tolerance exemptions reflected routine regulatory governance continuing amid political turmoil, maintaining environmental monitoring and safety standards. (28 Oct 2025; 29 Oct 2025; 30 Oct 2025; 31 Oct 2025)</w:t>
      </w:r>
    </w:p>
    <w:p>
      <w:pPr>
        <w:ind w:left="504" w:hanging="288"/>
      </w:pPr>
      <w:r>
        <w:t xml:space="preserve">29. </w:t>
      </w:r>
      <w:r>
        <w:t>U.S. Department of Agriculture removed online guidance stating SNAP contingency funds could be used during a shutdown. USDA’s quiet deletion of guidance about using contingency funds obscured legal options for sustaining SNAP, weakening transparency around how executive choices, not law, drove benefit cuts. (29 Oct 2025)</w:t>
      </w:r>
    </w:p>
    <w:p>
      <w:pPr>
        <w:pStyle w:val="Heading2"/>
      </w:pPr>
      <w:r>
        <w:t>Civil Rights and Dissent</w:t>
      </w:r>
    </w:p>
    <w:p>
      <w:pPr>
        <w:ind w:left="504" w:hanging="288"/>
      </w:pPr>
      <w:r>
        <w:t xml:space="preserve">1. </w:t>
      </w:r>
      <w:r>
        <w:t>U.S. Immigration and Customs Enforcement conducted aggressive raids that led to the death of Honduran immigrant José Castro Rivera. Rivera’s death while fleeing an ICE operation underscored the lethal risks of intensified deportation campaigns and their chilling effect on immigrant communities’ willingness to engage with authorities. (25 Oct 2025)</w:t>
      </w:r>
    </w:p>
    <w:p>
      <w:pPr>
        <w:ind w:left="504" w:hanging="288"/>
      </w:pPr>
      <w:r>
        <w:t xml:space="preserve">2. </w:t>
      </w:r>
      <w:r>
        <w:t>California ballot sponsors advanced Proposition 50 to suspend the state’s independent redistricting commission. Prop 50’s bid to sideline California’s independent commission in favor of partisan map-drawing mirrored national gerrymandering battles, trading neutral processes for short-term seat gains. (25 Oct 2025)</w:t>
      </w:r>
    </w:p>
    <w:p>
      <w:pPr>
        <w:ind w:left="504" w:hanging="288"/>
      </w:pPr>
      <w:r>
        <w:t xml:space="preserve">3. </w:t>
      </w:r>
      <w:r>
        <w:t>U.S. Department of Justice announced plans to monitor polling sites in six jurisdictions for the November elections. DOJ’s deployment of election monitors aimed to deter intimidation and ensure compliance with voting-rights laws in key jurisdictions. (25 Oct 2025)</w:t>
      </w:r>
    </w:p>
    <w:p>
      <w:pPr>
        <w:ind w:left="504" w:hanging="288"/>
      </w:pPr>
      <w:r>
        <w:t xml:space="preserve">4. </w:t>
      </w:r>
      <w:r>
        <w:t>American Civil Liberties Union sued over the detention of a DC protester who played “The Imperial March” at National Guard patrols. The ACLU’s case on behalf of Sam O’Hara challenged the use of detention against a musical protest, testing protections for expressive dissent against militarized patrols. (25 Oct 2025)</w:t>
      </w:r>
    </w:p>
    <w:p>
      <w:pPr>
        <w:ind w:left="504" w:hanging="288"/>
      </w:pPr>
      <w:r>
        <w:t xml:space="preserve">5. </w:t>
      </w:r>
      <w:r>
        <w:t>ICE and Department of Homeland Security detained British journalist Sami Hamdi after his pro-Palestinian advocacy. Hamdi’s detention and visa revocation, reportedly spurred by ideological opponents, blurred immigration enforcement with retaliation against foreign speech critical of U.S. allies. (26 Oct 2025; 30 Oct 2025)</w:t>
      </w:r>
    </w:p>
    <w:p>
      <w:pPr>
        <w:ind w:left="504" w:hanging="288"/>
      </w:pPr>
      <w:r>
        <w:t xml:space="preserve">6. </w:t>
      </w:r>
      <w:r>
        <w:t>U.S. Congress and North Carolina General Assembly pursued and resisted gerrymanders that skewed representation in North Carolina. North Carolina’s GOP-led targeting of Democratic seats, and planned resistance campaigns, highlighted how map manipulation can entrench minority rule and spur civil mobilization. (26 Oct 2025; 31 Oct 2025)</w:t>
      </w:r>
    </w:p>
    <w:p>
      <w:pPr>
        <w:ind w:left="504" w:hanging="288"/>
      </w:pPr>
      <w:r>
        <w:t xml:space="preserve">7. </w:t>
      </w:r>
      <w:r>
        <w:t>American Federation of Government Employees called for a short-term spending measure to end the shutdown and protect federal workers. The largest federal workers’ union’s plea for a stopgap bill underscored how shutdowns erode labor security and push public servants into economic precarity. (26 Oct 2025)</w:t>
      </w:r>
    </w:p>
    <w:p>
      <w:pPr>
        <w:ind w:left="504" w:hanging="288"/>
      </w:pPr>
      <w:r>
        <w:t xml:space="preserve">8. </w:t>
      </w:r>
      <w:r>
        <w:t>Illinois Governor JB Pritzker urged federal agencies to suspend immigration raids over Halloween weekend. Pritzker’s request to pause raids after tear gas was used at a children’s parade highlighted state-level efforts to shield residents from federal tactics seen as traumatizing and excessive. (30 Oct 2025)</w:t>
      </w:r>
    </w:p>
    <w:p>
      <w:pPr>
        <w:ind w:left="504" w:hanging="288"/>
      </w:pPr>
      <w:r>
        <w:t xml:space="preserve">9. </w:t>
      </w:r>
      <w:r>
        <w:t>Federal agents and Border Patrol used tear gas and militarized tactics against civilians during immigration operations in U.S. cities. Tear gas at a Chicago Halloween parade and helicopter-backed raids in multiple cities showed immigration enforcement bleeding into paramilitary-style crowd control, endangering bystanders and chilling protest. (25 Oct 2025; 28 Oct 2025)</w:t>
      </w:r>
    </w:p>
    <w:p>
      <w:pPr>
        <w:ind w:left="504" w:hanging="288"/>
      </w:pPr>
      <w:r>
        <w:t xml:space="preserve">10. </w:t>
      </w:r>
      <w:r>
        <w:t>U.S. Border Patrol and ICE leadership expanded street arrests and secretive detention practices in immigration enforcement. Masked agents detaining people off the streets and holding them in hidden rooms for days without oversight eroded due process and normalized opaque, fear-inducing enforcement. (28 Oct 2025; 30 Oct 2025)</w:t>
      </w:r>
    </w:p>
    <w:p>
      <w:pPr>
        <w:ind w:left="504" w:hanging="288"/>
      </w:pPr>
      <w:r>
        <w:t xml:space="preserve">11. </w:t>
      </w:r>
      <w:r>
        <w:t>Federal authorities indicted congressional candidate Kat Abughazaleh over her participation in ICE facility protests. Charging a progressive House candidate for protest-related conduct at an ICE site risked turning federal criminal law into a tool for sidelining dissenting political voices. (29 Oct 2025)</w:t>
      </w:r>
    </w:p>
    <w:p>
      <w:pPr>
        <w:ind w:left="504" w:hanging="288"/>
      </w:pPr>
      <w:r>
        <w:t xml:space="preserve">12. </w:t>
      </w:r>
      <w:r>
        <w:t>George Mason University administration demanded removal of a Students for Justice in Palestine video citing antisemitism rules. GMU’s order to take down a pro-Palestinian video under the IHRA definition raised concerns that university policies can be used to suppress controversial political speech on campus. (29 Oct 2025)</w:t>
      </w:r>
    </w:p>
    <w:p>
      <w:pPr>
        <w:ind w:left="504" w:hanging="288"/>
      </w:pPr>
      <w:r>
        <w:t xml:space="preserve">13. </w:t>
      </w:r>
      <w:r>
        <w:t>Illinois advocates including ACLU of Illinois and MacArthur Justice Center sued over conditions and access restrictions at the Broadview ICE facility. The Broadview lawsuit alleged denial of attorney access, visits by officials, and coerced signatures, spotlighting how detention practices can strip immigrants of basic legal protections. (31 Oct 2025)</w:t>
      </w:r>
    </w:p>
    <w:p>
      <w:pPr>
        <w:ind w:left="504" w:hanging="288"/>
      </w:pPr>
      <w:r>
        <w:t xml:space="preserve">14. </w:t>
      </w:r>
      <w:r>
        <w:t>Trump administration and Stephen Miller centralized immigration policy through secret calls targeting critics and visa holders. Miller’s daily off-the-books calls directing visa revocations and deportations of political critics fused immigration control with ideological policing, bypassing transparent policymaking. (31 Oct 2025)</w:t>
      </w:r>
    </w:p>
    <w:p>
      <w:pPr>
        <w:ind w:left="504" w:hanging="288"/>
      </w:pPr>
      <w:r>
        <w:t xml:space="preserve">15. </w:t>
      </w:r>
      <w:r>
        <w:t>Trump administration and ICE reassigned ICE leadership and elevated Border Patrol officials to drive deportation quotas. Replacing ICE field directors with Border Patrol hardliners to hit 3,000 arrests per day reoriented enforcement toward volume and intimidation rather than individualized justice. (27 Oct 2025; 28 Oct 2025; 31 Oct 2025)</w:t>
      </w:r>
    </w:p>
    <w:p>
      <w:pPr>
        <w:ind w:left="504" w:hanging="288"/>
      </w:pPr>
      <w:r>
        <w:t xml:space="preserve">16. </w:t>
      </w:r>
      <w:r>
        <w:t>ICE and private contractors planned to privatize deportation transport operations in Texas with armed contractors. Outsourcing detainee transport to armed private firms risked weakening accountability for use of force and treatment of immigrants in custody. (30 Oct 2025)</w:t>
      </w:r>
    </w:p>
    <w:p>
      <w:pPr>
        <w:ind w:left="504" w:hanging="288"/>
      </w:pPr>
      <w:r>
        <w:t xml:space="preserve">17. </w:t>
      </w:r>
      <w:r>
        <w:t>Federal law enforcement and DOJ pursued prosecutions and gag orders affecting defendants’ rights and oversight. A gag order in the Abrego Garcia case and omissions in shooting reports showed how prosecutorial and investigative choices can limit fair-trial rights and public scrutiny of force. (28 Oct 2025)</w:t>
      </w:r>
    </w:p>
    <w:p>
      <w:pPr>
        <w:ind w:left="504" w:hanging="288"/>
      </w:pPr>
      <w:r>
        <w:t xml:space="preserve">18. </w:t>
      </w:r>
      <w:r>
        <w:t>U.S. Department of Health and Human Services under Trump demanded removal of transgender content from federally funded sex education programs. Threatening to cut funds unless states erased references to gender identity from sex ed weaponized federal grants to marginalize LGBTQ+ students and constrain inclusive curricula. (28 Oct 2025)</w:t>
      </w:r>
    </w:p>
    <w:p>
      <w:pPr>
        <w:ind w:left="504" w:hanging="288"/>
      </w:pPr>
      <w:r>
        <w:t xml:space="preserve">19. </w:t>
      </w:r>
      <w:r>
        <w:t>Texas Attorney General Ken Paxton sued Tylenol makers over alleged autism and ADHD risks to pregnant people. Paxton’s lawsuit, echoing unproven federal claims, risked politicizing consumer protection and public health messaging, potentially confusing patients and providers. (28 Oct 2025)</w:t>
      </w:r>
    </w:p>
    <w:p>
      <w:pPr>
        <w:ind w:left="504" w:hanging="288"/>
      </w:pPr>
      <w:r>
        <w:t xml:space="preserve">20. </w:t>
      </w:r>
      <w:r>
        <w:t>Organizers of “Black Out the System” announced a nationwide economic boycott to protest authoritarian governance. The planned boycott used collective purchasing power as a nonviolent tactic to protest perceived democratic backsliding, illustrating civil society’s role in economic resistance. (31 Oct 2025)</w:t>
      </w:r>
    </w:p>
    <w:p>
      <w:pPr>
        <w:ind w:left="504" w:hanging="288"/>
      </w:pPr>
      <w:r>
        <w:t xml:space="preserve">21. </w:t>
      </w:r>
      <w:r>
        <w:t>U.S. federal courts blocked enforcement of a citizenship-proof requirement on federal voter registration forms. By halting a citizenship documentation mandate, a federal judge protected access to voter registration from an executive order likely to disenfranchise eligible voters. (30 Oct 2025)</w:t>
      </w:r>
    </w:p>
    <w:p>
      <w:pPr>
        <w:ind w:left="504" w:hanging="288"/>
      </w:pPr>
      <w:r>
        <w:t xml:space="preserve">22. </w:t>
      </w:r>
      <w:r>
        <w:t>U.S. Department of Justice civil rights division requested 2020 election records from Fulton County, Georgia, citing civil-rights statutes. Reopening scrutiny of Fulton County’s 2020 election under civil-rights authorities risked repurposing protections meant to guard voters into tools for perpetuating fraud narratives. (31 Oct 2025)</w:t>
      </w:r>
    </w:p>
    <w:p>
      <w:pPr>
        <w:pStyle w:val="Heading2"/>
      </w:pPr>
      <w:r>
        <w:t>Economic Structure</w:t>
      </w:r>
    </w:p>
    <w:p>
      <w:pPr>
        <w:ind w:left="504" w:hanging="288"/>
      </w:pPr>
      <w:r>
        <w:t xml:space="preserve">1. </w:t>
      </w:r>
      <w:r>
        <w:t>California Governor Gavin Newsom signed a law allowing year-round hunting of non-native mute swans. California’s authorization of year-round hunting of invasive mute swans reflected a policy choice to prioritize ecosystem protection and native species over animal-welfare concerns in managing public environmental goods. (25 Oct 2025)</w:t>
      </w:r>
    </w:p>
    <w:p>
      <w:pPr>
        <w:ind w:left="504" w:hanging="288"/>
      </w:pPr>
      <w:r>
        <w:t xml:space="preserve">2. </w:t>
      </w:r>
      <w:r>
        <w:t>California Governor Gavin Newsom allocated $140 million to Planned Parenthood to offset federal funding cuts. State funding to keep Planned Parenthood clinics open countered federal defunding efforts, preserving access to reproductive healthcare where national policy had withdrawn support. (25 Oct 2025)</w:t>
      </w:r>
    </w:p>
    <w:p>
      <w:pPr>
        <w:ind w:left="504" w:hanging="288"/>
      </w:pPr>
      <w:r>
        <w:t xml:space="preserve">3. </w:t>
      </w:r>
      <w:r>
        <w:t>Trump administration implemented tariffs and immigration policies that sharply hurt Iowa’s manufacturing and agriculture. Tariffs and labor restrictions that cut Iowa’s GDP and devastated soybean markets showed how national economic nationalism can impose heavy localized costs on workers and farmers. (25 Oct 2025)</w:t>
      </w:r>
    </w:p>
    <w:p>
      <w:pPr>
        <w:ind w:left="504" w:hanging="288"/>
      </w:pPr>
      <w:r>
        <w:t xml:space="preserve">4. </w:t>
      </w:r>
      <w:r>
        <w:t>Billionaire donor Timothy Mellon donated $130 million to help pay U.S. troops during the shutdown. Mellon’s short-lived funding of troop pay during a shutdown highlighted how private wealth can step into core state functions, raising concerns about donor leverage over military operations. (25 Oct 2025)</w:t>
      </w:r>
    </w:p>
    <w:p>
      <w:pPr>
        <w:ind w:left="504" w:hanging="288"/>
      </w:pPr>
      <w:r>
        <w:t xml:space="preserve">5. </w:t>
      </w:r>
      <w:r>
        <w:t>Trump administration arranged a $40 billion bailout and swap line for Argentina while domestic programs faced cuts. Large-scale support for Argentina amid a U.S. shutdown and SNAP crisis illustrated priorities that favored foreign financial markets and bondholders over domestic social stability. (25 Oct 2025; 26 Oct 2025; 28 Oct 2025)</w:t>
      </w:r>
    </w:p>
    <w:p>
      <w:pPr>
        <w:ind w:left="504" w:hanging="288"/>
      </w:pPr>
      <w:r>
        <w:t xml:space="preserve">6. </w:t>
      </w:r>
      <w:r>
        <w:t>Trump administration negotiated trade frameworks and concessions with China and Brazil to ease tariff conflicts. Framework deals with China and talks with Brazil de-escalated looming tariff spikes and rare-earth restrictions, stabilizing global supply chains but sometimes restoring a status quo Trump had himself disrupted. (27 Oct 2025; 28 Oct 2025; 29 Oct 2025; 30 Oct 2025)</w:t>
      </w:r>
    </w:p>
    <w:p>
      <w:pPr>
        <w:ind w:left="504" w:hanging="288"/>
      </w:pPr>
      <w:r>
        <w:t xml:space="preserve">7. </w:t>
      </w:r>
      <w:r>
        <w:t>Trump administration imposed steep tariffs on chocolate imports from major cocoa-producing countries. New tariffs on cocoa-origin chocolate raised consumer prices and illustrated how trade policy choices can function as a regressive tax on households while signaling toughness abroad. (30 Oct 2025)</w:t>
      </w:r>
    </w:p>
    <w:p>
      <w:pPr>
        <w:ind w:left="504" w:hanging="288"/>
      </w:pPr>
      <w:r>
        <w:t xml:space="preserve">8. </w:t>
      </w:r>
      <w:r>
        <w:t>Trump administration and USDA withheld billions in SNAP contingency funds despite prior guidance allowing their use. USDA’s decision not to deploy $5–6 billion in SNAP reserves during a shutdown turned a technical funding tool into a political weapon, deepening food insecurity and local economic contraction. (26 Oct 2025; 28 Oct 2025; 29 Oct 2025; 31 Oct 2025)</w:t>
      </w:r>
    </w:p>
    <w:p>
      <w:pPr>
        <w:ind w:left="504" w:hanging="288"/>
      </w:pPr>
      <w:r>
        <w:t xml:space="preserve">9. </w:t>
      </w:r>
      <w:r>
        <w:t>Trump administration allowed the African Growth and Opportunity Act to expire and imposed tariffs on African countries. Letting AGOA lapse and adding tariffs on African exports reduced market access for some of the world’s poorest countries, undermining development and potentially driving migration pressures. (31 Oct 2025)</w:t>
      </w:r>
    </w:p>
    <w:p>
      <w:pPr>
        <w:ind w:left="504" w:hanging="288"/>
      </w:pPr>
      <w:r>
        <w:t xml:space="preserve">10. </w:t>
      </w:r>
      <w:r>
        <w:t>Pentagon under the Trump administration awarded a major drone contract to a company advised and owned by Donald Trump Jr. Granting a drone contract to Unusual Machines, where Trump Jr. holds shares and influences Pentagon hiring, blurred lines between defense procurement and family enrichment. (27 Oct 2025)</w:t>
      </w:r>
    </w:p>
    <w:p>
      <w:pPr>
        <w:ind w:left="504" w:hanging="288"/>
      </w:pPr>
      <w:r>
        <w:t xml:space="preserve">11. </w:t>
      </w:r>
      <w:r>
        <w:t>Trump family and associated crypto ventures earned hundreds of millions from World Liberty tokens and related cryptocurrencies. The Trump family’s $864 million crypto windfall, including foreign-linked investors, created powerful financial incentives to shape regulation and policy in favor of their own digital assets. (27 Oct 2025)</w:t>
      </w:r>
    </w:p>
    <w:p>
      <w:pPr>
        <w:ind w:left="504" w:hanging="288"/>
      </w:pPr>
      <w:r>
        <w:t xml:space="preserve">12. </w:t>
      </w:r>
      <w:r>
        <w:t>Binance U.S. enabled trading of Trump-linked cryptocurrencies USD1 and WLFI after CZ’s pardon. Allowing trading of tokens that directly enrich Trump while he controls federal enforcement fused private markets with presidential self-interest, inviting regulatory capture. (30 Oct 2025)</w:t>
      </w:r>
    </w:p>
    <w:p>
      <w:pPr>
        <w:ind w:left="504" w:hanging="288"/>
      </w:pPr>
      <w:r>
        <w:t xml:space="preserve">13. </w:t>
      </w:r>
      <w:r>
        <w:t>Major corporations including Amazon, Microsoft, Google, and Comcast funded Trump’s White House ballroom project despite prior democracy pledges. Corporate donations to a Trump-branded White House project, after vows to distance from anti-democratic actors, showed how business interests can override stated commitments to democratic norms. (28 Oct 2025)</w:t>
      </w:r>
    </w:p>
    <w:p>
      <w:pPr>
        <w:ind w:left="504" w:hanging="288"/>
      </w:pPr>
      <w:r>
        <w:t xml:space="preserve">14. </w:t>
      </w:r>
      <w:r>
        <w:t>Trump administration and ICE expanded militarized deportation operations projected to shrink GDP and labor supply. Analyses showing mass deportations could cut GDP by up to 7.4% highlighted how aggressive immigration enforcement can damage the broader economy and labor markets. (28 Oct 2025)</w:t>
      </w:r>
    </w:p>
    <w:p>
      <w:pPr>
        <w:ind w:left="504" w:hanging="288"/>
      </w:pPr>
      <w:r>
        <w:t xml:space="preserve">15. </w:t>
      </w:r>
      <w:r>
        <w:t>Trump administration allowed the shutdown to cause severe air traffic controller shortages and flight delays. Forcing controllers and TSA officers to work unpaid led to staffing crises and delays, demonstrating how fiscal standoffs can degrade critical infrastructure and public safety. (26 Oct 2025)</w:t>
      </w:r>
    </w:p>
    <w:p>
      <w:pPr>
        <w:ind w:left="504" w:hanging="288"/>
      </w:pPr>
      <w:r>
        <w:t xml:space="preserve">16. </w:t>
      </w:r>
      <w:r>
        <w:t>Trump administration managed the Kennedy Center with a revenue-first approach that hurt ticket sales. Plunging ticket sales under Trump’s Kennedy Center leadership suggested that prioritizing short-term revenue and political branding over artistic mission can weaken major cultural institutions. (30 Oct 2025)</w:t>
      </w:r>
    </w:p>
    <w:p>
      <w:pPr>
        <w:ind w:left="504" w:hanging="288"/>
      </w:pPr>
      <w:r>
        <w:t xml:space="preserve">17. </w:t>
      </w:r>
      <w:r>
        <w:t>President Trump considered allowing NVIDIA to sell advanced AI chips to China. Weighing approval for exports of cutting-edge AI chips to China raised questions about trading long-term technological and security leverage for short-term commercial or diplomatic gains. (30 Oct 2025)</w:t>
      </w:r>
    </w:p>
    <w:p>
      <w:pPr>
        <w:ind w:left="504" w:hanging="288"/>
      </w:pPr>
      <w:r>
        <w:t xml:space="preserve">18. </w:t>
      </w:r>
      <w:r>
        <w:t>U.S. Congress and USDA allowed the shutdown to threaten SNAP benefits for 42 million Americans. The looming cutoff of SNAP during a protracted shutdown exposed how essential welfare programs can be held hostage in partisan standoffs, destabilizing household food security nationwide. (26 Oct 2025; 31 Oct 2025)</w:t>
      </w:r>
    </w:p>
    <w:p>
      <w:pPr>
        <w:ind w:left="504" w:hanging="288"/>
      </w:pPr>
      <w:r>
        <w:t xml:space="preserve">19. </w:t>
      </w:r>
      <w:r>
        <w:t>Japanese government pursued structural economic reforms on energy, corporate culture, exports, software, FDI, and debt. Japan’s efforts to cut electricity costs, reform corporate practices, boost exports, and attract greenfield FDI illustrated a democratic state using policy to enhance productivity and resilience. (29 Oct 2025)</w:t>
      </w:r>
    </w:p>
    <w:p>
      <w:pPr>
        <w:ind w:left="504" w:hanging="288"/>
      </w:pPr>
      <w:r>
        <w:t xml:space="preserve">20. </w:t>
      </w:r>
      <w:r>
        <w:t>Policy analysts and rich-country governments proposed opening markets and directing aid directly to citizens in the poorest big countries. Proposals to fully open rich-country markets and channel aid directly to people in Pakistan, Nigeria, DRC, Ethiopia, and Tanzania framed trade and assistance as tools to reduce poverty and instability. (31 Oct 2025)</w:t>
      </w:r>
    </w:p>
    <w:p>
      <w:pPr>
        <w:pStyle w:val="Heading2"/>
      </w:pPr>
      <w:r>
        <w:t>Information, Memory, and Manipulation</w:t>
      </w:r>
    </w:p>
    <w:p>
      <w:pPr>
        <w:ind w:left="504" w:hanging="288"/>
      </w:pPr>
      <w:r>
        <w:t xml:space="preserve">1. </w:t>
      </w:r>
      <w:r>
        <w:t>USDA Food and Nutrition Service posted a banner blaming a “Radical Left Democrat shutdown” for lack of updates. Using an official USDA site to cast the shutdown as solely Democrats’ fault turned a public information portal into partisan propaganda, eroding trust in neutral government communications. (25 Oct 2025; 31 Oct 2025)</w:t>
      </w:r>
    </w:p>
    <w:p>
      <w:pPr>
        <w:ind w:left="504" w:hanging="288"/>
      </w:pPr>
      <w:r>
        <w:t xml:space="preserve">2. </w:t>
      </w:r>
      <w:r>
        <w:t>Bill Owens and Paramount corporate leadership revealed corporate pressure on 60 Minutes to avoid controversial coverage of Gaza and Trump. Owens’s account of Paramount discouraging sensitive reporting showed how corporate interests can narrow mainstream investigative journalism on powerful actors and conflicts. (25 Oct 2025)</w:t>
      </w:r>
    </w:p>
    <w:p>
      <w:pPr>
        <w:ind w:left="504" w:hanging="288"/>
      </w:pPr>
      <w:r>
        <w:t xml:space="preserve">3. </w:t>
      </w:r>
      <w:r>
        <w:t>Trump-appointed media regulator allegedly threatened ABC, contributing to Jimmy Kimmel’s suspension. Regulatory pressure that helped sideline a critical late-night host illustrated how state power over licenses can be used to chill media satire and criticism. (25 Oct 2025)</w:t>
      </w:r>
    </w:p>
    <w:p>
      <w:pPr>
        <w:ind w:left="504" w:hanging="288"/>
      </w:pPr>
      <w:r>
        <w:t xml:space="preserve">4. </w:t>
      </w:r>
      <w:r>
        <w:t>Former President Joe Biden gave a speech warning about Trump’s overuse of executive power and shutdown tactics. Biden’s remarks framed Trump’s presidency as a departure from limited, checked executive power, contributing to public understanding of institutional stakes in current conflicts. (27 Oct 2025)</w:t>
      </w:r>
    </w:p>
    <w:p>
      <w:pPr>
        <w:ind w:left="504" w:hanging="288"/>
      </w:pPr>
      <w:r>
        <w:t xml:space="preserve">5. </w:t>
      </w:r>
      <w:r>
        <w:t>Trump administration and USDA removed online guidance explaining that SNAP contingency funds could be used during shutdowns. Deleting guidance that contradicted the administration’s narrative about legal limits on SNAP funding obscured the record and made it harder for the public to see that cuts were a choice, not a necessity. (29 Oct 2025)</w:t>
      </w:r>
    </w:p>
    <w:p>
      <w:pPr>
        <w:ind w:left="504" w:hanging="288"/>
      </w:pPr>
      <w:r>
        <w:t xml:space="preserve">6. </w:t>
      </w:r>
      <w:r>
        <w:t>Trump administration and Stephen Miller orchestrated a purge of FBI agents who investigated Trump, according to a new book. Efforts to identify and remove agents tied to January 6 and Mar-a-Lago probes, and to expose their names, signaled retaliation against investigators and threatened future scrutiny of presidential wrongdoing. (30 Oct 2025)</w:t>
      </w:r>
    </w:p>
    <w:p>
      <w:pPr>
        <w:ind w:left="504" w:hanging="288"/>
      </w:pPr>
      <w:r>
        <w:t xml:space="preserve">7. </w:t>
      </w:r>
      <w:r>
        <w:t>The Times newspaper apologized for publishing a fake interview with Bill de Blasio based on misattributed quotes. The Times’ retraction of a fabricated de Blasio interview highlighted vulnerabilities in verification processes that, if uncorrected, can mislead voters about political alliances and conflicts. (31 Oct 2025)</w:t>
      </w:r>
    </w:p>
    <w:p>
      <w:pPr>
        <w:ind w:left="504" w:hanging="288"/>
      </w:pPr>
      <w:r>
        <w:t xml:space="preserve">8. </w:t>
      </w:r>
      <w:r>
        <w:t>USDA website managers blamed trans people and “illegal aliens” for the government shutdown in official text. Using a federal website to scapegoat marginalized groups for a political funding impasse fused disinformation with state messaging, deepening stigmatization and confusion. (31 Oct 2025)</w:t>
      </w:r>
    </w:p>
    <w:p>
      <w:pPr>
        <w:ind w:left="504" w:hanging="288"/>
      </w:pPr>
      <w:r>
        <w:t xml:space="preserve">9. </w:t>
      </w:r>
      <w:r>
        <w:t>Donald Trump repeated false claims about the 2020 election and exaggerated economic achievements. Trump’s continued assertions of a stolen 2020 election and invented investment figures kept disinformation central to his political brand, undermining shared factual baselines for democratic debate. (25 Oct 2025; 26 Oct 2025)</w:t>
      </w:r>
    </w:p>
    <w:p>
      <w:pPr>
        <w:ind w:left="504" w:hanging="288"/>
      </w:pPr>
      <w:r>
        <w:t xml:space="preserve">10. </w:t>
      </w:r>
      <w:r>
        <w:t>Social media platforms and global publics facilitated the spread of extremism and unrest that helped fuel authoritarian appeals. Analyses of social media’s role in amplifying radical ideas and protests showed how digital architectures can destabilize democracies and create openings for strongman politics. (26 Oct 2025)</w:t>
      </w:r>
    </w:p>
    <w:p>
      <w:pPr>
        <w:ind w:left="504" w:hanging="288"/>
      </w:pPr>
      <w:r>
        <w:t xml:space="preserve">11. </w:t>
      </w:r>
      <w:r>
        <w:t>Russian President Vladimir Putin centralized power and repressed LGBTQ+ people, activists, and independent media. Putin’s consolidation of authority and targeting of minorities and media illustrated a model of authoritarian control that shapes global expectations about acceptable limits on dissent and identity. (26 Oct 2025)</w:t>
      </w:r>
    </w:p>
    <w:p>
      <w:pPr>
        <w:ind w:left="504" w:hanging="288"/>
      </w:pPr>
      <w:r>
        <w:t xml:space="preserve">12. </w:t>
      </w:r>
      <w:r>
        <w:t>Global leaders inspired by Putin adopted centralized, institution-weakening governance styles. The emulation of Putin-like centralization by leaders such as Erdogan, Orban, and Netanyahu signaled a broader international trend toward personalist rule and weakened checks. (26 Oct 2025)</w:t>
      </w:r>
    </w:p>
    <w:p>
      <w:pPr>
        <w:ind w:left="504" w:hanging="288"/>
      </w:pPr>
      <w:r>
        <w:t xml:space="preserve">13. </w:t>
      </w:r>
      <w:r>
        <w:t>Google and Amazon in contracts with the Israeli government agreed to secretive terms and mechanisms affecting data access and jurisdiction. Revelations about opaque “winking mechanisms” in cloud contracts with Israel raised concerns that corporate platforms may quietly accommodate state demands that affect privacy and sovereignty. (29 Oct 2025)</w:t>
      </w:r>
    </w:p>
    <w:p>
      <w:pPr>
        <w:ind w:left="504" w:hanging="288"/>
      </w:pPr>
      <w:r>
        <w:t xml:space="preserve">14. </w:t>
      </w:r>
      <w:r>
        <w:t>The Times of London misattributed quotes to Bill de Blasio from a different person with a similar name. The mistaken attribution of critical quotes to a former mayor underscored how identity confusion can distort political narratives and damage reputations if not promptly corrected. (31 Oct 2025)</w:t>
      </w:r>
    </w:p>
    <w:p>
      <w:pPr>
        <w:ind w:left="504" w:hanging="288"/>
      </w:pPr>
      <w:r>
        <w:t xml:space="preserve">15. </w:t>
      </w:r>
      <w:r>
        <w:t>Trump administration revoked the visa of Nigerian Nobel laureate Wole Soyinka, a prominent Trump critic. Stripping Soyinka’s visa signaled that outspoken foreign intellectuals could face immigration penalties for criticism, narrowing the range of voices able to engage U.S. audiences. (28 Oct 2025)</w:t>
      </w:r>
    </w:p>
    <w:p>
      <w:pPr>
        <w:ind w:left="504" w:hanging="288"/>
      </w:pPr>
      <w:r>
        <w:t xml:space="preserve">16. </w:t>
      </w:r>
      <w:r>
        <w:t>Heather Cox Richardson and other commentators documented and contextualized Trump-era institutional changes and shutdown impacts. Detailed public analysis of shutdown dynamics, tariffs, and institutional shifts provided citizens with interpretive frameworks to understand complex democratic risks. (25 Oct 2025; 26 Oct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