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Apply the "</w:t>
      </w:r>
      <w:r>
        <w:rPr>
          <w:rFonts w:ascii="Arial" w:hAnsi="Arial" w:cs="Arial" w:eastAsia="Arial"/>
          <w:i/>
          <w:strike w:val="true"/>
          <w:color w:val="auto"/>
          <w:spacing w:val="0"/>
          <w:position w:val="0"/>
          <w:sz w:val="22"/>
          <w:shd w:fill="auto" w:val="clear"/>
        </w:rPr>
        <w:t xml:space="preserve">soft delete pattern</w:t>
      </w:r>
      <w:r>
        <w:rPr>
          <w:rFonts w:ascii="Arial" w:hAnsi="Arial" w:cs="Arial" w:eastAsia="Arial"/>
          <w:strike w:val="true"/>
          <w:color w:val="auto"/>
          <w:spacing w:val="0"/>
          <w:position w:val="0"/>
          <w:sz w:val="22"/>
          <w:shd w:fill="auto" w:val="clear"/>
        </w:rPr>
        <w:t xml:space="preserve">” and use it to support an undo of a delete action</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Displays the vendors in alphabetic groups, 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 - E</w:t>
      </w:r>
      <w:r>
        <w:rPr>
          <w:rFonts w:ascii="Arial" w:hAnsi="Arial" w:cs="Arial" w:eastAsia="Arial"/>
          <w:strike w:val="true"/>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Invoices</w:t>
      </w:r>
      <w:r>
        <w:rPr>
          <w:rFonts w:ascii="Arial" w:hAnsi="Arial" w:cs="Arial" w:eastAsia="Arial"/>
          <w:strike w:val="true"/>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Delete</w:t>
      </w:r>
      <w:r>
        <w:rPr>
          <w:rFonts w:ascii="Arial" w:hAnsi="Arial" w:cs="Arial" w:eastAsia="Arial"/>
          <w:strike w:val="true"/>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 in question being marked for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soft delete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return to the previously </w:t>
      </w:r>
      <w:r>
        <w:rPr>
          <w:rFonts w:ascii="Arial" w:hAnsi="Arial" w:cs="Arial" w:eastAsia="Arial"/>
          <w:strike w:val="true"/>
          <w:color w:val="FF0000"/>
          <w:spacing w:val="0"/>
          <w:position w:val="0"/>
          <w:sz w:val="22"/>
          <w:shd w:fill="auto" w:val="clear"/>
        </w:rPr>
        <w:t xml:space="preserve">viewed alphabetic group </w:t>
      </w:r>
      <w:r>
        <w:rPr>
          <w:rFonts w:ascii="Arial" w:hAnsi="Arial" w:cs="Arial" w:eastAsia="Arial"/>
          <w:strike w:val="true"/>
          <w:color w:val="auto"/>
          <w:spacing w:val="0"/>
          <w:position w:val="0"/>
          <w:sz w:val="22"/>
          <w:shd w:fill="auto" w:val="clear"/>
        </w:rPr>
        <w:t xml:space="preserve">of 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i/>
          <w:strike w:val="true"/>
          <w:color w:val="auto"/>
          <w:spacing w:val="0"/>
          <w:position w:val="0"/>
          <w:sz w:val="22"/>
          <w:shd w:fill="auto" w:val="clear"/>
        </w:rPr>
        <w:t xml:space="preserve">undo</w:t>
      </w:r>
      <w:r>
        <w:rPr>
          <w:rFonts w:ascii="Arial" w:hAnsi="Arial" w:cs="Arial" w:eastAsia="Arial"/>
          <w:strike w:val="true"/>
          <w:color w:val="auto"/>
          <w:spacing w:val="0"/>
          <w:position w:val="0"/>
          <w:sz w:val="22"/>
          <w:shd w:fill="auto" w:val="clear"/>
        </w:rPr>
        <w:t xml:space="preserve"> link, after a delete action, and clicking it should undo the previous delete action. A few considerations about this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could be done easily by using jQuery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fadeOut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6" w:dyaOrig="3928">
          <v:rect xmlns:o="urn:schemas-microsoft-com:office:office" xmlns:v="urn:schemas-microsoft-com:vml" id="rectole0000000000" style="width:433.300000pt;height:19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4272">
          <v:rect xmlns:o="urn:schemas-microsoft-com:office:office" xmlns:v="urn:schemas-microsoft-com:vml" id="rectole0000000001" style="width:466.65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header describing what action is being completed </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successful the user should </w:t>
      </w:r>
      <w:r>
        <w:rPr>
          <w:rFonts w:ascii="Arial" w:hAnsi="Arial" w:cs="Arial" w:eastAsia="Arial"/>
          <w:strike w:val="true"/>
          <w:color w:val="FF0000"/>
          <w:spacing w:val="0"/>
          <w:position w:val="0"/>
          <w:sz w:val="22"/>
          <w:shd w:fill="auto" w:val="clear"/>
        </w:rPr>
        <w:t xml:space="preserve">be returned to the previous alphabetic </w:t>
      </w:r>
      <w:r>
        <w:rPr>
          <w:rFonts w:ascii="Arial" w:hAnsi="Arial" w:cs="Arial" w:eastAsia="Arial"/>
          <w:strike w:val="true"/>
          <w:color w:val="auto"/>
          <w:spacing w:val="0"/>
          <w:position w:val="0"/>
          <w:sz w:val="22"/>
          <w:shd w:fill="auto" w:val="clear"/>
        </w:rPr>
        <w:t xml:space="preserve">group they were viewing</w:t>
      </w:r>
    </w:p>
    <w:p>
      <w:pPr>
        <w:numPr>
          <w:ilvl w:val="0"/>
          <w:numId w:val="3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 button that cancels the action and returns to the </w:t>
      </w:r>
      <w:r>
        <w:rPr>
          <w:rFonts w:ascii="Arial" w:hAnsi="Arial" w:cs="Arial" w:eastAsia="Arial"/>
          <w:strike w:val="true"/>
          <w:color w:val="FF0000"/>
          <w:spacing w:val="0"/>
          <w:position w:val="0"/>
          <w:sz w:val="22"/>
          <w:shd w:fill="auto" w:val="clear"/>
        </w:rPr>
        <w:t xml:space="preserve">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potential mockup of the Add/Edit Vendor page, shown here 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Add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879" w:dyaOrig="6296">
          <v:rect xmlns:o="urn:schemas-microsoft-com:office:office" xmlns:v="urn:schemas-microsoft-com:vml" id="rectole0000000002" style="width:243.950000pt;height:31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company</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Their invoices, and by default showing the </w:t>
      </w:r>
      <w:r>
        <w:rPr>
          <w:rFonts w:ascii="Arial" w:hAnsi="Arial" w:cs="Arial" w:eastAsia="Arial"/>
          <w:color w:val="FF0000"/>
          <w:spacing w:val="0"/>
          <w:position w:val="0"/>
          <w:sz w:val="22"/>
          <w:shd w:fill="auto" w:val="clear"/>
        </w:rPr>
        <w:t xml:space="preserve">details - i.e. line items </w:t>
      </w:r>
      <w:r>
        <w:rPr>
          <w:rFonts w:ascii="Arial" w:hAnsi="Arial" w:cs="Arial" w:eastAsia="Arial"/>
          <w:strike w:val="true"/>
          <w:color w:val="auto"/>
          <w:spacing w:val="0"/>
          <w:position w:val="0"/>
          <w:sz w:val="22"/>
          <w:shd w:fill="auto" w:val="clear"/>
        </w:rPr>
        <w:t xml:space="preserve">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69" w:dyaOrig="5912">
          <v:rect xmlns:o="urn:schemas-microsoft-com:office:office" xmlns:v="urn:schemas-microsoft-com:vml" id="rectole0000000003" style="width:448.450000pt;height:295.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333" w:dyaOrig="5912">
          <v:rect xmlns:o="urn:schemas-microsoft-com:office:office" xmlns:v="urn:schemas-microsoft-com:vml" id="rectole0000000004" style="width:466.650000pt;height:29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Address 1, City, State, Zip code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addition to these value-based validation requirements you need to support the following UI related validation requirements</w:t>
      </w:r>
      <w:r>
        <w:rPr>
          <w:rFonts w:ascii="Arial" w:hAnsi="Arial" w:cs="Arial" w:eastAsia="Arial"/>
          <w:color w:val="auto"/>
          <w:spacing w:val="0"/>
          <w:position w:val="0"/>
          <w:sz w:val="22"/>
          <w:shd w:fill="auto" w:val="clear"/>
        </w:rPr>
        <w:t xml:space="preserve">:</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grading, I want to be able to simply run your solution against my instance of the database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333" w:dyaOrig="9718">
          <v:rect xmlns:o="urn:schemas-microsoft-com:office:office" xmlns:v="urn:schemas-microsoft-com:vml" id="rectole0000000005" style="width:466.650000pt;height:48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