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Malgun Gothic" w:cs="Malgun Gothic" w:eastAsia="Malgun Gothic" w:hAnsi="Malgun Gothic"/>
        </w:rPr>
      </w:pPr>
      <w:r w:rsidDel="00000000" w:rsidR="00000000" w:rsidRPr="00000000">
        <w:rPr>
          <w:rFonts w:ascii="Calibri" w:cs="Calibri" w:eastAsia="Calibri" w:hAnsi="Calibri"/>
          <w:sz w:val="40"/>
          <w:szCs w:val="40"/>
          <w:rtl w:val="0"/>
        </w:rPr>
        <w:t xml:space="preserve">OSS Project Assignment: Deliverable 1</w:t>
      </w:r>
      <w:r w:rsidDel="00000000" w:rsidR="00000000" w:rsidRPr="00000000">
        <w:rPr>
          <w:rtl w:val="0"/>
        </w:rPr>
      </w:r>
    </w:p>
    <w:p w:rsidR="00000000" w:rsidDel="00000000" w:rsidP="00000000" w:rsidRDefault="00000000" w:rsidRPr="00000000" w14:paraId="00000002">
      <w:pPr>
        <w:jc w:val="right"/>
        <w:rPr/>
      </w:pPr>
      <w:r w:rsidDel="00000000" w:rsidR="00000000" w:rsidRPr="00000000">
        <w:rPr>
          <w:i w:val="1"/>
          <w:rtl w:val="0"/>
        </w:rPr>
        <w:t xml:space="preserve">Prepared: 2025-10-10</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Problem Identification and Analysis</w:t>
      </w:r>
    </w:p>
    <w:p w:rsidR="00000000" w:rsidDel="00000000" w:rsidP="00000000" w:rsidRDefault="00000000" w:rsidRPr="00000000" w14:paraId="00000004">
      <w:pPr>
        <w:rPr/>
      </w:pPr>
      <w:r w:rsidDel="00000000" w:rsidR="00000000" w:rsidRPr="00000000">
        <w:rPr>
          <w:rtl w:val="0"/>
        </w:rPr>
        <w:t xml:space="preserve">Lost items on campus are handled through scattered channels such as offices, libraries, and community boards, making recovery slow and inconsistent. Most existing systems are basic CRUD boards without unified databases or map integration, leading to duplicated reports and confusion. A centralized, map-based, and verified platform is needed to manage photos, descriptions, and locations efficiently.</w:t>
      </w:r>
    </w:p>
    <w:p w:rsidR="00000000" w:rsidDel="00000000" w:rsidP="00000000" w:rsidRDefault="00000000" w:rsidRPr="00000000" w14:paraId="00000005">
      <w:pPr>
        <w:pStyle w:val="Heading2"/>
        <w:rPr/>
      </w:pPr>
      <w:r w:rsidDel="00000000" w:rsidR="00000000" w:rsidRPr="00000000">
        <w:rPr>
          <w:rtl w:val="0"/>
        </w:rPr>
        <w:t xml:space="preserve">Similar Projects – Comparison</w:t>
      </w:r>
    </w:p>
    <w:tbl>
      <w:tblPr>
        <w:tblStyle w:val="Table1"/>
        <w:tblW w:w="9570.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1815"/>
        <w:gridCol w:w="1125"/>
        <w:gridCol w:w="1020"/>
        <w:gridCol w:w="2310"/>
        <w:gridCol w:w="3300"/>
        <w:tblGridChange w:id="0">
          <w:tblGrid>
            <w:gridCol w:w="1815"/>
            <w:gridCol w:w="1125"/>
            <w:gridCol w:w="1020"/>
            <w:gridCol w:w="2310"/>
            <w:gridCol w:w="3300"/>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Project</w:t>
            </w:r>
          </w:p>
        </w:tc>
        <w:tc>
          <w:tcPr/>
          <w:p w:rsidR="00000000" w:rsidDel="00000000" w:rsidP="00000000" w:rsidRDefault="00000000" w:rsidRPr="00000000" w14:paraId="00000007">
            <w:pPr>
              <w:rPr/>
            </w:pPr>
            <w:r w:rsidDel="00000000" w:rsidR="00000000" w:rsidRPr="00000000">
              <w:rPr>
                <w:rtl w:val="0"/>
              </w:rPr>
              <w:t xml:space="preserve">URL</w:t>
            </w:r>
          </w:p>
        </w:tc>
        <w:tc>
          <w:tcPr/>
          <w:p w:rsidR="00000000" w:rsidDel="00000000" w:rsidP="00000000" w:rsidRDefault="00000000" w:rsidRPr="00000000" w14:paraId="00000008">
            <w:pPr>
              <w:rPr/>
            </w:pPr>
            <w:r w:rsidDel="00000000" w:rsidR="00000000" w:rsidRPr="00000000">
              <w:rPr>
                <w:rtl w:val="0"/>
              </w:rPr>
              <w:t xml:space="preserve">License</w:t>
            </w:r>
          </w:p>
        </w:tc>
        <w:tc>
          <w:tcPr/>
          <w:p w:rsidR="00000000" w:rsidDel="00000000" w:rsidP="00000000" w:rsidRDefault="00000000" w:rsidRPr="00000000" w14:paraId="00000009">
            <w:pPr>
              <w:rPr/>
            </w:pPr>
            <w:r w:rsidDel="00000000" w:rsidR="00000000" w:rsidRPr="00000000">
              <w:rPr>
                <w:rtl w:val="0"/>
              </w:rPr>
              <w:t xml:space="preserve">Scope/Features</w:t>
            </w:r>
          </w:p>
        </w:tc>
        <w:tc>
          <w:tcPr/>
          <w:p w:rsidR="00000000" w:rsidDel="00000000" w:rsidP="00000000" w:rsidRDefault="00000000" w:rsidRPr="00000000" w14:paraId="0000000A">
            <w:pPr>
              <w:rPr/>
            </w:pPr>
            <w:r w:rsidDel="00000000" w:rsidR="00000000" w:rsidRPr="00000000">
              <w:rPr>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B">
            <w:pPr>
              <w:spacing w:after="240" w:before="240" w:lineRule="auto"/>
              <w:ind w:left="40" w:firstLine="0"/>
              <w:rPr>
                <w:sz w:val="20"/>
                <w:szCs w:val="20"/>
              </w:rPr>
            </w:pPr>
            <w:r w:rsidDel="00000000" w:rsidR="00000000" w:rsidRPr="00000000">
              <w:rPr>
                <w:sz w:val="20"/>
                <w:szCs w:val="20"/>
                <w:rtl w:val="0"/>
              </w:rPr>
              <w:t xml:space="preserve">bit-by-bits / Lost-and-Found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C">
            <w:pPr>
              <w:spacing w:after="240" w:before="240" w:lineRule="auto"/>
              <w:ind w:left="40" w:firstLine="0"/>
              <w:rPr>
                <w:color w:val="1155cc"/>
                <w:sz w:val="20"/>
                <w:szCs w:val="20"/>
                <w:u w:val="single"/>
              </w:rPr>
            </w:pPr>
            <w:hyperlink r:id="rId6">
              <w:r w:rsidDel="00000000" w:rsidR="00000000" w:rsidRPr="00000000">
                <w:rPr>
                  <w:color w:val="1155cc"/>
                  <w:sz w:val="20"/>
                  <w:szCs w:val="20"/>
                  <w:u w:val="single"/>
                  <w:rtl w:val="0"/>
                </w:rPr>
                <w:t xml:space="preserve">github.com/bit-by-bits/Lost-and-Found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D">
            <w:pPr>
              <w:spacing w:after="240" w:before="240" w:lineRule="auto"/>
              <w:ind w:left="40" w:firstLine="0"/>
              <w:rPr>
                <w:sz w:val="20"/>
                <w:szCs w:val="20"/>
              </w:rPr>
            </w:pPr>
            <w:r w:rsidDel="00000000" w:rsidR="00000000" w:rsidRPr="00000000">
              <w:rPr>
                <w:sz w:val="20"/>
                <w:szCs w:val="20"/>
                <w:rtl w:val="0"/>
              </w:rPr>
              <w:t xml:space="preserve">MIT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E">
            <w:pPr>
              <w:spacing w:after="240" w:before="240" w:lineRule="auto"/>
              <w:ind w:left="40" w:firstLine="0"/>
              <w:rPr>
                <w:sz w:val="20"/>
                <w:szCs w:val="20"/>
              </w:rPr>
            </w:pPr>
            <w:r w:rsidDel="00000000" w:rsidR="00000000" w:rsidRPr="00000000">
              <w:rPr>
                <w:sz w:val="20"/>
                <w:szCs w:val="20"/>
                <w:rtl w:val="0"/>
              </w:rPr>
              <w:t xml:space="preserve">React + Django REST web app that allows users to register and search lost or found items.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F">
            <w:pPr>
              <w:spacing w:after="240" w:before="240" w:lineRule="auto"/>
              <w:ind w:left="40" w:firstLine="0"/>
              <w:rPr>
                <w:sz w:val="20"/>
                <w:szCs w:val="20"/>
              </w:rPr>
            </w:pPr>
            <w:r w:rsidDel="00000000" w:rsidR="00000000" w:rsidRPr="00000000">
              <w:rPr>
                <w:sz w:val="20"/>
                <w:szCs w:val="20"/>
                <w:rtl w:val="0"/>
              </w:rPr>
              <w:t xml:space="preserve">Provides only text-based search; lacks any map visualization or location filtering. Refinement could focus on interactive map integration and spatial filtering.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10">
            <w:pPr>
              <w:spacing w:after="240" w:before="240" w:lineRule="auto"/>
              <w:ind w:left="40" w:firstLine="0"/>
              <w:rPr>
                <w:sz w:val="20"/>
                <w:szCs w:val="20"/>
              </w:rPr>
            </w:pPr>
            <w:r w:rsidDel="00000000" w:rsidR="00000000" w:rsidRPr="00000000">
              <w:rPr>
                <w:sz w:val="20"/>
                <w:szCs w:val="20"/>
                <w:rtl w:val="0"/>
              </w:rPr>
              <w:t xml:space="preserve">AvinashAnand02 / Lost-And-Found Information System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11">
            <w:pPr>
              <w:spacing w:after="240" w:before="240" w:lineRule="auto"/>
              <w:ind w:left="40" w:firstLine="0"/>
              <w:rPr>
                <w:color w:val="1155cc"/>
                <w:sz w:val="20"/>
                <w:szCs w:val="20"/>
                <w:u w:val="single"/>
              </w:rPr>
            </w:pPr>
            <w:hyperlink r:id="rId7">
              <w:r w:rsidDel="00000000" w:rsidR="00000000" w:rsidRPr="00000000">
                <w:rPr>
                  <w:color w:val="1155cc"/>
                  <w:sz w:val="20"/>
                  <w:szCs w:val="20"/>
                  <w:u w:val="single"/>
                  <w:rtl w:val="0"/>
                </w:rPr>
                <w:t xml:space="preserve">github.com/AvinashAnand02/Lost-And-Found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12">
            <w:pPr>
              <w:spacing w:after="240" w:before="240" w:lineRule="auto"/>
              <w:ind w:left="40" w:firstLine="0"/>
              <w:rPr>
                <w:sz w:val="20"/>
                <w:szCs w:val="20"/>
              </w:rPr>
            </w:pPr>
            <w:r w:rsidDel="00000000" w:rsidR="00000000" w:rsidRPr="00000000">
              <w:rPr>
                <w:sz w:val="20"/>
                <w:szCs w:val="20"/>
                <w:rtl w:val="0"/>
              </w:rPr>
              <w:t xml:space="preserve">MIT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13">
            <w:pPr>
              <w:spacing w:after="240" w:before="240" w:lineRule="auto"/>
              <w:ind w:left="40" w:firstLine="0"/>
              <w:rPr>
                <w:sz w:val="20"/>
                <w:szCs w:val="20"/>
              </w:rPr>
            </w:pPr>
            <w:r w:rsidDel="00000000" w:rsidR="00000000" w:rsidRPr="00000000">
              <w:rPr>
                <w:sz w:val="20"/>
                <w:szCs w:val="20"/>
                <w:rtl w:val="0"/>
              </w:rPr>
              <w:t xml:space="preserve">PHP + MySQL system supporting item posts by category and admin login.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14">
            <w:pPr>
              <w:spacing w:after="240" w:before="240" w:lineRule="auto"/>
              <w:ind w:left="40" w:firstLine="0"/>
              <w:rPr>
                <w:sz w:val="20"/>
                <w:szCs w:val="20"/>
              </w:rPr>
            </w:pPr>
            <w:r w:rsidDel="00000000" w:rsidR="00000000" w:rsidRPr="00000000">
              <w:rPr>
                <w:sz w:val="20"/>
                <w:szCs w:val="20"/>
                <w:rtl w:val="0"/>
              </w:rPr>
              <w:t xml:space="preserve">No real-time updates or location mapping. Could be improved through live synchronization, map view, and modular campus deployment.</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15">
            <w:pPr>
              <w:spacing w:after="240" w:before="240" w:lineRule="auto"/>
              <w:ind w:left="40" w:firstLine="0"/>
              <w:rPr>
                <w:sz w:val="20"/>
                <w:szCs w:val="20"/>
              </w:rPr>
            </w:pPr>
            <w:r w:rsidDel="00000000" w:rsidR="00000000" w:rsidRPr="00000000">
              <w:rPr>
                <w:sz w:val="20"/>
                <w:szCs w:val="20"/>
                <w:rtl w:val="0"/>
              </w:rPr>
              <w:t xml:space="preserve">IIITL-DeV / LostAndFound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16">
            <w:pPr>
              <w:spacing w:after="240" w:before="240" w:lineRule="auto"/>
              <w:ind w:left="40" w:firstLine="0"/>
              <w:rPr>
                <w:color w:val="1155cc"/>
                <w:sz w:val="20"/>
                <w:szCs w:val="20"/>
                <w:u w:val="single"/>
              </w:rPr>
            </w:pPr>
            <w:hyperlink r:id="rId8">
              <w:r w:rsidDel="00000000" w:rsidR="00000000" w:rsidRPr="00000000">
                <w:rPr>
                  <w:color w:val="1155cc"/>
                  <w:sz w:val="20"/>
                  <w:szCs w:val="20"/>
                  <w:u w:val="single"/>
                  <w:rtl w:val="0"/>
                </w:rPr>
                <w:t xml:space="preserve">github.com/IIITL-DeV/LostAndFound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17">
            <w:pPr>
              <w:spacing w:after="240" w:before="240" w:lineRule="auto"/>
              <w:ind w:left="40" w:firstLine="0"/>
              <w:rPr>
                <w:sz w:val="20"/>
                <w:szCs w:val="20"/>
              </w:rPr>
            </w:pPr>
            <w:r w:rsidDel="00000000" w:rsidR="00000000" w:rsidRPr="00000000">
              <w:rPr>
                <w:sz w:val="20"/>
                <w:szCs w:val="20"/>
                <w:rtl w:val="0"/>
              </w:rPr>
              <w:t xml:space="preserve">(Public)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18">
            <w:pPr>
              <w:spacing w:after="240" w:before="240" w:lineRule="auto"/>
              <w:ind w:left="40" w:firstLine="0"/>
              <w:rPr>
                <w:sz w:val="20"/>
                <w:szCs w:val="20"/>
              </w:rPr>
            </w:pPr>
            <w:r w:rsidDel="00000000" w:rsidR="00000000" w:rsidRPr="00000000">
              <w:rPr>
                <w:sz w:val="20"/>
                <w:szCs w:val="20"/>
                <w:rtl w:val="0"/>
              </w:rPr>
              <w:t xml:space="preserve">Full-stack web app with user interface and admin panel for item management.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19">
            <w:pPr>
              <w:spacing w:after="240" w:before="240" w:lineRule="auto"/>
              <w:ind w:left="40" w:firstLine="0"/>
              <w:rPr>
                <w:sz w:val="20"/>
                <w:szCs w:val="20"/>
              </w:rPr>
            </w:pPr>
            <w:r w:rsidDel="00000000" w:rsidR="00000000" w:rsidRPr="00000000">
              <w:rPr>
                <w:sz w:val="20"/>
                <w:szCs w:val="20"/>
                <w:rtl w:val="0"/>
              </w:rPr>
              <w:t xml:space="preserve">Lacks verification workflow and location-based logic. Refinement may include admin approval stages and geo-tagging features. </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1A">
            <w:pPr>
              <w:spacing w:after="240" w:before="240" w:lineRule="auto"/>
              <w:ind w:left="40" w:firstLine="0"/>
              <w:rPr>
                <w:sz w:val="20"/>
                <w:szCs w:val="20"/>
              </w:rPr>
            </w:pPr>
            <w:r w:rsidDel="00000000" w:rsidR="00000000" w:rsidRPr="00000000">
              <w:rPr>
                <w:sz w:val="20"/>
                <w:szCs w:val="20"/>
                <w:rtl w:val="0"/>
              </w:rPr>
              <w:t xml:space="preserve">rkhalil38 / GT Lost and Found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1B">
            <w:pPr>
              <w:spacing w:after="240" w:before="240" w:lineRule="auto"/>
              <w:ind w:left="40" w:firstLine="0"/>
              <w:rPr>
                <w:color w:val="1155cc"/>
                <w:sz w:val="20"/>
                <w:szCs w:val="20"/>
                <w:u w:val="single"/>
              </w:rPr>
            </w:pPr>
            <w:hyperlink r:id="rId9">
              <w:r w:rsidDel="00000000" w:rsidR="00000000" w:rsidRPr="00000000">
                <w:rPr>
                  <w:color w:val="1155cc"/>
                  <w:sz w:val="20"/>
                  <w:szCs w:val="20"/>
                  <w:u w:val="single"/>
                  <w:rtl w:val="0"/>
                </w:rPr>
                <w:t xml:space="preserve">github.com/rkhalil38/gt-lost-and-found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1C">
            <w:pPr>
              <w:spacing w:after="240" w:before="240" w:lineRule="auto"/>
              <w:ind w:left="40" w:firstLine="0"/>
              <w:rPr>
                <w:sz w:val="20"/>
                <w:szCs w:val="20"/>
              </w:rPr>
            </w:pPr>
            <w:r w:rsidDel="00000000" w:rsidR="00000000" w:rsidRPr="00000000">
              <w:rPr>
                <w:sz w:val="20"/>
                <w:szCs w:val="20"/>
                <w:rtl w:val="0"/>
              </w:rPr>
              <w:t xml:space="preserve">AGPL-3.0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1D">
            <w:pPr>
              <w:spacing w:after="240" w:before="240" w:lineRule="auto"/>
              <w:ind w:left="40" w:firstLine="0"/>
              <w:rPr>
                <w:sz w:val="20"/>
                <w:szCs w:val="20"/>
              </w:rPr>
            </w:pPr>
            <w:r w:rsidDel="00000000" w:rsidR="00000000" w:rsidRPr="00000000">
              <w:rPr>
                <w:sz w:val="20"/>
                <w:szCs w:val="20"/>
                <w:rtl w:val="0"/>
              </w:rPr>
              <w:t xml:space="preserve">Next.js + Supabase platform for campus item reporting and user management.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1E">
            <w:pPr>
              <w:spacing w:after="240" w:before="240" w:lineRule="auto"/>
              <w:ind w:left="40" w:firstLine="0"/>
              <w:rPr>
                <w:sz w:val="20"/>
                <w:szCs w:val="20"/>
              </w:rPr>
            </w:pPr>
            <w:r w:rsidDel="00000000" w:rsidR="00000000" w:rsidRPr="00000000">
              <w:rPr>
                <w:sz w:val="20"/>
                <w:szCs w:val="20"/>
                <w:rtl w:val="0"/>
              </w:rPr>
              <w:t xml:space="preserve">Integrates Google Maps but limited to a single campus; could be enhanced for multi-campus scalability and automated item categorization.</w:t>
            </w:r>
          </w:p>
        </w:tc>
      </w:tr>
    </w:tbl>
    <w:p w:rsidR="00000000" w:rsidDel="00000000" w:rsidP="00000000" w:rsidRDefault="00000000" w:rsidRPr="00000000" w14:paraId="0000001F">
      <w:pPr>
        <w:pStyle w:val="Heading1"/>
        <w:rPr/>
      </w:pPr>
      <w:r w:rsidDel="00000000" w:rsidR="00000000" w:rsidRPr="00000000">
        <w:rPr>
          <w:rtl w:val="0"/>
        </w:rPr>
        <w:t xml:space="preserve">2. Project Naming and Branding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Several name ideas were proposed to reflect the goal of a unified campus lost-and-found platform, including </w:t>
      </w:r>
      <w:r w:rsidDel="00000000" w:rsidR="00000000" w:rsidRPr="00000000">
        <w:rPr>
          <w:b w:val="1"/>
          <w:rtl w:val="0"/>
        </w:rPr>
        <w:t xml:space="preserve">FindItCampus, UniFind, UniLost, LostMap, UniLost and LostiC</w:t>
      </w:r>
      <w:r w:rsidDel="00000000" w:rsidR="00000000" w:rsidRPr="00000000">
        <w:rPr>
          <w:rtl w:val="0"/>
        </w:rPr>
        <w:t xml:space="preserve">. </w:t>
      </w:r>
    </w:p>
    <w:p w:rsidR="00000000" w:rsidDel="00000000" w:rsidP="00000000" w:rsidRDefault="00000000" w:rsidRPr="00000000" w14:paraId="00000021">
      <w:pPr>
        <w:spacing w:after="0" w:lineRule="auto"/>
        <w:rPr/>
      </w:pPr>
      <w:r w:rsidDel="00000000" w:rsidR="00000000" w:rsidRPr="00000000">
        <w:rPr>
          <w:rtl w:val="0"/>
        </w:rPr>
        <w:t xml:space="preserve">After checking GitHub repositories, domain registries, and social media handles to avoid duplication, </w:t>
      </w:r>
      <w:r w:rsidDel="00000000" w:rsidR="00000000" w:rsidRPr="00000000">
        <w:rPr>
          <w:b w:val="1"/>
          <w:rtl w:val="0"/>
        </w:rPr>
        <w:t xml:space="preserve">UniLost</w:t>
      </w:r>
      <w:r w:rsidDel="00000000" w:rsidR="00000000" w:rsidRPr="00000000">
        <w:rPr>
          <w:rtl w:val="0"/>
        </w:rPr>
        <w:t xml:space="preserve"> was selected as the final name. It is concise, easy to remember, and clearly conveys the project’s purpose — connecting universities (“Uni”) with lost items (“Lost”) in a single, integrated platform.</w:t>
      </w: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3. Mission Statement</w:t>
      </w:r>
      <w:r w:rsidDel="00000000" w:rsidR="00000000" w:rsidRPr="00000000">
        <w:rPr>
          <w:rtl w:val="0"/>
        </w:rPr>
      </w:r>
    </w:p>
    <w:p w:rsidR="00000000" w:rsidDel="00000000" w:rsidP="00000000" w:rsidRDefault="00000000" w:rsidRPr="00000000" w14:paraId="00000023">
      <w:pPr>
        <w:numPr>
          <w:ilvl w:val="0"/>
          <w:numId w:val="1"/>
        </w:numPr>
        <w:spacing w:after="0" w:lineRule="auto"/>
        <w:ind w:left="360"/>
      </w:pPr>
      <w:r w:rsidDel="00000000" w:rsidR="00000000" w:rsidRPr="00000000">
        <w:rPr>
          <w:rtl w:val="0"/>
        </w:rPr>
        <w:t xml:space="preserve">Objective: </w:t>
      </w:r>
      <w:r w:rsidDel="00000000" w:rsidR="00000000" w:rsidRPr="00000000">
        <w:rPr>
          <w:rtl w:val="0"/>
        </w:rPr>
        <w:t xml:space="preserve">UniLost</w:t>
      </w:r>
      <w:r w:rsidDel="00000000" w:rsidR="00000000" w:rsidRPr="00000000">
        <w:rPr>
          <w:rtl w:val="0"/>
        </w:rPr>
        <w:t xml:space="preserve"> provides a unified, </w:t>
      </w:r>
      <w:r w:rsidDel="00000000" w:rsidR="00000000" w:rsidRPr="00000000">
        <w:rPr>
          <w:b w:val="1"/>
          <w:rtl w:val="0"/>
        </w:rPr>
        <w:t xml:space="preserve">map-based</w:t>
      </w:r>
      <w:r w:rsidDel="00000000" w:rsidR="00000000" w:rsidRPr="00000000">
        <w:rPr>
          <w:rtl w:val="0"/>
        </w:rPr>
        <w:t xml:space="preserve"> platform for managing lost and found items on university campuses. It allows users to register, verify, and locate items through </w:t>
      </w:r>
      <w:r w:rsidDel="00000000" w:rsidR="00000000" w:rsidRPr="00000000">
        <w:rPr>
          <w:b w:val="1"/>
          <w:rtl w:val="0"/>
        </w:rPr>
        <w:t xml:space="preserve">photos, descriptions, and precise map coordinates</w:t>
      </w:r>
      <w:r w:rsidDel="00000000" w:rsidR="00000000" w:rsidRPr="00000000">
        <w:rPr>
          <w:rtl w:val="0"/>
        </w:rPr>
        <w:t xml:space="preserve">. The system also integrates </w:t>
      </w:r>
      <w:r w:rsidDel="00000000" w:rsidR="00000000" w:rsidRPr="00000000">
        <w:rPr>
          <w:b w:val="1"/>
          <w:rtl w:val="0"/>
        </w:rPr>
        <w:t xml:space="preserve">real-time chat</w:t>
      </w:r>
      <w:r w:rsidDel="00000000" w:rsidR="00000000" w:rsidRPr="00000000">
        <w:rPr>
          <w:rtl w:val="0"/>
        </w:rPr>
        <w:t xml:space="preserve">, admin approval, and </w:t>
      </w:r>
      <w:r w:rsidDel="00000000" w:rsidR="00000000" w:rsidRPr="00000000">
        <w:rPr>
          <w:b w:val="1"/>
          <w:rtl w:val="0"/>
        </w:rPr>
        <w:t xml:space="preserve">automatic classification</w:t>
      </w:r>
      <w:r w:rsidDel="00000000" w:rsidR="00000000" w:rsidRPr="00000000">
        <w:rPr>
          <w:rtl w:val="0"/>
        </w:rPr>
        <w:t xml:space="preserve"> features to enhance transparency, streamline communication, and improve recovery efficiency.</w:t>
      </w:r>
    </w:p>
    <w:p w:rsidR="00000000" w:rsidDel="00000000" w:rsidP="00000000" w:rsidRDefault="00000000" w:rsidRPr="00000000" w14:paraId="00000024">
      <w:pPr>
        <w:numPr>
          <w:ilvl w:val="0"/>
          <w:numId w:val="1"/>
        </w:numPr>
        <w:spacing w:after="0" w:lineRule="auto"/>
        <w:ind w:left="360"/>
      </w:pPr>
      <w:r w:rsidDel="00000000" w:rsidR="00000000" w:rsidRPr="00000000">
        <w:rPr>
          <w:rtl w:val="0"/>
        </w:rPr>
        <w:t xml:space="preserve">Target Audience: </w:t>
      </w:r>
      <w:r w:rsidDel="00000000" w:rsidR="00000000" w:rsidRPr="00000000">
        <w:rPr>
          <w:rtl w:val="0"/>
        </w:rPr>
        <w:t xml:space="preserve">UniLost</w:t>
      </w:r>
      <w:r w:rsidDel="00000000" w:rsidR="00000000" w:rsidRPr="00000000">
        <w:rPr>
          <w:b w:val="1"/>
          <w:rtl w:val="0"/>
        </w:rPr>
        <w:t xml:space="preserve"> </w:t>
      </w:r>
      <w:r w:rsidDel="00000000" w:rsidR="00000000" w:rsidRPr="00000000">
        <w:rPr>
          <w:rtl w:val="0"/>
        </w:rPr>
        <w:t xml:space="preserve">is designed for </w:t>
      </w:r>
      <w:r w:rsidDel="00000000" w:rsidR="00000000" w:rsidRPr="00000000">
        <w:rPr>
          <w:b w:val="1"/>
          <w:rtl w:val="0"/>
        </w:rPr>
        <w:t xml:space="preserve">university students</w:t>
      </w:r>
      <w:r w:rsidDel="00000000" w:rsidR="00000000" w:rsidRPr="00000000">
        <w:rPr>
          <w:rtl w:val="0"/>
        </w:rPr>
        <w:t xml:space="preserve">, </w:t>
      </w:r>
      <w:r w:rsidDel="00000000" w:rsidR="00000000" w:rsidRPr="00000000">
        <w:rPr>
          <w:b w:val="1"/>
          <w:rtl w:val="0"/>
        </w:rPr>
        <w:t xml:space="preserve">faculty</w:t>
      </w:r>
      <w:r w:rsidDel="00000000" w:rsidR="00000000" w:rsidRPr="00000000">
        <w:rPr>
          <w:rtl w:val="0"/>
        </w:rPr>
        <w:t xml:space="preserve">, and </w:t>
      </w:r>
      <w:r w:rsidDel="00000000" w:rsidR="00000000" w:rsidRPr="00000000">
        <w:rPr>
          <w:b w:val="1"/>
          <w:rtl w:val="0"/>
        </w:rPr>
        <w:t xml:space="preserve">administrative staff</w:t>
      </w:r>
      <w:r w:rsidDel="00000000" w:rsidR="00000000" w:rsidRPr="00000000">
        <w:rPr>
          <w:rtl w:val="0"/>
        </w:rPr>
        <w:t xml:space="preserve"> who handle campus lost-and-found processes. By consolidating fragmented procedures into </w:t>
      </w:r>
      <w:r w:rsidDel="00000000" w:rsidR="00000000" w:rsidRPr="00000000">
        <w:rPr>
          <w:b w:val="1"/>
          <w:rtl w:val="0"/>
        </w:rPr>
        <w:t xml:space="preserve">one accessible platform</w:t>
      </w:r>
      <w:r w:rsidDel="00000000" w:rsidR="00000000" w:rsidRPr="00000000">
        <w:rPr>
          <w:rtl w:val="0"/>
        </w:rPr>
        <w:t xml:space="preserve">, it simplifies item recovery, reduces confusion, and fosters </w:t>
      </w:r>
      <w:r w:rsidDel="00000000" w:rsidR="00000000" w:rsidRPr="00000000">
        <w:rPr>
          <w:b w:val="1"/>
          <w:rtl w:val="0"/>
        </w:rPr>
        <w:t xml:space="preserve">efficient communication</w:t>
      </w:r>
      <w:r w:rsidDel="00000000" w:rsidR="00000000" w:rsidRPr="00000000">
        <w:rPr>
          <w:rtl w:val="0"/>
        </w:rPr>
        <w:t xml:space="preserve"> between students and campus offices.</w:t>
      </w:r>
    </w:p>
    <w:p w:rsidR="00000000" w:rsidDel="00000000" w:rsidP="00000000" w:rsidRDefault="00000000" w:rsidRPr="00000000" w14:paraId="00000025">
      <w:pPr>
        <w:numPr>
          <w:ilvl w:val="0"/>
          <w:numId w:val="1"/>
        </w:numPr>
        <w:ind w:left="360"/>
      </w:pPr>
      <w:r w:rsidDel="00000000" w:rsidR="00000000" w:rsidRPr="00000000">
        <w:rPr>
          <w:rtl w:val="0"/>
        </w:rPr>
        <w:t xml:space="preserve">Open Source: </w:t>
      </w:r>
      <w:r w:rsidDel="00000000" w:rsidR="00000000" w:rsidRPr="00000000">
        <w:rPr>
          <w:rtl w:val="0"/>
        </w:rPr>
        <w:t xml:space="preserve">UniLost</w:t>
      </w:r>
      <w:r w:rsidDel="00000000" w:rsidR="00000000" w:rsidRPr="00000000">
        <w:rPr>
          <w:rtl w:val="0"/>
        </w:rPr>
        <w:t xml:space="preserve"> is a </w:t>
      </w:r>
      <w:r w:rsidDel="00000000" w:rsidR="00000000" w:rsidRPr="00000000">
        <w:rPr>
          <w:b w:val="1"/>
          <w:rtl w:val="0"/>
        </w:rPr>
        <w:t xml:space="preserve">free and fully open-source</w:t>
      </w:r>
      <w:r w:rsidDel="00000000" w:rsidR="00000000" w:rsidRPr="00000000">
        <w:rPr>
          <w:rtl w:val="0"/>
        </w:rPr>
        <w:t xml:space="preserve"> project distributed under the </w:t>
      </w:r>
      <w:r w:rsidDel="00000000" w:rsidR="00000000" w:rsidRPr="00000000">
        <w:rPr>
          <w:b w:val="1"/>
          <w:rtl w:val="0"/>
        </w:rPr>
        <w:t xml:space="preserve">MIT License</w:t>
      </w:r>
      <w:r w:rsidDel="00000000" w:rsidR="00000000" w:rsidRPr="00000000">
        <w:rPr>
          <w:rtl w:val="0"/>
        </w:rPr>
        <w:t xml:space="preserve">. All source code, documentation, and deployment tools are publicly available, allowing universities and organizations to easily adapt, extend, and self-host the system to meet their own needs.</w:t>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4. Features and Requirements</w:t>
      </w:r>
    </w:p>
    <w:p w:rsidR="00000000" w:rsidDel="00000000" w:rsidP="00000000" w:rsidRDefault="00000000" w:rsidRPr="00000000" w14:paraId="00000027">
      <w:pPr>
        <w:numPr>
          <w:ilvl w:val="0"/>
          <w:numId w:val="1"/>
        </w:numPr>
        <w:spacing w:after="0" w:lineRule="auto"/>
        <w:ind w:left="360"/>
      </w:pPr>
      <w:r w:rsidDel="00000000" w:rsidR="00000000" w:rsidRPr="00000000">
        <w:rPr>
          <w:rtl w:val="0"/>
        </w:rPr>
        <w:t xml:space="preserve">Features</w:t>
      </w:r>
      <w:r w:rsidDel="00000000" w:rsidR="00000000" w:rsidRPr="00000000">
        <w:rPr>
          <w:rtl w:val="0"/>
        </w:rPr>
      </w:r>
    </w:p>
    <w:tbl>
      <w:tblPr>
        <w:tblStyle w:val="Table2"/>
        <w:tblW w:w="9360.0" w:type="dxa"/>
        <w:jc w:val="left"/>
        <w:tblInd w:w="-108.0" w:type="dxa"/>
        <w:tblBorders>
          <w:top w:color="9bbb59" w:space="0" w:sz="8" w:val="single"/>
          <w:left w:color="9bbb59" w:space="0" w:sz="8" w:val="single"/>
          <w:bottom w:color="9bbb59" w:space="0" w:sz="8" w:val="single"/>
          <w:right w:color="9bbb59" w:space="0" w:sz="8" w:val="single"/>
        </w:tblBorders>
        <w:tblLayout w:type="fixed"/>
        <w:tblLook w:val="04A0"/>
      </w:tblPr>
      <w:tblGrid>
        <w:gridCol w:w="3120"/>
        <w:gridCol w:w="1500"/>
        <w:gridCol w:w="4740"/>
        <w:tblGridChange w:id="0">
          <w:tblGrid>
            <w:gridCol w:w="3120"/>
            <w:gridCol w:w="1500"/>
            <w:gridCol w:w="4740"/>
          </w:tblGrid>
        </w:tblGridChange>
      </w:tblGrid>
      <w:tr>
        <w:trPr>
          <w:cantSplit w:val="0"/>
          <w:tblHeader w:val="0"/>
        </w:trPr>
        <w:tc>
          <w:tcPr/>
          <w:p w:rsidR="00000000" w:rsidDel="00000000" w:rsidP="00000000" w:rsidRDefault="00000000" w:rsidRPr="00000000" w14:paraId="00000028">
            <w:pPr>
              <w:rPr/>
            </w:pPr>
            <w:r w:rsidDel="00000000" w:rsidR="00000000" w:rsidRPr="00000000">
              <w:rPr>
                <w:rtl w:val="0"/>
              </w:rPr>
              <w:t xml:space="preserve">Feature</w:t>
            </w:r>
          </w:p>
        </w:tc>
        <w:tc>
          <w:tcPr/>
          <w:p w:rsidR="00000000" w:rsidDel="00000000" w:rsidP="00000000" w:rsidRDefault="00000000" w:rsidRPr="00000000" w14:paraId="00000029">
            <w:pPr>
              <w:rPr/>
            </w:pPr>
            <w:r w:rsidDel="00000000" w:rsidR="00000000" w:rsidRPr="00000000">
              <w:rPr>
                <w:rtl w:val="0"/>
              </w:rPr>
              <w:t xml:space="preserve">Status</w:t>
            </w:r>
          </w:p>
        </w:tc>
        <w:tc>
          <w:tcPr/>
          <w:p w:rsidR="00000000" w:rsidDel="00000000" w:rsidP="00000000" w:rsidRDefault="00000000" w:rsidRPr="00000000" w14:paraId="0000002A">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Lost Item Registration with Auto Classification</w:t>
            </w:r>
          </w:p>
        </w:tc>
        <w:tc>
          <w:tcPr/>
          <w:p w:rsidR="00000000" w:rsidDel="00000000" w:rsidP="00000000" w:rsidRDefault="00000000" w:rsidRPr="00000000" w14:paraId="0000002C">
            <w:pPr>
              <w:rPr/>
            </w:pPr>
            <w:r w:rsidDel="00000000" w:rsidR="00000000" w:rsidRPr="00000000">
              <w:rPr>
                <w:rtl w:val="0"/>
              </w:rPr>
              <w:t xml:space="preserve">Ready</w:t>
            </w:r>
          </w:p>
        </w:tc>
        <w:tc>
          <w:tcPr/>
          <w:p w:rsidR="00000000" w:rsidDel="00000000" w:rsidP="00000000" w:rsidRDefault="00000000" w:rsidRPr="00000000" w14:paraId="0000002D">
            <w:pPr>
              <w:rPr/>
            </w:pPr>
            <w:r w:rsidDel="00000000" w:rsidR="00000000" w:rsidRPr="00000000">
              <w:rPr>
                <w:rtl w:val="0"/>
              </w:rPr>
              <w:t xml:space="preserve">Users can upload images, enter descriptions, and automatically classify the item using keyword-based detection.</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Map-Based Location Tagging</w:t>
            </w:r>
          </w:p>
        </w:tc>
        <w:tc>
          <w:tcPr/>
          <w:p w:rsidR="00000000" w:rsidDel="00000000" w:rsidP="00000000" w:rsidRDefault="00000000" w:rsidRPr="00000000" w14:paraId="0000002F">
            <w:pPr>
              <w:rPr/>
            </w:pPr>
            <w:r w:rsidDel="00000000" w:rsidR="00000000" w:rsidRPr="00000000">
              <w:rPr>
                <w:rtl w:val="0"/>
              </w:rPr>
              <w:t xml:space="preserve">In Progress</w:t>
            </w:r>
          </w:p>
        </w:tc>
        <w:tc>
          <w:tcPr/>
          <w:p w:rsidR="00000000" w:rsidDel="00000000" w:rsidP="00000000" w:rsidRDefault="00000000" w:rsidRPr="00000000" w14:paraId="00000030">
            <w:pPr>
              <w:rPr/>
            </w:pPr>
            <w:r w:rsidDel="00000000" w:rsidR="00000000" w:rsidRPr="00000000">
              <w:rPr>
                <w:rtl w:val="0"/>
              </w:rPr>
              <w:t xml:space="preserve">Items can be located by clicking on a Leaflet map or searching an address (geocoded via OpenStreetMap API). Includes adjustable accuracy radius.</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Admin Approval Dashboard</w:t>
            </w:r>
          </w:p>
        </w:tc>
        <w:tc>
          <w:tcPr/>
          <w:p w:rsidR="00000000" w:rsidDel="00000000" w:rsidP="00000000" w:rsidRDefault="00000000" w:rsidRPr="00000000" w14:paraId="00000032">
            <w:pPr>
              <w:rPr/>
            </w:pPr>
            <w:r w:rsidDel="00000000" w:rsidR="00000000" w:rsidRPr="00000000">
              <w:rPr>
                <w:rtl w:val="0"/>
              </w:rPr>
              <w:t xml:space="preserve">In Progress</w:t>
            </w:r>
          </w:p>
        </w:tc>
        <w:tc>
          <w:tcPr/>
          <w:p w:rsidR="00000000" w:rsidDel="00000000" w:rsidP="00000000" w:rsidRDefault="00000000" w:rsidRPr="00000000" w14:paraId="00000033">
            <w:pPr>
              <w:rPr/>
            </w:pPr>
            <w:r w:rsidDel="00000000" w:rsidR="00000000" w:rsidRPr="00000000">
              <w:rPr>
                <w:rtl w:val="0"/>
              </w:rPr>
              <w:t xml:space="preserve">Admins can approve or delete newly submitted items and update storage location details.</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Integrated Chat System</w:t>
            </w:r>
          </w:p>
        </w:tc>
        <w:tc>
          <w:tcPr/>
          <w:p w:rsidR="00000000" w:rsidDel="00000000" w:rsidP="00000000" w:rsidRDefault="00000000" w:rsidRPr="00000000" w14:paraId="00000035">
            <w:pPr>
              <w:rPr/>
            </w:pPr>
            <w:r w:rsidDel="00000000" w:rsidR="00000000" w:rsidRPr="00000000">
              <w:rPr>
                <w:rtl w:val="0"/>
              </w:rPr>
              <w:t xml:space="preserve">Planned</w:t>
            </w:r>
          </w:p>
        </w:tc>
        <w:tc>
          <w:tcPr/>
          <w:p w:rsidR="00000000" w:rsidDel="00000000" w:rsidP="00000000" w:rsidRDefault="00000000" w:rsidRPr="00000000" w14:paraId="00000036">
            <w:pPr>
              <w:rPr/>
            </w:pPr>
            <w:r w:rsidDel="00000000" w:rsidR="00000000" w:rsidRPr="00000000">
              <w:rPr>
                <w:rtl w:val="0"/>
              </w:rPr>
              <w:t xml:space="preserve">Real-time WebSocket chat for both global (users ↔ admins) and item-specific threads, enabling fast communication about found items.</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Local Storage + Import/Export</w:t>
            </w:r>
          </w:p>
        </w:tc>
        <w:tc>
          <w:tcPr/>
          <w:p w:rsidR="00000000" w:rsidDel="00000000" w:rsidP="00000000" w:rsidRDefault="00000000" w:rsidRPr="00000000" w14:paraId="00000038">
            <w:pPr>
              <w:rPr/>
            </w:pPr>
            <w:r w:rsidDel="00000000" w:rsidR="00000000" w:rsidRPr="00000000">
              <w:rPr>
                <w:rtl w:val="0"/>
              </w:rPr>
              <w:t xml:space="preserve">Planned</w:t>
            </w:r>
          </w:p>
        </w:tc>
        <w:tc>
          <w:tcPr/>
          <w:p w:rsidR="00000000" w:rsidDel="00000000" w:rsidP="00000000" w:rsidRDefault="00000000" w:rsidRPr="00000000" w14:paraId="00000039">
            <w:pPr>
              <w:rPr/>
            </w:pPr>
            <w:r w:rsidDel="00000000" w:rsidR="00000000" w:rsidRPr="00000000">
              <w:rPr>
                <w:rtl w:val="0"/>
              </w:rPr>
              <w:t xml:space="preserve">All item data is stored in browser localStorage; users can export/import JSON backups for persistence and testing.</w:t>
            </w:r>
          </w:p>
        </w:tc>
      </w:tr>
    </w:tbl>
    <w:p w:rsidR="00000000" w:rsidDel="00000000" w:rsidP="00000000" w:rsidRDefault="00000000" w:rsidRPr="00000000" w14:paraId="0000003A">
      <w:pPr>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Requirements</w:t>
      </w:r>
      <w:r w:rsidDel="00000000" w:rsidR="00000000" w:rsidRPr="00000000">
        <w:rPr>
          <w:rtl w:val="0"/>
        </w:rPr>
      </w:r>
    </w:p>
    <w:tbl>
      <w:tblPr>
        <w:tblStyle w:val="Table3"/>
        <w:tblW w:w="9360.0" w:type="dxa"/>
        <w:jc w:val="left"/>
        <w:tblInd w:w="-108.0" w:type="dxa"/>
        <w:tblBorders>
          <w:top w:color="9bbb59" w:space="0" w:sz="8" w:val="single"/>
          <w:left w:color="9bbb59" w:space="0" w:sz="8" w:val="single"/>
          <w:bottom w:color="9bbb59" w:space="0" w:sz="8" w:val="single"/>
          <w:right w:color="9bbb59" w:space="0" w:sz="8" w:val="single"/>
        </w:tblBorders>
        <w:tblLayout w:type="fixed"/>
        <w:tblLook w:val="04A0"/>
      </w:tblPr>
      <w:tblGrid>
        <w:gridCol w:w="3120"/>
        <w:gridCol w:w="6240"/>
        <w:tblGridChange w:id="0">
          <w:tblGrid>
            <w:gridCol w:w="3120"/>
            <w:gridCol w:w="6240"/>
          </w:tblGrid>
        </w:tblGridChange>
      </w:tblGrid>
      <w:tr>
        <w:trPr>
          <w:cantSplit w:val="0"/>
          <w:tblHeader w:val="0"/>
        </w:trPr>
        <w:tc>
          <w:tcPr/>
          <w:p w:rsidR="00000000" w:rsidDel="00000000" w:rsidP="00000000" w:rsidRDefault="00000000" w:rsidRPr="00000000" w14:paraId="0000003C">
            <w:pPr>
              <w:rPr/>
            </w:pPr>
            <w:r w:rsidDel="00000000" w:rsidR="00000000" w:rsidRPr="00000000">
              <w:rPr>
                <w:rtl w:val="0"/>
              </w:rPr>
              <w:t xml:space="preserve">Category</w:t>
            </w:r>
          </w:p>
        </w:tc>
        <w:tc>
          <w:tcPr/>
          <w:p w:rsidR="00000000" w:rsidDel="00000000" w:rsidP="00000000" w:rsidRDefault="00000000" w:rsidRPr="00000000" w14:paraId="0000003D">
            <w:pPr>
              <w:rPr/>
            </w:pPr>
            <w:r w:rsidDel="00000000" w:rsidR="00000000" w:rsidRPr="00000000">
              <w:rPr>
                <w:rtl w:val="0"/>
              </w:rPr>
              <w:t xml:space="preserve">Specification</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Programming Languages</w:t>
            </w:r>
          </w:p>
        </w:tc>
        <w:tc>
          <w:tcPr/>
          <w:p w:rsidR="00000000" w:rsidDel="00000000" w:rsidP="00000000" w:rsidRDefault="00000000" w:rsidRPr="00000000" w14:paraId="0000003F">
            <w:pPr>
              <w:rPr/>
            </w:pPr>
            <w:r w:rsidDel="00000000" w:rsidR="00000000" w:rsidRPr="00000000">
              <w:rPr>
                <w:rtl w:val="0"/>
              </w:rPr>
              <w:t xml:space="preserve">JavaScript (frontend and backend), HTML5, CSS3</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Frameworks / Libraries</w:t>
            </w:r>
          </w:p>
        </w:tc>
        <w:tc>
          <w:tcPr/>
          <w:p w:rsidR="00000000" w:rsidDel="00000000" w:rsidP="00000000" w:rsidRDefault="00000000" w:rsidRPr="00000000" w14:paraId="00000041">
            <w:pPr>
              <w:rPr/>
            </w:pPr>
            <w:r w:rsidDel="00000000" w:rsidR="00000000" w:rsidRPr="00000000">
              <w:rPr>
                <w:rtl w:val="0"/>
              </w:rPr>
              <w:t xml:space="preserve">Express.js (server), Socket.IO (real-time chat), Tailwind CSS (UI), Leaflet.js (map visualization), Multer (file upload), OpenStreetMap API (geocoding)</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Database</w:t>
            </w:r>
          </w:p>
        </w:tc>
        <w:tc>
          <w:tcPr/>
          <w:p w:rsidR="00000000" w:rsidDel="00000000" w:rsidP="00000000" w:rsidRDefault="00000000" w:rsidRPr="00000000" w14:paraId="00000043">
            <w:pPr>
              <w:rPr/>
            </w:pPr>
            <w:r w:rsidDel="00000000" w:rsidR="00000000" w:rsidRPr="00000000">
              <w:rPr>
                <w:rtl w:val="0"/>
              </w:rPr>
              <w:t xml:space="preserve">SQLite (development) / MySQL or PostgreSQL (production)</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Authentication &amp; Session</w:t>
            </w:r>
          </w:p>
        </w:tc>
        <w:tc>
          <w:tcPr/>
          <w:p w:rsidR="00000000" w:rsidDel="00000000" w:rsidP="00000000" w:rsidRDefault="00000000" w:rsidRPr="00000000" w14:paraId="00000045">
            <w:pPr>
              <w:rPr/>
            </w:pPr>
            <w:r w:rsidDel="00000000" w:rsidR="00000000" w:rsidRPr="00000000">
              <w:rPr>
                <w:rtl w:val="0"/>
              </w:rPr>
              <w:t xml:space="preserve">express-session (user login &amp; admin authorization)</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Runtime Environment</w:t>
            </w:r>
          </w:p>
        </w:tc>
        <w:tc>
          <w:tcPr/>
          <w:p w:rsidR="00000000" w:rsidDel="00000000" w:rsidP="00000000" w:rsidRDefault="00000000" w:rsidRPr="00000000" w14:paraId="00000047">
            <w:pPr>
              <w:rPr/>
            </w:pPr>
            <w:r w:rsidDel="00000000" w:rsidR="00000000" w:rsidRPr="00000000">
              <w:rPr>
                <w:rtl w:val="0"/>
              </w:rPr>
              <w:t xml:space="preserve">Node.js v18+ (recommended v20 LTS), npm v9+</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Supported Operating Systems</w:t>
            </w:r>
          </w:p>
        </w:tc>
        <w:tc>
          <w:tcPr/>
          <w:p w:rsidR="00000000" w:rsidDel="00000000" w:rsidP="00000000" w:rsidRDefault="00000000" w:rsidRPr="00000000" w14:paraId="00000049">
            <w:pPr>
              <w:rPr/>
            </w:pPr>
            <w:r w:rsidDel="00000000" w:rsidR="00000000" w:rsidRPr="00000000">
              <w:rPr>
                <w:rtl w:val="0"/>
              </w:rPr>
              <w:t xml:space="preserve">Linux, macOS, Windows</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Browser Compatibility</w:t>
            </w:r>
          </w:p>
        </w:tc>
        <w:tc>
          <w:tcPr/>
          <w:p w:rsidR="00000000" w:rsidDel="00000000" w:rsidP="00000000" w:rsidRDefault="00000000" w:rsidRPr="00000000" w14:paraId="0000004B">
            <w:pPr>
              <w:rPr/>
            </w:pPr>
            <w:r w:rsidDel="00000000" w:rsidR="00000000" w:rsidRPr="00000000">
              <w:rPr>
                <w:rtl w:val="0"/>
              </w:rPr>
              <w:t xml:space="preserve">Latest versions of Chrome, Edge, Firefox, and Safari</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Deployment</w:t>
            </w:r>
          </w:p>
        </w:tc>
        <w:tc>
          <w:tcPr/>
          <w:p w:rsidR="00000000" w:rsidDel="00000000" w:rsidP="00000000" w:rsidRDefault="00000000" w:rsidRPr="00000000" w14:paraId="0000004D">
            <w:pPr>
              <w:rPr/>
            </w:pPr>
            <w:r w:rsidDel="00000000" w:rsidR="00000000" w:rsidRPr="00000000">
              <w:rPr>
                <w:rtl w:val="0"/>
              </w:rPr>
              <w:t xml:space="preserve">Docker / Docker Compose supported (optional)</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Differentiation</w:t>
      </w:r>
      <w:r w:rsidDel="00000000" w:rsidR="00000000" w:rsidRPr="00000000">
        <w:rPr>
          <w:rtl w:val="0"/>
        </w:rPr>
        <w:t xml:space="preserve">:  Our project distinguishes itself through </w:t>
      </w:r>
      <w:r w:rsidDel="00000000" w:rsidR="00000000" w:rsidRPr="00000000">
        <w:rPr>
          <w:b w:val="1"/>
          <w:rtl w:val="0"/>
        </w:rPr>
        <w:t xml:space="preserve">automatic image-based classification</w:t>
      </w:r>
      <w:r w:rsidDel="00000000" w:rsidR="00000000" w:rsidRPr="00000000">
        <w:rPr>
          <w:rtl w:val="0"/>
        </w:rPr>
        <w:t xml:space="preserve">, </w:t>
      </w:r>
      <w:r w:rsidDel="00000000" w:rsidR="00000000" w:rsidRPr="00000000">
        <w:rPr>
          <w:b w:val="1"/>
          <w:rtl w:val="0"/>
        </w:rPr>
        <w:t xml:space="preserve">map-based precision tagging</w:t>
      </w:r>
      <w:r w:rsidDel="00000000" w:rsidR="00000000" w:rsidRPr="00000000">
        <w:rPr>
          <w:rtl w:val="0"/>
        </w:rPr>
        <w:t xml:space="preserve">, and an </w:t>
      </w:r>
      <w:r w:rsidDel="00000000" w:rsidR="00000000" w:rsidRPr="00000000">
        <w:rPr>
          <w:b w:val="1"/>
          <w:rtl w:val="0"/>
        </w:rPr>
        <w:t xml:space="preserve">admin approval system integrated with real-time chat</w:t>
      </w:r>
      <w:r w:rsidDel="00000000" w:rsidR="00000000" w:rsidRPr="00000000">
        <w:rPr>
          <w:rtl w:val="0"/>
        </w:rPr>
        <w:t xml:space="preserve">. These elements transform the lost-and-found process from passive posting into </w:t>
      </w:r>
      <w:r w:rsidDel="00000000" w:rsidR="00000000" w:rsidRPr="00000000">
        <w:rPr>
          <w:rtl w:val="0"/>
        </w:rPr>
        <w:t xml:space="preserve">active, verifiable collaboration.</w:t>
      </w:r>
      <w:r w:rsidDel="00000000" w:rsidR="00000000" w:rsidRPr="00000000">
        <w:rPr>
          <w:rtl w:val="0"/>
        </w:rPr>
        <w:t xml:space="preserve"> Unlike static bulletin-style systems, users can locate, confirm, and communicate instantly within one unified platform.</w:t>
      </w:r>
    </w:p>
    <w:p w:rsidR="00000000" w:rsidDel="00000000" w:rsidP="00000000" w:rsidRDefault="00000000" w:rsidRPr="00000000" w14:paraId="00000050">
      <w:pPr>
        <w:pStyle w:val="Heading1"/>
        <w:rPr/>
      </w:pPr>
      <w:r w:rsidDel="00000000" w:rsidR="00000000" w:rsidRPr="00000000">
        <w:rPr>
          <w:rtl w:val="0"/>
        </w:rPr>
        <w:t xml:space="preserve">5. Development Tools and Languages</w:t>
      </w:r>
    </w:p>
    <w:tbl>
      <w:tblPr>
        <w:tblStyle w:val="Table4"/>
        <w:tblW w:w="9360.0" w:type="dxa"/>
        <w:jc w:val="left"/>
        <w:tblInd w:w="-108.0" w:type="dxa"/>
        <w:tblBorders>
          <w:top w:color="9bbb59" w:space="0" w:sz="8" w:val="single"/>
          <w:left w:color="9bbb59" w:space="0" w:sz="8" w:val="single"/>
          <w:bottom w:color="9bbb59" w:space="0" w:sz="8" w:val="single"/>
          <w:right w:color="9bbb59" w:space="0" w:sz="8" w:val="single"/>
        </w:tblBorders>
        <w:tblLayout w:type="fixed"/>
        <w:tblLook w:val="04A0"/>
      </w:tblPr>
      <w:tblGrid>
        <w:gridCol w:w="3120"/>
        <w:gridCol w:w="6240"/>
        <w:tblGridChange w:id="0">
          <w:tblGrid>
            <w:gridCol w:w="3120"/>
            <w:gridCol w:w="6240"/>
          </w:tblGrid>
        </w:tblGridChange>
      </w:tblGrid>
      <w:tr>
        <w:trPr>
          <w:cantSplit w:val="0"/>
          <w:tblHeader w:val="1"/>
        </w:trPr>
        <w:tc>
          <w:tcPr/>
          <w:p w:rsidR="00000000" w:rsidDel="00000000" w:rsidP="00000000" w:rsidRDefault="00000000" w:rsidRPr="00000000" w14:paraId="00000051">
            <w:pPr>
              <w:rPr/>
            </w:pPr>
            <w:r w:rsidDel="00000000" w:rsidR="00000000" w:rsidRPr="00000000">
              <w:rPr>
                <w:rtl w:val="0"/>
              </w:rPr>
              <w:t xml:space="preserve">Category</w:t>
            </w:r>
          </w:p>
        </w:tc>
        <w:tc>
          <w:tcPr/>
          <w:p w:rsidR="00000000" w:rsidDel="00000000" w:rsidP="00000000" w:rsidRDefault="00000000" w:rsidRPr="00000000" w14:paraId="00000052">
            <w:pPr>
              <w:rPr/>
            </w:pPr>
            <w:r w:rsidDel="00000000" w:rsidR="00000000" w:rsidRPr="00000000">
              <w:rPr>
                <w:rtl w:val="0"/>
              </w:rPr>
              <w:t xml:space="preserve">Specification</w:t>
            </w:r>
          </w:p>
        </w:tc>
      </w:tr>
      <w:tr>
        <w:trPr>
          <w:cantSplit w:val="0"/>
          <w:tblHeader w:val="1"/>
        </w:trPr>
        <w:tc>
          <w:tcPr/>
          <w:p w:rsidR="00000000" w:rsidDel="00000000" w:rsidP="00000000" w:rsidRDefault="00000000" w:rsidRPr="00000000" w14:paraId="00000053">
            <w:pPr>
              <w:spacing w:line="276" w:lineRule="auto"/>
              <w:rPr/>
            </w:pPr>
            <w:r w:rsidDel="00000000" w:rsidR="00000000" w:rsidRPr="00000000">
              <w:rPr>
                <w:rtl w:val="0"/>
              </w:rPr>
              <w:t xml:space="preserve">Programming </w:t>
            </w:r>
            <w:r w:rsidDel="00000000" w:rsidR="00000000" w:rsidRPr="00000000">
              <w:rPr>
                <w:rtl w:val="0"/>
              </w:rPr>
              <w:t xml:space="preserve">Language</w:t>
            </w:r>
            <w:r w:rsidDel="00000000" w:rsidR="00000000" w:rsidRPr="00000000">
              <w:rPr>
                <w:rtl w:val="0"/>
              </w:rPr>
              <w:t xml:space="preserve">s</w:t>
            </w:r>
          </w:p>
        </w:tc>
        <w:tc>
          <w:tcPr/>
          <w:p w:rsidR="00000000" w:rsidDel="00000000" w:rsidP="00000000" w:rsidRDefault="00000000" w:rsidRPr="00000000" w14:paraId="00000054">
            <w:pPr>
              <w:spacing w:line="276" w:lineRule="auto"/>
              <w:rPr/>
            </w:pPr>
            <w:r w:rsidDel="00000000" w:rsidR="00000000" w:rsidRPr="00000000">
              <w:rPr>
                <w:rtl w:val="0"/>
              </w:rPr>
              <w:t xml:space="preserve">JavaScript (Node.js, ES6), HTML5, CSS3</w:t>
            </w:r>
            <w:r w:rsidDel="00000000" w:rsidR="00000000" w:rsidRPr="00000000">
              <w:rPr>
                <w:rtl w:val="0"/>
              </w:rPr>
            </w:r>
          </w:p>
        </w:tc>
      </w:tr>
      <w:tr>
        <w:trPr>
          <w:cantSplit w:val="0"/>
          <w:tblHeader w:val="1"/>
        </w:trPr>
        <w:tc>
          <w:tcPr/>
          <w:p w:rsidR="00000000" w:rsidDel="00000000" w:rsidP="00000000" w:rsidRDefault="00000000" w:rsidRPr="00000000" w14:paraId="00000055">
            <w:pPr>
              <w:spacing w:line="276" w:lineRule="auto"/>
              <w:rPr/>
            </w:pPr>
            <w:r w:rsidDel="00000000" w:rsidR="00000000" w:rsidRPr="00000000">
              <w:rPr>
                <w:rtl w:val="0"/>
              </w:rPr>
              <w:t xml:space="preserve">Backend Frameworks</w:t>
            </w:r>
            <w:r w:rsidDel="00000000" w:rsidR="00000000" w:rsidRPr="00000000">
              <w:rPr>
                <w:rtl w:val="0"/>
              </w:rPr>
            </w:r>
          </w:p>
        </w:tc>
        <w:tc>
          <w:tcPr/>
          <w:p w:rsidR="00000000" w:rsidDel="00000000" w:rsidP="00000000" w:rsidRDefault="00000000" w:rsidRPr="00000000" w14:paraId="00000056">
            <w:pPr>
              <w:spacing w:line="276" w:lineRule="auto"/>
              <w:rPr/>
            </w:pPr>
            <w:r w:rsidDel="00000000" w:rsidR="00000000" w:rsidRPr="00000000">
              <w:rPr>
                <w:rtl w:val="0"/>
              </w:rPr>
              <w:t xml:space="preserve">Express.js (API routing and server management), Socket.IO (real-time chat and threaded messaging)          </w:t>
            </w:r>
            <w:r w:rsidDel="00000000" w:rsidR="00000000" w:rsidRPr="00000000">
              <w:rPr>
                <w:rtl w:val="0"/>
              </w:rPr>
            </w:r>
          </w:p>
        </w:tc>
      </w:tr>
      <w:tr>
        <w:trPr>
          <w:cantSplit w:val="0"/>
          <w:tblHeader w:val="0"/>
        </w:trPr>
        <w:tc>
          <w:tcPr/>
          <w:p w:rsidR="00000000" w:rsidDel="00000000" w:rsidP="00000000" w:rsidRDefault="00000000" w:rsidRPr="00000000" w14:paraId="00000057">
            <w:pPr>
              <w:spacing w:line="276" w:lineRule="auto"/>
              <w:rPr/>
            </w:pPr>
            <w:r w:rsidDel="00000000" w:rsidR="00000000" w:rsidRPr="00000000">
              <w:rPr>
                <w:rtl w:val="0"/>
              </w:rPr>
              <w:t xml:space="preserve">Frontend Libraries</w:t>
            </w:r>
            <w:r w:rsidDel="00000000" w:rsidR="00000000" w:rsidRPr="00000000">
              <w:rPr>
                <w:rtl w:val="0"/>
              </w:rPr>
            </w:r>
          </w:p>
        </w:tc>
        <w:tc>
          <w:tcPr/>
          <w:p w:rsidR="00000000" w:rsidDel="00000000" w:rsidP="00000000" w:rsidRDefault="00000000" w:rsidRPr="00000000" w14:paraId="00000058">
            <w:pPr>
              <w:spacing w:line="276" w:lineRule="auto"/>
              <w:rPr/>
            </w:pPr>
            <w:r w:rsidDel="00000000" w:rsidR="00000000" w:rsidRPr="00000000">
              <w:rPr>
                <w:rtl w:val="0"/>
              </w:rPr>
              <w:t xml:space="preserve">Tailwind CSS (UI components), Leaflet.js (map interface), OpenStreetMap API (geolocation), Fetch API (HTTP communication)</w:t>
            </w:r>
            <w:r w:rsidDel="00000000" w:rsidR="00000000" w:rsidRPr="00000000">
              <w:rPr>
                <w:rtl w:val="0"/>
              </w:rPr>
            </w:r>
          </w:p>
        </w:tc>
      </w:tr>
      <w:tr>
        <w:trPr>
          <w:cantSplit w:val="0"/>
          <w:tblHeader w:val="0"/>
        </w:trPr>
        <w:tc>
          <w:tcPr/>
          <w:p w:rsidR="00000000" w:rsidDel="00000000" w:rsidP="00000000" w:rsidRDefault="00000000" w:rsidRPr="00000000" w14:paraId="00000059">
            <w:pPr>
              <w:spacing w:line="276" w:lineRule="auto"/>
              <w:rPr/>
            </w:pPr>
            <w:r w:rsidDel="00000000" w:rsidR="00000000" w:rsidRPr="00000000">
              <w:rPr>
                <w:rtl w:val="0"/>
              </w:rPr>
              <w:t xml:space="preserve">Database</w:t>
            </w:r>
            <w:r w:rsidDel="00000000" w:rsidR="00000000" w:rsidRPr="00000000">
              <w:rPr>
                <w:rtl w:val="0"/>
              </w:rPr>
            </w:r>
          </w:p>
        </w:tc>
        <w:tc>
          <w:tcPr/>
          <w:p w:rsidR="00000000" w:rsidDel="00000000" w:rsidP="00000000" w:rsidRDefault="00000000" w:rsidRPr="00000000" w14:paraId="0000005A">
            <w:pPr>
              <w:spacing w:line="276" w:lineRule="auto"/>
              <w:rPr/>
            </w:pPr>
            <w:r w:rsidDel="00000000" w:rsidR="00000000" w:rsidRPr="00000000">
              <w:rPr>
                <w:rtl w:val="0"/>
              </w:rPr>
              <w:t xml:space="preserve">SQLite (development) / MySQL or PostgreSQL (production)</w:t>
            </w:r>
            <w:r w:rsidDel="00000000" w:rsidR="00000000" w:rsidRPr="00000000">
              <w:rPr>
                <w:rtl w:val="0"/>
              </w:rPr>
            </w:r>
          </w:p>
        </w:tc>
      </w:tr>
      <w:tr>
        <w:trPr>
          <w:cantSplit w:val="0"/>
          <w:tblHeader w:val="0"/>
        </w:trPr>
        <w:tc>
          <w:tcPr/>
          <w:p w:rsidR="00000000" w:rsidDel="00000000" w:rsidP="00000000" w:rsidRDefault="00000000" w:rsidRPr="00000000" w14:paraId="0000005B">
            <w:pPr>
              <w:spacing w:line="276" w:lineRule="auto"/>
              <w:rPr/>
            </w:pPr>
            <w:r w:rsidDel="00000000" w:rsidR="00000000" w:rsidRPr="00000000">
              <w:rPr>
                <w:rtl w:val="0"/>
              </w:rPr>
              <w:t xml:space="preserve">Version Control</w:t>
            </w:r>
            <w:r w:rsidDel="00000000" w:rsidR="00000000" w:rsidRPr="00000000">
              <w:rPr>
                <w:rtl w:val="0"/>
              </w:rPr>
            </w:r>
          </w:p>
        </w:tc>
        <w:tc>
          <w:tcPr/>
          <w:p w:rsidR="00000000" w:rsidDel="00000000" w:rsidP="00000000" w:rsidRDefault="00000000" w:rsidRPr="00000000" w14:paraId="0000005C">
            <w:pPr>
              <w:spacing w:line="276" w:lineRule="auto"/>
              <w:rPr/>
            </w:pPr>
            <w:r w:rsidDel="00000000" w:rsidR="00000000" w:rsidRPr="00000000">
              <w:rPr>
                <w:rtl w:val="0"/>
              </w:rPr>
              <w:t xml:space="preserve">Git &amp; GitHub – branch-based workflow for collaboration</w:t>
            </w:r>
            <w:r w:rsidDel="00000000" w:rsidR="00000000" w:rsidRPr="00000000">
              <w:rPr>
                <w:rtl w:val="0"/>
              </w:rPr>
            </w:r>
          </w:p>
        </w:tc>
      </w:tr>
      <w:tr>
        <w:trPr>
          <w:cantSplit w:val="0"/>
          <w:tblHeader w:val="0"/>
        </w:trPr>
        <w:tc>
          <w:tcPr/>
          <w:p w:rsidR="00000000" w:rsidDel="00000000" w:rsidP="00000000" w:rsidRDefault="00000000" w:rsidRPr="00000000" w14:paraId="0000005D">
            <w:pPr>
              <w:spacing w:line="276" w:lineRule="auto"/>
              <w:rPr/>
            </w:pPr>
            <w:r w:rsidDel="00000000" w:rsidR="00000000" w:rsidRPr="00000000">
              <w:rPr>
                <w:rtl w:val="0"/>
              </w:rPr>
              <w:t xml:space="preserve">CI/CD</w:t>
            </w:r>
            <w:r w:rsidDel="00000000" w:rsidR="00000000" w:rsidRPr="00000000">
              <w:rPr>
                <w:rtl w:val="0"/>
              </w:rPr>
            </w:r>
          </w:p>
        </w:tc>
        <w:tc>
          <w:tcPr/>
          <w:p w:rsidR="00000000" w:rsidDel="00000000" w:rsidP="00000000" w:rsidRDefault="00000000" w:rsidRPr="00000000" w14:paraId="0000005E">
            <w:pPr>
              <w:spacing w:line="276" w:lineRule="auto"/>
              <w:rPr/>
            </w:pPr>
            <w:r w:rsidDel="00000000" w:rsidR="00000000" w:rsidRPr="00000000">
              <w:rPr>
                <w:rtl w:val="0"/>
              </w:rPr>
              <w:t xml:space="preserve">GitHub Actions (testing and deployment automation)</w:t>
            </w:r>
            <w:r w:rsidDel="00000000" w:rsidR="00000000" w:rsidRPr="00000000">
              <w:rPr>
                <w:rtl w:val="0"/>
              </w:rPr>
            </w:r>
          </w:p>
        </w:tc>
      </w:tr>
      <w:tr>
        <w:trPr>
          <w:cantSplit w:val="0"/>
          <w:tblHeader w:val="0"/>
        </w:trPr>
        <w:tc>
          <w:tcPr/>
          <w:p w:rsidR="00000000" w:rsidDel="00000000" w:rsidP="00000000" w:rsidRDefault="00000000" w:rsidRPr="00000000" w14:paraId="0000005F">
            <w:pPr>
              <w:spacing w:line="276" w:lineRule="auto"/>
              <w:rPr/>
            </w:pPr>
            <w:r w:rsidDel="00000000" w:rsidR="00000000" w:rsidRPr="00000000">
              <w:rPr>
                <w:rtl w:val="0"/>
              </w:rPr>
              <w:t xml:space="preserve">Documentation</w:t>
            </w:r>
            <w:r w:rsidDel="00000000" w:rsidR="00000000" w:rsidRPr="00000000">
              <w:rPr>
                <w:rtl w:val="0"/>
              </w:rPr>
            </w:r>
          </w:p>
        </w:tc>
        <w:tc>
          <w:tcPr/>
          <w:p w:rsidR="00000000" w:rsidDel="00000000" w:rsidP="00000000" w:rsidRDefault="00000000" w:rsidRPr="00000000" w14:paraId="00000060">
            <w:pPr>
              <w:spacing w:line="276" w:lineRule="auto"/>
              <w:rPr/>
            </w:pPr>
            <w:r w:rsidDel="00000000" w:rsidR="00000000" w:rsidRPr="00000000">
              <w:rPr>
                <w:rtl w:val="0"/>
              </w:rPr>
              <w:t xml:space="preserve">README.md, CONTRIBUTING.md, and MkDocs for structured developer documentation </w:t>
            </w:r>
            <w:r w:rsidDel="00000000" w:rsidR="00000000" w:rsidRPr="00000000">
              <w:rPr>
                <w:rtl w:val="0"/>
              </w:rPr>
            </w:r>
          </w:p>
        </w:tc>
      </w:tr>
      <w:tr>
        <w:trPr>
          <w:cantSplit w:val="0"/>
          <w:tblHeader w:val="0"/>
        </w:trPr>
        <w:tc>
          <w:tcPr/>
          <w:p w:rsidR="00000000" w:rsidDel="00000000" w:rsidP="00000000" w:rsidRDefault="00000000" w:rsidRPr="00000000" w14:paraId="00000061">
            <w:pPr>
              <w:spacing w:line="276" w:lineRule="auto"/>
              <w:rPr/>
            </w:pPr>
            <w:r w:rsidDel="00000000" w:rsidR="00000000" w:rsidRPr="00000000">
              <w:rPr>
                <w:rtl w:val="0"/>
              </w:rPr>
              <w:t xml:space="preserve">Deployment</w:t>
            </w:r>
            <w:r w:rsidDel="00000000" w:rsidR="00000000" w:rsidRPr="00000000">
              <w:rPr>
                <w:rtl w:val="0"/>
              </w:rPr>
            </w:r>
          </w:p>
        </w:tc>
        <w:tc>
          <w:tcPr/>
          <w:p w:rsidR="00000000" w:rsidDel="00000000" w:rsidP="00000000" w:rsidRDefault="00000000" w:rsidRPr="00000000" w14:paraId="00000062">
            <w:pPr>
              <w:spacing w:line="276" w:lineRule="auto"/>
              <w:rPr/>
            </w:pPr>
            <w:r w:rsidDel="00000000" w:rsidR="00000000" w:rsidRPr="00000000">
              <w:rPr>
                <w:rtl w:val="0"/>
              </w:rPr>
              <w:t xml:space="preserve">Docker / Docker Compose (containerized local or cloud deployment)   </w:t>
            </w:r>
            <w:r w:rsidDel="00000000" w:rsidR="00000000" w:rsidRPr="00000000">
              <w:rPr>
                <w:rtl w:val="0"/>
              </w:rPr>
            </w:r>
          </w:p>
        </w:tc>
      </w:tr>
    </w:tbl>
    <w:p w:rsidR="00000000" w:rsidDel="00000000" w:rsidP="00000000" w:rsidRDefault="00000000" w:rsidRPr="00000000" w14:paraId="00000063">
      <w:pPr>
        <w:pStyle w:val="Heading1"/>
        <w:rPr/>
      </w:pPr>
      <w:r w:rsidDel="00000000" w:rsidR="00000000" w:rsidRPr="00000000">
        <w:rPr>
          <w:rtl w:val="0"/>
        </w:rPr>
        <w:br w:type="textWrapping"/>
        <w:br w:type="textWrapping"/>
        <w:br w:type="textWrapping"/>
        <w:t xml:space="preserve">6. Team Roles and Responsibilities</w:t>
      </w:r>
    </w:p>
    <w:tbl>
      <w:tblPr>
        <w:tblStyle w:val="Table5"/>
        <w:tblW w:w="9375.0" w:type="dxa"/>
        <w:jc w:val="left"/>
        <w:tblInd w:w="-108.0" w:type="dxa"/>
        <w:tblBorders>
          <w:top w:color="c0504d" w:space="0" w:sz="8" w:val="single"/>
          <w:left w:color="c0504d" w:space="0" w:sz="8" w:val="single"/>
          <w:bottom w:color="c0504d" w:space="0" w:sz="8" w:val="single"/>
          <w:right w:color="c0504d" w:space="0" w:sz="8" w:val="single"/>
        </w:tblBorders>
        <w:tblLayout w:type="fixed"/>
        <w:tblLook w:val="04A0"/>
      </w:tblPr>
      <w:tblGrid>
        <w:gridCol w:w="2310"/>
        <w:gridCol w:w="2970"/>
        <w:gridCol w:w="4095"/>
        <w:tblGridChange w:id="0">
          <w:tblGrid>
            <w:gridCol w:w="2310"/>
            <w:gridCol w:w="2970"/>
            <w:gridCol w:w="4095"/>
          </w:tblGrid>
        </w:tblGridChange>
      </w:tblGrid>
      <w:tr>
        <w:trPr>
          <w:cantSplit w:val="0"/>
          <w:tblHeader w:val="0"/>
        </w:trPr>
        <w:tc>
          <w:tcPr/>
          <w:p w:rsidR="00000000" w:rsidDel="00000000" w:rsidP="00000000" w:rsidRDefault="00000000" w:rsidRPr="00000000" w14:paraId="00000064">
            <w:pPr>
              <w:rPr/>
            </w:pPr>
            <w:r w:rsidDel="00000000" w:rsidR="00000000" w:rsidRPr="00000000">
              <w:rPr>
                <w:rtl w:val="0"/>
              </w:rPr>
              <w:t xml:space="preserve">Name</w:t>
            </w:r>
          </w:p>
        </w:tc>
        <w:tc>
          <w:tcPr/>
          <w:p w:rsidR="00000000" w:rsidDel="00000000" w:rsidP="00000000" w:rsidRDefault="00000000" w:rsidRPr="00000000" w14:paraId="00000065">
            <w:pPr>
              <w:rPr/>
            </w:pPr>
            <w:r w:rsidDel="00000000" w:rsidR="00000000" w:rsidRPr="00000000">
              <w:rPr>
                <w:rtl w:val="0"/>
              </w:rPr>
              <w:t xml:space="preserve">Role</w:t>
            </w:r>
          </w:p>
        </w:tc>
        <w:tc>
          <w:tcPr/>
          <w:p w:rsidR="00000000" w:rsidDel="00000000" w:rsidP="00000000" w:rsidRDefault="00000000" w:rsidRPr="00000000" w14:paraId="00000066">
            <w:pPr>
              <w:rPr/>
            </w:pPr>
            <w:r w:rsidDel="00000000" w:rsidR="00000000" w:rsidRPr="00000000">
              <w:rPr>
                <w:rtl w:val="0"/>
              </w:rPr>
              <w:t xml:space="preserve">Responsibilities</w:t>
            </w:r>
          </w:p>
        </w:tc>
      </w:tr>
      <w:tr>
        <w:trPr>
          <w:cantSplit w:val="0"/>
          <w:trHeight w:val="281.60791015625" w:hRule="atLeast"/>
          <w:tblHeader w:val="0"/>
        </w:trPr>
        <w:tc>
          <w:tcPr/>
          <w:p w:rsidR="00000000" w:rsidDel="00000000" w:rsidP="00000000" w:rsidRDefault="00000000" w:rsidRPr="00000000" w14:paraId="00000067">
            <w:pPr>
              <w:spacing w:line="276" w:lineRule="auto"/>
              <w:ind w:left="0" w:firstLine="0"/>
              <w:rPr/>
            </w:pPr>
            <w:r w:rsidDel="00000000" w:rsidR="00000000" w:rsidRPr="00000000">
              <w:rPr>
                <w:rtl w:val="0"/>
              </w:rPr>
              <w:t xml:space="preserve">Jihyang Ha</w:t>
            </w:r>
          </w:p>
        </w:tc>
        <w:tc>
          <w:tcPr/>
          <w:p w:rsidR="00000000" w:rsidDel="00000000" w:rsidP="00000000" w:rsidRDefault="00000000" w:rsidRPr="00000000" w14:paraId="00000068">
            <w:pPr>
              <w:rPr/>
            </w:pPr>
            <w:r w:rsidDel="00000000" w:rsidR="00000000" w:rsidRPr="00000000">
              <w:rPr>
                <w:rtl w:val="0"/>
              </w:rPr>
              <w:t xml:space="preserve">Project Leader</w:t>
            </w:r>
          </w:p>
        </w:tc>
        <w:tc>
          <w:tcPr/>
          <w:p w:rsidR="00000000" w:rsidDel="00000000" w:rsidP="00000000" w:rsidRDefault="00000000" w:rsidRPr="00000000" w14:paraId="00000069">
            <w:pPr>
              <w:spacing w:line="276" w:lineRule="auto"/>
              <w:rPr/>
            </w:pPr>
            <w:r w:rsidDel="00000000" w:rsidR="00000000" w:rsidRPr="00000000">
              <w:rPr>
                <w:rtl w:val="0"/>
              </w:rPr>
              <w:t xml:space="preserve">Oversees progress, final decisions.</w:t>
            </w:r>
          </w:p>
          <w:p w:rsidR="00000000" w:rsidDel="00000000" w:rsidP="00000000" w:rsidRDefault="00000000" w:rsidRPr="00000000" w14:paraId="0000006A">
            <w:pPr>
              <w:rPr/>
            </w:pPr>
            <w:r w:rsidDel="00000000" w:rsidR="00000000" w:rsidRPr="00000000">
              <w:rPr>
                <w:rtl w:val="0"/>
              </w:rPr>
            </w:r>
          </w:p>
        </w:tc>
      </w:tr>
      <w:tr>
        <w:trPr>
          <w:cantSplit w:val="0"/>
          <w:tblHeader w:val="0"/>
        </w:trPr>
        <w:tc>
          <w:tcPr/>
          <w:p w:rsidR="00000000" w:rsidDel="00000000" w:rsidP="00000000" w:rsidRDefault="00000000" w:rsidRPr="00000000" w14:paraId="0000006B">
            <w:pPr>
              <w:spacing w:line="276" w:lineRule="auto"/>
              <w:ind w:left="0" w:firstLine="0"/>
              <w:rPr/>
            </w:pPr>
            <w:r w:rsidDel="00000000" w:rsidR="00000000" w:rsidRPr="00000000">
              <w:rPr>
                <w:rtl w:val="0"/>
              </w:rPr>
              <w:t xml:space="preserve">Jin Choi</w:t>
            </w:r>
          </w:p>
        </w:tc>
        <w:tc>
          <w:tcPr/>
          <w:p w:rsidR="00000000" w:rsidDel="00000000" w:rsidP="00000000" w:rsidRDefault="00000000" w:rsidRPr="00000000" w14:paraId="0000006C">
            <w:pPr>
              <w:rPr/>
            </w:pPr>
            <w:r w:rsidDel="00000000" w:rsidR="00000000" w:rsidRPr="00000000">
              <w:rPr>
                <w:rtl w:val="0"/>
              </w:rPr>
              <w:t xml:space="preserve">Developers</w:t>
            </w:r>
          </w:p>
        </w:tc>
        <w:tc>
          <w:tcPr/>
          <w:p w:rsidR="00000000" w:rsidDel="00000000" w:rsidP="00000000" w:rsidRDefault="00000000" w:rsidRPr="00000000" w14:paraId="0000006D">
            <w:pPr>
              <w:spacing w:line="276" w:lineRule="auto"/>
              <w:ind w:left="0" w:firstLine="0"/>
              <w:rPr/>
            </w:pPr>
            <w:r w:rsidDel="00000000" w:rsidR="00000000" w:rsidRPr="00000000">
              <w:rPr>
                <w:rtl w:val="0"/>
              </w:rPr>
              <w:t xml:space="preserve">Coding, testing, debugging.</w:t>
            </w:r>
          </w:p>
        </w:tc>
      </w:tr>
      <w:tr>
        <w:trPr>
          <w:cantSplit w:val="0"/>
          <w:trHeight w:val="907.74365234375" w:hRule="atLeast"/>
          <w:tblHeader w:val="0"/>
        </w:trPr>
        <w:tc>
          <w:tcPr/>
          <w:p w:rsidR="00000000" w:rsidDel="00000000" w:rsidP="00000000" w:rsidRDefault="00000000" w:rsidRPr="00000000" w14:paraId="0000006E">
            <w:pPr>
              <w:spacing w:line="276" w:lineRule="auto"/>
              <w:ind w:left="0" w:firstLine="0"/>
              <w:rPr/>
            </w:pPr>
            <w:r w:rsidDel="00000000" w:rsidR="00000000" w:rsidRPr="00000000">
              <w:rPr>
                <w:rtl w:val="0"/>
              </w:rPr>
              <w:t xml:space="preserve">Myeongju Jeong</w:t>
            </w:r>
          </w:p>
        </w:tc>
        <w:tc>
          <w:tcPr/>
          <w:p w:rsidR="00000000" w:rsidDel="00000000" w:rsidP="00000000" w:rsidRDefault="00000000" w:rsidRPr="00000000" w14:paraId="0000006F">
            <w:pPr>
              <w:rPr/>
            </w:pPr>
            <w:r w:rsidDel="00000000" w:rsidR="00000000" w:rsidRPr="00000000">
              <w:rPr>
                <w:rtl w:val="0"/>
              </w:rPr>
              <w:t xml:space="preserve">Documentation Lead</w:t>
            </w:r>
          </w:p>
          <w:p w:rsidR="00000000" w:rsidDel="00000000" w:rsidP="00000000" w:rsidRDefault="00000000" w:rsidRPr="00000000" w14:paraId="00000070">
            <w:pPr>
              <w:rPr/>
            </w:pPr>
            <w:r w:rsidDel="00000000" w:rsidR="00000000" w:rsidRPr="00000000">
              <w:rPr>
                <w:rtl w:val="0"/>
              </w:rPr>
              <w:t xml:space="preserve">&amp; Version Control Manager</w:t>
            </w:r>
          </w:p>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spacing w:line="276" w:lineRule="auto"/>
              <w:ind w:left="0" w:firstLine="0"/>
              <w:rPr/>
            </w:pPr>
            <w:r w:rsidDel="00000000" w:rsidR="00000000" w:rsidRPr="00000000">
              <w:rPr>
                <w:rtl w:val="0"/>
              </w:rPr>
              <w:t xml:space="preserve">README, user guide, contribution guide, Git workflow, code reviews, pull requests.</w:t>
            </w:r>
          </w:p>
          <w:p w:rsidR="00000000" w:rsidDel="00000000" w:rsidP="00000000" w:rsidRDefault="00000000" w:rsidRPr="00000000" w14:paraId="00000073">
            <w:pPr>
              <w:rPr/>
            </w:pPr>
            <w:r w:rsidDel="00000000" w:rsidR="00000000" w:rsidRPr="00000000">
              <w:rPr>
                <w:rtl w:val="0"/>
              </w:rPr>
            </w:r>
          </w:p>
        </w:tc>
      </w:tr>
      <w:tr>
        <w:trPr>
          <w:cantSplit w:val="0"/>
          <w:trHeight w:val="424.5278320312499" w:hRule="atLeast"/>
          <w:tblHeader w:val="0"/>
        </w:trPr>
        <w:tc>
          <w:tcPr/>
          <w:p w:rsidR="00000000" w:rsidDel="00000000" w:rsidP="00000000" w:rsidRDefault="00000000" w:rsidRPr="00000000" w14:paraId="00000074">
            <w:pPr>
              <w:spacing w:after="200" w:line="276" w:lineRule="auto"/>
              <w:ind w:left="0" w:firstLine="0"/>
              <w:rPr/>
            </w:pPr>
            <w:r w:rsidDel="00000000" w:rsidR="00000000" w:rsidRPr="00000000">
              <w:rPr>
                <w:rtl w:val="0"/>
              </w:rPr>
              <w:t xml:space="preserve">Seoeun Bae</w:t>
            </w:r>
          </w:p>
        </w:tc>
        <w:tc>
          <w:tcPr/>
          <w:p w:rsidR="00000000" w:rsidDel="00000000" w:rsidP="00000000" w:rsidRDefault="00000000" w:rsidRPr="00000000" w14:paraId="00000075">
            <w:pPr>
              <w:rPr/>
            </w:pPr>
            <w:r w:rsidDel="00000000" w:rsidR="00000000" w:rsidRPr="00000000">
              <w:rPr>
                <w:rtl w:val="0"/>
              </w:rPr>
              <w:t xml:space="preserve">Design/Branding Lead</w:t>
            </w:r>
          </w:p>
        </w:tc>
        <w:tc>
          <w:tcPr/>
          <w:p w:rsidR="00000000" w:rsidDel="00000000" w:rsidP="00000000" w:rsidRDefault="00000000" w:rsidRPr="00000000" w14:paraId="00000076">
            <w:pPr>
              <w:spacing w:after="200" w:line="276" w:lineRule="auto"/>
              <w:ind w:left="0" w:firstLine="0"/>
              <w:rPr/>
            </w:pPr>
            <w:r w:rsidDel="00000000" w:rsidR="00000000" w:rsidRPr="00000000">
              <w:rPr>
                <w:rtl w:val="0"/>
              </w:rPr>
              <w:t xml:space="preserve">Logo, naming, UI/UX elements.</w:t>
            </w:r>
          </w:p>
          <w:p w:rsidR="00000000" w:rsidDel="00000000" w:rsidP="00000000" w:rsidRDefault="00000000" w:rsidRPr="00000000" w14:paraId="00000077">
            <w:pPr>
              <w:rPr/>
            </w:pPr>
            <w:r w:rsidDel="00000000" w:rsidR="00000000" w:rsidRPr="00000000">
              <w:rPr>
                <w:rtl w:val="0"/>
              </w:rPr>
            </w:r>
          </w:p>
        </w:tc>
      </w:tr>
    </w:tbl>
    <w:p w:rsidR="00000000" w:rsidDel="00000000" w:rsidP="00000000" w:rsidRDefault="00000000" w:rsidRPr="00000000" w14:paraId="00000078">
      <w:pPr>
        <w:pStyle w:val="Heading1"/>
        <w:rPr/>
      </w:pPr>
      <w:r w:rsidDel="00000000" w:rsidR="00000000" w:rsidRPr="00000000">
        <w:rPr>
          <w:rtl w:val="0"/>
        </w:rPr>
        <w:t xml:space="preserve">7. Communication &amp; Collaboration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Primary Channels: </w:t>
      </w:r>
      <w:r w:rsidDel="00000000" w:rsidR="00000000" w:rsidRPr="00000000">
        <w:rPr>
          <w:b w:val="1"/>
          <w:i w:val="0"/>
          <w:smallCaps w:val="0"/>
          <w:strike w:val="0"/>
          <w:color w:val="000000"/>
          <w:sz w:val="22"/>
          <w:szCs w:val="22"/>
          <w:u w:val="none"/>
          <w:shd w:fill="auto" w:val="clear"/>
          <w:vertAlign w:val="baseline"/>
          <w:rtl w:val="0"/>
        </w:rPr>
        <w:t xml:space="preserve">Discord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used for all team communication and quick feedback.</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Cadence: </w:t>
      </w:r>
      <w:r w:rsidDel="00000000" w:rsidR="00000000" w:rsidRPr="00000000">
        <w:rPr>
          <w:b w:val="1"/>
          <w:i w:val="0"/>
          <w:smallCaps w:val="0"/>
          <w:strike w:val="0"/>
          <w:color w:val="000000"/>
          <w:sz w:val="22"/>
          <w:szCs w:val="22"/>
          <w:u w:val="none"/>
          <w:shd w:fill="auto" w:val="clear"/>
          <w:vertAlign w:val="baseline"/>
          <w:rtl w:val="0"/>
        </w:rPr>
        <w:t xml:space="preserve">Weekly meeting every Monday at 8 PM (KST)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quick daily updates in chat; </w:t>
        <w:br w:type="textWrapping"/>
        <w:t xml:space="preserve">members respond within </w:t>
      </w:r>
      <w:r w:rsidDel="00000000" w:rsidR="00000000" w:rsidRPr="00000000">
        <w:rPr>
          <w:b w:val="1"/>
          <w:i w:val="0"/>
          <w:smallCaps w:val="0"/>
          <w:strike w:val="0"/>
          <w:color w:val="000000"/>
          <w:sz w:val="22"/>
          <w:szCs w:val="22"/>
          <w:u w:val="none"/>
          <w:shd w:fill="auto" w:val="clear"/>
          <w:vertAlign w:val="baseline"/>
          <w:rtl w:val="0"/>
        </w:rPr>
        <w:t xml:space="preserve">12 hours.</w:t>
      </w:r>
    </w:p>
    <w:p w:rsidR="00000000" w:rsidDel="00000000" w:rsidP="00000000" w:rsidRDefault="00000000" w:rsidRPr="00000000" w14:paraId="0000007B">
      <w:pPr>
        <w:pStyle w:val="Heading1"/>
        <w:rPr/>
      </w:pPr>
      <w:r w:rsidDel="00000000" w:rsidR="00000000" w:rsidRPr="00000000">
        <w:rPr>
          <w:rtl w:val="0"/>
        </w:rPr>
        <w:t xml:space="preserve">8. Licensing &amp; Documentation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License: </w:t>
      </w:r>
      <w:r w:rsidDel="00000000" w:rsidR="00000000" w:rsidRPr="00000000">
        <w:rPr>
          <w:b w:val="1"/>
          <w:i w:val="0"/>
          <w:smallCaps w:val="0"/>
          <w:strike w:val="0"/>
          <w:color w:val="000000"/>
          <w:sz w:val="22"/>
          <w:szCs w:val="22"/>
          <w:u w:val="none"/>
          <w:shd w:fill="auto" w:val="clear"/>
          <w:vertAlign w:val="baseline"/>
          <w:rtl w:val="0"/>
        </w:rPr>
        <w:t xml:space="preserve">MIT </w:t>
      </w:r>
      <w:r w:rsidDel="00000000" w:rsidR="00000000" w:rsidRPr="00000000">
        <w:rPr>
          <w:b w:val="1"/>
          <w:rtl w:val="0"/>
        </w:rPr>
        <w:t xml:space="preserve">License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Documentation: Prepare a basic README.md with intro, features, and setup instructions.</w:t>
      </w:r>
    </w:p>
    <w:p w:rsidR="00000000" w:rsidDel="00000000" w:rsidP="00000000" w:rsidRDefault="00000000" w:rsidRPr="00000000" w14:paraId="0000007E">
      <w:pPr>
        <w:pStyle w:val="Heading1"/>
        <w:rPr/>
      </w:pPr>
      <w:r w:rsidDel="00000000" w:rsidR="00000000" w:rsidRPr="00000000">
        <w:rPr>
          <w:rtl w:val="0"/>
        </w:rPr>
        <w:t xml:space="preserve">Deliverables Checklist (submit with this assignment)</w:t>
      </w:r>
    </w:p>
    <w:p w:rsidR="00000000" w:rsidDel="00000000" w:rsidP="00000000" w:rsidRDefault="00000000" w:rsidRPr="00000000" w14:paraId="0000007F">
      <w:pPr>
        <w:numPr>
          <w:ilvl w:val="0"/>
          <w:numId w:val="2"/>
        </w:numPr>
        <w:spacing w:after="0" w:lineRule="auto"/>
        <w:ind w:left="720" w:hanging="360"/>
      </w:pPr>
      <w:r w:rsidDel="00000000" w:rsidR="00000000" w:rsidRPr="00000000">
        <w:rPr>
          <w:rtl w:val="0"/>
        </w:rPr>
        <w:t xml:space="preserve">Problem statement (≤ 150 words).</w:t>
      </w:r>
    </w:p>
    <w:p w:rsidR="00000000" w:rsidDel="00000000" w:rsidP="00000000" w:rsidRDefault="00000000" w:rsidRPr="00000000" w14:paraId="00000080">
      <w:pPr>
        <w:numPr>
          <w:ilvl w:val="0"/>
          <w:numId w:val="2"/>
        </w:numPr>
        <w:spacing w:after="0" w:afterAutospacing="0" w:line="276.0005454545455" w:lineRule="auto"/>
        <w:ind w:left="720" w:hanging="360"/>
      </w:pPr>
      <w:r w:rsidDel="00000000" w:rsidR="00000000" w:rsidRPr="00000000">
        <w:rPr>
          <w:rtl w:val="0"/>
        </w:rPr>
        <w:t xml:space="preserve">Table of 3–5 similar projects with brief analysis.</w:t>
      </w:r>
    </w:p>
    <w:p w:rsidR="00000000" w:rsidDel="00000000" w:rsidP="00000000" w:rsidRDefault="00000000" w:rsidRPr="00000000" w14:paraId="00000081">
      <w:pPr>
        <w:numPr>
          <w:ilvl w:val="0"/>
          <w:numId w:val="2"/>
        </w:numPr>
        <w:spacing w:after="0" w:afterAutospacing="0" w:line="276.0005454545455" w:lineRule="auto"/>
        <w:ind w:left="720" w:hanging="360"/>
      </w:pPr>
      <w:r w:rsidDel="00000000" w:rsidR="00000000" w:rsidRPr="00000000">
        <w:rPr>
          <w:rtl w:val="0"/>
        </w:rPr>
        <w:t xml:space="preserve">Project name shortlist + final choice with justification.</w:t>
      </w:r>
    </w:p>
    <w:p w:rsidR="00000000" w:rsidDel="00000000" w:rsidP="00000000" w:rsidRDefault="00000000" w:rsidRPr="00000000" w14:paraId="00000082">
      <w:pPr>
        <w:numPr>
          <w:ilvl w:val="0"/>
          <w:numId w:val="2"/>
        </w:numPr>
        <w:spacing w:after="0" w:afterAutospacing="0" w:line="276.0005454545455" w:lineRule="auto"/>
        <w:ind w:left="720" w:hanging="360"/>
      </w:pPr>
      <w:r w:rsidDel="00000000" w:rsidR="00000000" w:rsidRPr="00000000">
        <w:rPr>
          <w:rtl w:val="0"/>
        </w:rPr>
        <w:t xml:space="preserve">Mission statement.</w:t>
      </w:r>
    </w:p>
    <w:p w:rsidR="00000000" w:rsidDel="00000000" w:rsidP="00000000" w:rsidRDefault="00000000" w:rsidRPr="00000000" w14:paraId="00000083">
      <w:pPr>
        <w:numPr>
          <w:ilvl w:val="0"/>
          <w:numId w:val="2"/>
        </w:numPr>
        <w:spacing w:after="0" w:lineRule="auto"/>
        <w:ind w:left="720" w:hanging="360"/>
      </w:pPr>
      <w:r w:rsidDel="00000000" w:rsidR="00000000" w:rsidRPr="00000000">
        <w:rPr>
          <w:rtl w:val="0"/>
        </w:rPr>
        <w:t xml:space="preserve">Feature list with status + requirements.</w:t>
      </w:r>
    </w:p>
    <w:p w:rsidR="00000000" w:rsidDel="00000000" w:rsidP="00000000" w:rsidRDefault="00000000" w:rsidRPr="00000000" w14:paraId="00000084">
      <w:pPr>
        <w:numPr>
          <w:ilvl w:val="0"/>
          <w:numId w:val="2"/>
        </w:numPr>
        <w:spacing w:after="0" w:lineRule="auto"/>
        <w:ind w:left="720" w:hanging="360"/>
        <w:rPr>
          <w:u w:val="none"/>
        </w:rPr>
      </w:pPr>
      <w:r w:rsidDel="00000000" w:rsidR="00000000" w:rsidRPr="00000000">
        <w:rPr>
          <w:rtl w:val="0"/>
        </w:rPr>
        <w:t xml:space="preserve">Tech stack &amp; tools (incl. Git/GitHub link).</w:t>
      </w:r>
    </w:p>
    <w:p w:rsidR="00000000" w:rsidDel="00000000" w:rsidP="00000000" w:rsidRDefault="00000000" w:rsidRPr="00000000" w14:paraId="00000085">
      <w:pPr>
        <w:numPr>
          <w:ilvl w:val="0"/>
          <w:numId w:val="2"/>
        </w:numPr>
        <w:spacing w:after="0" w:lineRule="auto"/>
        <w:ind w:left="720" w:hanging="360"/>
        <w:rPr>
          <w:u w:val="none"/>
        </w:rPr>
      </w:pPr>
      <w:r w:rsidDel="00000000" w:rsidR="00000000" w:rsidRPr="00000000">
        <w:rPr>
          <w:rtl w:val="0"/>
        </w:rPr>
        <w:t xml:space="preserve">Team roles &amp; responsibilities table.</w:t>
      </w:r>
    </w:p>
    <w:p w:rsidR="00000000" w:rsidDel="00000000" w:rsidP="00000000" w:rsidRDefault="00000000" w:rsidRPr="00000000" w14:paraId="00000086">
      <w:pPr>
        <w:numPr>
          <w:ilvl w:val="0"/>
          <w:numId w:val="2"/>
        </w:numPr>
        <w:spacing w:after="0" w:lineRule="auto"/>
        <w:ind w:left="720" w:hanging="360"/>
      </w:pPr>
      <w:r w:rsidDel="00000000" w:rsidR="00000000" w:rsidRPr="00000000">
        <w:rPr>
          <w:rtl w:val="0"/>
        </w:rPr>
        <w:t xml:space="preserve">Communication plan.</w:t>
      </w:r>
    </w:p>
    <w:p w:rsidR="00000000" w:rsidDel="00000000" w:rsidP="00000000" w:rsidRDefault="00000000" w:rsidRPr="00000000" w14:paraId="00000087">
      <w:pPr>
        <w:numPr>
          <w:ilvl w:val="0"/>
          <w:numId w:val="2"/>
        </w:numPr>
        <w:spacing w:after="0" w:lineRule="auto"/>
        <w:ind w:left="720" w:hanging="360"/>
      </w:pPr>
      <w:r w:rsidDel="00000000" w:rsidR="00000000" w:rsidRPr="00000000">
        <w:rPr>
          <w:rtl w:val="0"/>
        </w:rPr>
        <w:t xml:space="preserve">Chosen license + rationale.</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README draft (URL or file). </w:t>
      </w:r>
    </w:p>
    <w:p w:rsidR="00000000" w:rsidDel="00000000" w:rsidP="00000000" w:rsidRDefault="00000000" w:rsidRPr="00000000" w14:paraId="00000089">
      <w:pPr>
        <w:rPr>
          <w:b w:val="1"/>
        </w:rPr>
      </w:pPr>
      <w:r w:rsidDel="00000000" w:rsidR="00000000" w:rsidRPr="00000000">
        <w:rPr>
          <w:b w:val="1"/>
          <w:rtl w:val="0"/>
        </w:rPr>
        <w:t xml:space="preserve">Note: Keep your writing concise and professional. This document forms the foundation for future deliverables.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Malgun Gothic"/>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rPr>
    </w:tblStylePr>
    <w:tblStylePr w:type="firstRow">
      <w:pPr>
        <w:spacing w:after="0" w:before="0" w:line="240" w:lineRule="auto"/>
      </w:pPr>
      <w:rPr>
        <w:b w:val="1"/>
        <w:color w:val="ffffff"/>
      </w:rPr>
      <w:tcPr>
        <w:shd w:fill="4f81bd" w:val="clear"/>
      </w:tcPr>
    </w:tblStylePr>
    <w:tblStylePr w:type="lastCol">
      <w:rPr>
        <w:b w:val="1"/>
      </w:rPr>
    </w:tblStylePr>
    <w:tblStylePr w:type="lastRow">
      <w:pPr>
        <w:spacing w:after="0" w:before="0" w:line="240" w:lineRule="auto"/>
      </w:pPr>
      <w:rPr>
        <w:b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9bbb59" w:space="0" w:sz="8" w:val="single"/>
          <w:left w:color="9bbb59" w:space="0" w:sz="8" w:val="single"/>
          <w:bottom w:color="9bbb59" w:space="0" w:sz="8" w:val="single"/>
          <w:right w:color="9bbb59" w:space="0" w:sz="8" w:val="single"/>
        </w:tcBorders>
      </w:tcPr>
    </w:tblStylePr>
    <w:tblStylePr w:type="band1Vert">
      <w:tcPr>
        <w:tcBorders>
          <w:top w:color="9bbb59" w:space="0" w:sz="8" w:val="single"/>
          <w:left w:color="9bbb59" w:space="0" w:sz="8" w:val="single"/>
          <w:bottom w:color="9bbb59" w:space="0" w:sz="8" w:val="single"/>
          <w:right w:color="9bbb59" w:space="0" w:sz="8" w:val="single"/>
        </w:tcBorders>
      </w:tcPr>
    </w:tblStylePr>
    <w:tblStylePr w:type="firstCol">
      <w:rPr>
        <w:b w:val="1"/>
      </w:rPr>
    </w:tblStylePr>
    <w:tblStylePr w:type="firstRow">
      <w:pPr>
        <w:spacing w:after="0" w:before="0" w:line="240" w:lineRule="auto"/>
      </w:pPr>
      <w:rPr>
        <w:b w:val="1"/>
        <w:color w:val="ffffff"/>
      </w:rPr>
      <w:tcPr>
        <w:shd w:fill="9bbb59" w:val="clear"/>
      </w:tcPr>
    </w:tblStylePr>
    <w:tblStylePr w:type="lastCol">
      <w:rPr>
        <w:b w:val="1"/>
      </w:rPr>
    </w:tblStylePr>
    <w:tblStylePr w:type="lastRow">
      <w:pPr>
        <w:spacing w:after="0" w:before="0" w:line="240" w:lineRule="auto"/>
      </w:pPr>
      <w:rPr>
        <w:b w:val="1"/>
      </w:rPr>
      <w:tcPr>
        <w:tcBorders>
          <w:top w:color="9bbb59" w:space="0" w:sz="6" w:val="single"/>
          <w:left w:color="9bbb59" w:space="0" w:sz="8" w:val="single"/>
          <w:bottom w:color="9bbb59" w:space="0" w:sz="8" w:val="single"/>
          <w:right w:color="9bbb59"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9bbb59" w:space="0" w:sz="8" w:val="single"/>
          <w:left w:color="9bbb59" w:space="0" w:sz="8" w:val="single"/>
          <w:bottom w:color="9bbb59" w:space="0" w:sz="8" w:val="single"/>
          <w:right w:color="9bbb59" w:space="0" w:sz="8" w:val="single"/>
        </w:tcBorders>
      </w:tcPr>
    </w:tblStylePr>
    <w:tblStylePr w:type="band1Vert">
      <w:tcPr>
        <w:tcBorders>
          <w:top w:color="9bbb59" w:space="0" w:sz="8" w:val="single"/>
          <w:left w:color="9bbb59" w:space="0" w:sz="8" w:val="single"/>
          <w:bottom w:color="9bbb59" w:space="0" w:sz="8" w:val="single"/>
          <w:right w:color="9bbb59" w:space="0" w:sz="8" w:val="single"/>
        </w:tcBorders>
      </w:tcPr>
    </w:tblStylePr>
    <w:tblStylePr w:type="firstCol">
      <w:rPr>
        <w:b w:val="1"/>
      </w:rPr>
    </w:tblStylePr>
    <w:tblStylePr w:type="firstRow">
      <w:pPr>
        <w:spacing w:after="0" w:before="0" w:line="240" w:lineRule="auto"/>
      </w:pPr>
      <w:rPr>
        <w:b w:val="1"/>
        <w:color w:val="ffffff"/>
      </w:rPr>
      <w:tcPr>
        <w:shd w:fill="9bbb59" w:val="clear"/>
      </w:tcPr>
    </w:tblStylePr>
    <w:tblStylePr w:type="lastCol">
      <w:rPr>
        <w:b w:val="1"/>
      </w:rPr>
    </w:tblStylePr>
    <w:tblStylePr w:type="lastRow">
      <w:pPr>
        <w:spacing w:after="0" w:before="0" w:line="240" w:lineRule="auto"/>
      </w:pPr>
      <w:rPr>
        <w:b w:val="1"/>
      </w:rPr>
      <w:tcPr>
        <w:tcBorders>
          <w:top w:color="9bbb59" w:space="0" w:sz="6" w:val="single"/>
          <w:left w:color="9bbb59" w:space="0" w:sz="8" w:val="single"/>
          <w:bottom w:color="9bbb59" w:space="0" w:sz="8" w:val="single"/>
          <w:right w:color="9bbb59"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9bbb59" w:space="0" w:sz="8" w:val="single"/>
          <w:left w:color="9bbb59" w:space="0" w:sz="8" w:val="single"/>
          <w:bottom w:color="9bbb59" w:space="0" w:sz="8" w:val="single"/>
          <w:right w:color="9bbb59" w:space="0" w:sz="8" w:val="single"/>
        </w:tcBorders>
      </w:tcPr>
    </w:tblStylePr>
    <w:tblStylePr w:type="band1Vert">
      <w:tcPr>
        <w:tcBorders>
          <w:top w:color="9bbb59" w:space="0" w:sz="8" w:val="single"/>
          <w:left w:color="9bbb59" w:space="0" w:sz="8" w:val="single"/>
          <w:bottom w:color="9bbb59" w:space="0" w:sz="8" w:val="single"/>
          <w:right w:color="9bbb59" w:space="0" w:sz="8" w:val="single"/>
        </w:tcBorders>
      </w:tcPr>
    </w:tblStylePr>
    <w:tblStylePr w:type="firstCol">
      <w:rPr>
        <w:b w:val="1"/>
      </w:rPr>
    </w:tblStylePr>
    <w:tblStylePr w:type="firstRow">
      <w:pPr>
        <w:spacing w:after="0" w:before="0" w:line="240" w:lineRule="auto"/>
      </w:pPr>
      <w:rPr>
        <w:b w:val="1"/>
        <w:color w:val="ffffff"/>
      </w:rPr>
      <w:tcPr>
        <w:shd w:fill="9bbb59" w:val="clear"/>
      </w:tcPr>
    </w:tblStylePr>
    <w:tblStylePr w:type="lastCol">
      <w:rPr>
        <w:b w:val="1"/>
      </w:rPr>
    </w:tblStylePr>
    <w:tblStylePr w:type="lastRow">
      <w:pPr>
        <w:spacing w:after="0" w:before="0" w:line="240" w:lineRule="auto"/>
      </w:pPr>
      <w:rPr>
        <w:b w:val="1"/>
      </w:rPr>
      <w:tcPr>
        <w:tcBorders>
          <w:top w:color="9bbb59" w:space="0" w:sz="6" w:val="single"/>
          <w:left w:color="9bbb59" w:space="0" w:sz="8" w:val="single"/>
          <w:bottom w:color="9bbb59" w:space="0" w:sz="8" w:val="single"/>
          <w:right w:color="9bbb59"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tblStylePr w:type="firstCol">
      <w:rPr>
        <w:b w:val="1"/>
      </w:rPr>
    </w:tblStylePr>
    <w:tblStylePr w:type="firstRow">
      <w:pPr>
        <w:spacing w:after="0" w:before="0" w:line="240" w:lineRule="auto"/>
      </w:pPr>
      <w:rPr>
        <w:b w:val="1"/>
        <w:color w:val="ffffff"/>
      </w:rPr>
      <w:tcPr>
        <w:shd w:fill="c0504d" w:val="clear"/>
      </w:tcPr>
    </w:tblStylePr>
    <w:tblStylePr w:type="lastCol">
      <w:rPr>
        <w:b w:val="1"/>
      </w:rPr>
    </w:tblStylePr>
    <w:tblStylePr w:type="lastRow">
      <w:pPr>
        <w:spacing w:after="0" w:before="0" w:line="240" w:lineRule="auto"/>
      </w:pPr>
      <w:rPr>
        <w:b w:val="1"/>
      </w:rPr>
      <w:tcPr>
        <w:tcBorders>
          <w:top w:color="c0504d" w:space="0" w:sz="6" w:val="single"/>
          <w:left w:color="c0504d" w:space="0" w:sz="8" w:val="single"/>
          <w:bottom w:color="c0504d" w:space="0" w:sz="8" w:val="single"/>
          <w:right w:color="c0504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khalil38/gt-lost-and-found" TargetMode="External"/><Relationship Id="rId5" Type="http://schemas.openxmlformats.org/officeDocument/2006/relationships/styles" Target="styles.xml"/><Relationship Id="rId6" Type="http://schemas.openxmlformats.org/officeDocument/2006/relationships/hyperlink" Target="https://github.com/bit-by-bits/Lost-and-Found" TargetMode="External"/><Relationship Id="rId7" Type="http://schemas.openxmlformats.org/officeDocument/2006/relationships/hyperlink" Target="https://github.com/AvinashAnand02/Lost-And-Found" TargetMode="External"/><Relationship Id="rId8" Type="http://schemas.openxmlformats.org/officeDocument/2006/relationships/hyperlink" Target="https://github.com/IIITL-DeV/LostAndFoun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