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客户工单处置（当前时间：2026-08-06 10:00）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一、工单处置表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顺序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工单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分级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依据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政策时限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截止（自收到起）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状态/动作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C1 09:05 管理员在导出页看到其他组织的文件名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P0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疑似跨租户数据暴露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 分钟内通知安全负责人；1 小时内首次客户更新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安全负责人 09:20；客户首次更新 </w:t>
            </w:r>
            <w:r>
              <w:rPr>
                <w:rFonts w:ascii="Microsoft YaHei" w:hAnsi="Microsoft YaHei" w:eastAsia="Microsoft YaHei"/>
                <w:b/>
                <w:sz w:val="19"/>
              </w:rPr>
              <w:t>10:05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立即：安全负责人通知（若未完成已逾期，须记录）；10:05 前发出首次更新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C5 09:55 潜在客户要求停止联系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停止营销请求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政策：立即标记 Do Not Contact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立即标记；1 个工作日内确认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标记：现在；确认：08-07 09:55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立即在 CRM 标记 DNC 并通知销售停止；今日回复确认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C3 09:35 关键客户自动报表晚 4 小时（09:50 已补发）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关键客户但核心功能已恢复、影响局部；SLA 不覆盖报表时点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小时内响应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13:35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今日上午回复，说明补发与后续复盘；不承诺 SLA 抵扣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C4 09:42 移动应用同步后闪退，10 人受影响，无数据丢失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局部功能问题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小时内响应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13:42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收集版本信息并给临时方案；转移动端工程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C2 09:20 购买 14 天后要求退款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一般请求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个工作日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08-07 09:20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 8–30 天政策：主管酌情账户额度；现金退款需财务批准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排序逻辑：先处理 P0 与有“立即”要求的合规动作（C1、C5 的 CRM 标记），再按截止时间处理 P2（C3 早于 C4），最后处理 P3。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二、客户回复草稿</w:t>
      </w:r>
    </w:p>
    <w:p>
      <w:r>
        <w:rPr>
          <w:rFonts w:ascii="Microsoft YaHei" w:hAnsi="Microsoft YaHei" w:eastAsia="Microsoft YaHei"/>
          <w:b/>
          <w:sz w:val="21"/>
        </w:rPr>
        <w:t>C1（P0 · 首次更新，10:05 前发出）</w:t>
      </w:r>
    </w:p>
    <w:p>
      <w:r>
        <w:rPr>
          <w:rFonts w:ascii="Microsoft YaHei" w:hAnsi="Microsoft YaHei" w:eastAsia="Microsoft YaHei"/>
          <w:sz w:val="21"/>
        </w:rPr>
        <w:t>尊敬的管理员：</w:t>
      </w:r>
    </w:p>
    <w:p>
      <w:r>
        <w:rPr>
          <w:rFonts w:ascii="Microsoft YaHei" w:hAnsi="Microsoft YaHei" w:eastAsia="Microsoft YaHei"/>
          <w:sz w:val="21"/>
        </w:rPr>
        <w:t>感谢您于今日 09:05 提交的反馈与截图。我们已将该问题按最高优先级立案，并已通报安全团队启动调查。</w:t>
      </w:r>
    </w:p>
    <w:p>
      <w:r>
        <w:rPr>
          <w:rFonts w:ascii="Microsoft YaHei" w:hAnsi="Microsoft YaHei" w:eastAsia="Microsoft YaHei"/>
          <w:sz w:val="21"/>
        </w:rPr>
        <w:t>目前我们正在核查导出页面显示的内容及其范围。在调查完成前，我们暂不对事件性质作出结论。建议您暂时不要打开或下载该文件名对应的任何内容，并保留截图原件。</w:t>
      </w:r>
    </w:p>
    <w:p>
      <w:r>
        <w:rPr>
          <w:rFonts w:ascii="Microsoft YaHei" w:hAnsi="Microsoft YaHei" w:eastAsia="Microsoft YaHei"/>
          <w:sz w:val="21"/>
        </w:rPr>
        <w:t>我们将在调查取得进展时及时向您更新，最迟于今日 [时间待安全团队确认] 前提供下一次更新。如需随时联系，请回复本邮件或联系您的客户经理。</w:t>
      </w:r>
    </w:p>
    <w:p>
      <w:r>
        <w:rPr>
          <w:rFonts w:ascii="Microsoft YaHei" w:hAnsi="Microsoft YaHei" w:eastAsia="Microsoft YaHei"/>
          <w:sz w:val="21"/>
        </w:rPr>
        <w:t>客户体验团队</w:t>
      </w:r>
    </w:p>
    <w:p>
      <w:r>
        <w:rPr>
          <w:rFonts w:ascii="Microsoft YaHei" w:hAnsi="Microsoft YaHei" w:eastAsia="Microsoft YaHei"/>
          <w:b/>
          <w:sz w:val="21"/>
        </w:rPr>
        <w:t>C5（停止联系确认，今日发出）</w:t>
      </w:r>
    </w:p>
    <w:p>
      <w:r>
        <w:rPr>
          <w:rFonts w:ascii="Microsoft YaHei" w:hAnsi="Microsoft YaHei" w:eastAsia="Microsoft YaHei"/>
          <w:sz w:val="21"/>
        </w:rPr>
        <w:t>您好：</w:t>
      </w:r>
    </w:p>
    <w:p>
      <w:r>
        <w:rPr>
          <w:rFonts w:ascii="Microsoft YaHei" w:hAnsi="Microsoft YaHei" w:eastAsia="Microsoft YaHei"/>
          <w:sz w:val="21"/>
        </w:rPr>
        <w:t>已收到您停止联系的要求。我们已在系统中将您的联系方式标记为“请勿联系”，并已通知相关销售同事停止后续邮件与电话。</w:t>
      </w:r>
    </w:p>
    <w:p>
      <w:r>
        <w:rPr>
          <w:rFonts w:ascii="Microsoft YaHei" w:hAnsi="Microsoft YaHei" w:eastAsia="Microsoft YaHei"/>
          <w:sz w:val="21"/>
        </w:rPr>
        <w:t>如您日后有任何需要，欢迎随时主动联系我们。为此前的多次邮件给您带来的打扰，我们深表歉意。</w:t>
      </w:r>
    </w:p>
    <w:p>
      <w:r>
        <w:rPr>
          <w:rFonts w:ascii="Microsoft YaHei" w:hAnsi="Microsoft YaHei" w:eastAsia="Microsoft YaHei"/>
          <w:sz w:val="21"/>
        </w:rPr>
        <w:t>客户体验团队</w:t>
      </w:r>
    </w:p>
    <w:p>
      <w:r>
        <w:rPr>
          <w:rFonts w:ascii="Microsoft YaHei" w:hAnsi="Microsoft YaHei" w:eastAsia="Microsoft YaHei"/>
          <w:b/>
          <w:sz w:val="21"/>
        </w:rPr>
        <w:t>C3（P2 · 关键客户，13:35 前发出）</w:t>
      </w:r>
    </w:p>
    <w:p>
      <w:r>
        <w:rPr>
          <w:rFonts w:ascii="Microsoft YaHei" w:hAnsi="Microsoft YaHei" w:eastAsia="Microsoft YaHei"/>
          <w:sz w:val="21"/>
        </w:rPr>
        <w:t>尊敬的 [客户名]：</w:t>
      </w:r>
    </w:p>
    <w:p>
      <w:r>
        <w:rPr>
          <w:rFonts w:ascii="Microsoft YaHei" w:hAnsi="Microsoft YaHei" w:eastAsia="Microsoft YaHei"/>
          <w:sz w:val="21"/>
        </w:rPr>
        <w:t>关于今日自动报表延迟一事：该报表原定时间未能生成，已于 09:50 补发，请您查收并确认内容完整。</w:t>
      </w:r>
    </w:p>
    <w:p>
      <w:r>
        <w:rPr>
          <w:rFonts w:ascii="Microsoft YaHei" w:hAnsi="Microsoft YaHei" w:eastAsia="Microsoft YaHei"/>
          <w:sz w:val="21"/>
        </w:rPr>
        <w:t>我们正在排查延迟原因，并将在复盘完成后向您说明根因与改进措施，预计 [日期待技术团队确认]。需要说明的是，您与我们的服务协议中的 SLA 覆盖平台可用性，不包含报表生成时点；本次事件不触发 SLA 抵扣。我们理解报表时效对您的重要性，愿意与您讨论是否需要就报表时点建立额外的通知机制。</w:t>
      </w:r>
    </w:p>
    <w:p>
      <w:r>
        <w:rPr>
          <w:rFonts w:ascii="Microsoft YaHei" w:hAnsi="Microsoft YaHei" w:eastAsia="Microsoft YaHei"/>
          <w:sz w:val="21"/>
        </w:rPr>
        <w:t>客户体验团队</w:t>
      </w:r>
    </w:p>
    <w:p>
      <w:r>
        <w:rPr>
          <w:rFonts w:ascii="Microsoft YaHei" w:hAnsi="Microsoft YaHei" w:eastAsia="Microsoft YaHei"/>
          <w:b/>
          <w:sz w:val="21"/>
        </w:rPr>
        <w:t>C4（P2，13:42 前发出）</w:t>
      </w:r>
    </w:p>
    <w:p>
      <w:r>
        <w:rPr>
          <w:rFonts w:ascii="Microsoft YaHei" w:hAnsi="Microsoft YaHei" w:eastAsia="Microsoft YaHei"/>
          <w:sz w:val="21"/>
        </w:rPr>
        <w:t>您好：</w:t>
      </w:r>
    </w:p>
    <w:p>
      <w:r>
        <w:rPr>
          <w:rFonts w:ascii="Microsoft YaHei" w:hAnsi="Microsoft YaHei" w:eastAsia="Microsoft YaHei"/>
          <w:sz w:val="21"/>
        </w:rPr>
        <w:t>感谢反馈移动应用在同步后闪退的问题。为尽快定位，请您或受影响同事提供：设备型号与系统版本、应用版本号、闪退发生的大致时间，以及是否在特定操作后触发。</w:t>
      </w:r>
    </w:p>
    <w:p>
      <w:r>
        <w:rPr>
          <w:rFonts w:ascii="Microsoft YaHei" w:hAnsi="Microsoft YaHei" w:eastAsia="Microsoft YaHei"/>
          <w:sz w:val="21"/>
        </w:rPr>
        <w:t>在修复前，您可以尝试：退出并重新登录应用；或暂时通过网页端访问，数据不受影响（您反馈未发生数据丢失，我们也将在后台核实）。</w:t>
      </w:r>
    </w:p>
    <w:p>
      <w:r>
        <w:rPr>
          <w:rFonts w:ascii="Microsoft YaHei" w:hAnsi="Microsoft YaHei" w:eastAsia="Microsoft YaHei"/>
          <w:sz w:val="21"/>
        </w:rPr>
        <w:t>我们已将问题转交移动端工程团队跟进，会在有进展时更新您。</w:t>
      </w:r>
    </w:p>
    <w:p>
      <w:r>
        <w:rPr>
          <w:rFonts w:ascii="Microsoft YaHei" w:hAnsi="Microsoft YaHei" w:eastAsia="Microsoft YaHei"/>
          <w:sz w:val="21"/>
        </w:rPr>
        <w:t>客户体验团队</w:t>
      </w:r>
    </w:p>
    <w:p>
      <w:r>
        <w:rPr>
          <w:rFonts w:ascii="Microsoft YaHei" w:hAnsi="Microsoft YaHei" w:eastAsia="Microsoft YaHei"/>
          <w:b/>
          <w:sz w:val="21"/>
        </w:rPr>
        <w:t>C2（P3，明日 09:20 前发出）</w:t>
      </w:r>
    </w:p>
    <w:p>
      <w:r>
        <w:rPr>
          <w:rFonts w:ascii="Microsoft YaHei" w:hAnsi="Microsoft YaHei" w:eastAsia="Microsoft YaHei"/>
          <w:sz w:val="21"/>
        </w:rPr>
        <w:t>您好：</w:t>
      </w:r>
    </w:p>
    <w:p>
      <w:r>
        <w:rPr>
          <w:rFonts w:ascii="Microsoft YaHei" w:hAnsi="Microsoft YaHei" w:eastAsia="Microsoft YaHei"/>
          <w:sz w:val="21"/>
        </w:rPr>
        <w:t>感谢您的反馈。您的订单目前处于购买后第 14 天，已超过 7 天内全额自助退款的期限，进入 8–30 天的处理区间。根据政策，这一区间可由主管酌情提供账户额度；如您希望获得现金退款，需要提交财务审批，审批结果与时间以财务部门的答复为准。</w:t>
      </w:r>
    </w:p>
    <w:p>
      <w:r>
        <w:rPr>
          <w:rFonts w:ascii="Microsoft YaHei" w:hAnsi="Microsoft YaHei" w:eastAsia="Microsoft YaHei"/>
          <w:sz w:val="21"/>
        </w:rPr>
        <w:t>请告知您更倾向于哪种方式，并简要说明“功能不适合”的具体场景，以便我们评估并加快处理。</w:t>
      </w:r>
    </w:p>
    <w:p>
      <w:r>
        <w:rPr>
          <w:rFonts w:ascii="Microsoft YaHei" w:hAnsi="Microsoft YaHei" w:eastAsia="Microsoft YaHei"/>
          <w:sz w:val="21"/>
        </w:rPr>
        <w:t>客户体验团队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三、内部升级说明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C1（P0）</w:t>
      </w:r>
      <w:r>
        <w:rPr>
          <w:rFonts w:ascii="Microsoft YaHei" w:hAnsi="Microsoft YaHei" w:eastAsia="Microsoft YaHei"/>
          <w:sz w:val="21"/>
        </w:rPr>
        <w:t>：按政策应于 09:20 前通知安全负责人；请确认是否已在时限内完成，若未完成立即补通知并在事件记录中如实标注逾期。首次客户更新截止 10:05。需要安全团队提供：受影响范围、是否存在真实跨租户访问、下一次更新时间。对外沟通不得使用“数据泄露”或“无影响”等定性表述，直至调查结论。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C5</w:t>
      </w:r>
      <w:r>
        <w:rPr>
          <w:rFonts w:ascii="Microsoft YaHei" w:hAnsi="Microsoft YaHei" w:eastAsia="Microsoft YaHei"/>
          <w:sz w:val="21"/>
        </w:rPr>
        <w:t>：CRM 标记 Do Not Contact 须由客户体验团队在收到后立即完成（现已超过 5 分钟）；通知销售负责人停止该潜在客户的一切外联，并复核为何连续发送 3 封邮件。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C3</w:t>
      </w:r>
      <w:r>
        <w:rPr>
          <w:rFonts w:ascii="Microsoft YaHei" w:hAnsi="Microsoft YaHei" w:eastAsia="Microsoft YaHei"/>
          <w:sz w:val="21"/>
        </w:rPr>
        <w:t>：转数据/报表团队做根因分析，给出复盘日期；客户经理评估是否需要就报表时点提供额外沟通机制（非 SLA 变更）。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C4</w:t>
      </w:r>
      <w:r>
        <w:rPr>
          <w:rFonts w:ascii="Microsoft YaHei" w:hAnsi="Microsoft YaHei" w:eastAsia="Microsoft YaHei"/>
          <w:sz w:val="21"/>
        </w:rPr>
        <w:t>：转移动端工程，收集 10 名受影响用户的设备与版本信息；若受影响用户扩大或出现数据问题，升级为 P1。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C2</w:t>
      </w:r>
      <w:r>
        <w:rPr>
          <w:rFonts w:ascii="Microsoft YaHei" w:hAnsi="Microsoft YaHei" w:eastAsia="Microsoft YaHei"/>
          <w:sz w:val="21"/>
        </w:rPr>
        <w:t>：提交主管决定账户额度方案；若客户坚持现金退款，按流程提交财务审批，不得在审批前承诺结果。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