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客服一周排班方案（周一至周五，AM/PM 两班，每班 2 人）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主方案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班次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周一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周二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周三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周四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AM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E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E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E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D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PM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约束逐项验证</w:t>
      </w:r>
    </w:p>
    <w:p>
      <w:r>
        <w:rPr>
          <w:rFonts w:ascii="Microsoft YaHei" w:hAnsi="Microsoft YaHei" w:eastAsia="Microsoft YaHei"/>
          <w:b/>
          <w:sz w:val="21"/>
        </w:rPr>
        <w:t>2.1 可用性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员工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可用时段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本方案排班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除周三 PM 外全部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周一 PM、周二 PM、周四 PM、周五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 未排周三 PM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 AM + 周一/周二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周一至周五 AM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 全部为 AM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周一至周四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周三至周五 AM 与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周三 PM、周四 AM、周五 AM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周一/二/三 AM、周五 PM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2.2 每班至少 1 名 Bilingual（A、B、D）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班次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周一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周二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周三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周四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AM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D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D 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PM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✔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 ✔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2.3 周二 PM 与周四 PM 至少 1 名 Senior（A、C）</w:t>
      </w:r>
      <w:r>
        <w:rPr>
          <w:rFonts w:ascii="Microsoft YaHei" w:hAnsi="Microsoft YaHei" w:eastAsia="Microsoft YaHei"/>
          <w:sz w:val="21"/>
        </w:rPr>
        <w:t>：周二 PM = A, C ✔（两名）；周四 PM = A, C ✔（两名）。</w:t>
      </w:r>
    </w:p>
    <w:p>
      <w:r>
        <w:rPr>
          <w:rFonts w:ascii="Microsoft YaHei" w:hAnsi="Microsoft YaHei" w:eastAsia="Microsoft YaHei"/>
          <w:b/>
          <w:sz w:val="21"/>
        </w:rPr>
        <w:t>2.4 Max Shifts 与均衡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员工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本周班次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Max</w:t>
            </w:r>
          </w:p>
        </w:tc>
        <w:tc>
          <w:tcPr>
            <w:tcW w:type="dxa" w:w="2493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✔ 20 个班次全部分配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均衡说明：理想为每人 4 班，但 D 仅周三至周五可用（6 个时段），若不允许同一天 AM+PM 双班，D 最多只能排 3 班；因此 B 承担 5 班。分布 3–5 班，为在“不双班”偏好下的最均衡解。</w:t>
      </w:r>
    </w:p>
    <w:p>
      <w:r>
        <w:rPr>
          <w:rFonts w:ascii="Microsoft YaHei" w:hAnsi="Microsoft YaHei" w:eastAsia="Microsoft YaHei"/>
          <w:b/>
          <w:sz w:val="21"/>
        </w:rPr>
        <w:t>2.5 运营偏好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同一人同一天 AM+PM：周一 {B,E}/{A,C}、周二 {B,E}/{A,C}、周三 {B,E}/{D,C}、周四 {B,D}/{A,C}、周五 {B,D}/{A,E} —— 无任何人同日双班 ✔。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周五 PM 至少一名本周累计 ≤4 班的人：A（4 班）与 E（4 班）均满足 ✔。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备选方案（若接受 D 周五双班以追求完全均衡）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班次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周一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周二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周三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周四</w:t>
            </w:r>
          </w:p>
        </w:tc>
        <w:tc>
          <w:tcPr>
            <w:tcW w:type="dxa" w:w="1662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周五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AM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E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E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E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B, D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D, 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PM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C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A, D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班次：A4、B4、C4、D4、E4（完全均衡）；但 D 周五 AM+PM 双班，违反“尽量避免”偏好，需向 D 说明并取得同意。其余约束（可用性、Bilingual、Senior、Max、周五 PM ≤4 班：A=4、D=4）均满足。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已知的结构性约束（供排班经理知悉）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周三 PM 只有 D 一名 Bilingual 可用（A 不可、B 仅周一/二 PM），D 周三 PM 为</w:t>
      </w:r>
      <w:r>
        <w:rPr>
          <w:rFonts w:ascii="Microsoft YaHei" w:hAnsi="Microsoft YaHei" w:eastAsia="Microsoft YaHei"/>
          <w:b/>
          <w:sz w:val="21"/>
        </w:rPr>
        <w:t>唯一解</w:t>
      </w:r>
      <w:r>
        <w:rPr>
          <w:rFonts w:ascii="Microsoft YaHei" w:hAnsi="Microsoft YaHei" w:eastAsia="Microsoft YaHei"/>
          <w:sz w:val="21"/>
        </w:rPr>
        <w:t>；D 若周三请假，周三 PM 将无法满足 Bilingual 要求，需提前安排替代方案（如调整 A 的周三 PM 可用性）。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周一/周二 PM 的 Bilingual 只能是 A 或 B。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C 只能排 PM 且上限 5，是 Senior 覆盖周二/周四 PM 的主要资源之一。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