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会议纪要：产品上线时间调整会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会议日期</w:t>
      </w:r>
      <w:r>
        <w:rPr>
          <w:rFonts w:ascii="Microsoft YaHei" w:hAnsi="Microsoft YaHei" w:eastAsia="Microsoft YaHei"/>
          <w:sz w:val="21"/>
        </w:rPr>
        <w:t>：2026 年 8 月 6 日（周四）09:00–09:30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参会人</w:t>
      </w:r>
      <w:r>
        <w:rPr>
          <w:rFonts w:ascii="Microsoft YaHei" w:hAnsi="Microsoft YaHei" w:eastAsia="Microsoft YaHei"/>
          <w:sz w:val="21"/>
        </w:rPr>
        <w:t>：Leo、Maya、Chen、Priya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纪要人</w:t>
      </w:r>
      <w:r>
        <w:rPr>
          <w:rFonts w:ascii="Microsoft YaHei" w:hAnsi="Microsoft YaHei" w:eastAsia="Microsoft YaHei"/>
          <w:sz w:val="21"/>
        </w:rPr>
        <w:t>：项目办公室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背景</w:t>
      </w:r>
      <w:r>
        <w:rPr>
          <w:rFonts w:ascii="Microsoft YaHei" w:hAnsi="Microsoft YaHei" w:eastAsia="Microsoft YaHei"/>
          <w:sz w:val="21"/>
        </w:rPr>
        <w:t>：原定 8 月 17 日上线，因支付测试尚余 4 天、法务条款未批，需重排时间表。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一、已决定事项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1. 上线目标日期改为 </w:t>
      </w:r>
      <w:r>
        <w:rPr>
          <w:rFonts w:ascii="Microsoft YaHei" w:hAnsi="Microsoft YaHei" w:eastAsia="Microsoft YaHei"/>
          <w:b/>
          <w:sz w:val="21"/>
        </w:rPr>
        <w:t>2026 年 8 月 24 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2. 触发条件：若支付测试未在 </w:t>
      </w:r>
      <w:r>
        <w:rPr>
          <w:rFonts w:ascii="Microsoft YaHei" w:hAnsi="Microsoft YaHei" w:eastAsia="Microsoft YaHei"/>
          <w:b/>
          <w:sz w:val="21"/>
        </w:rPr>
        <w:t>8 月 12 日</w:t>
      </w:r>
      <w:r>
        <w:rPr>
          <w:rFonts w:ascii="Microsoft YaHei" w:hAnsi="Microsoft YaHei" w:eastAsia="Microsoft YaHei"/>
          <w:sz w:val="21"/>
        </w:rPr>
        <w:t>前通过，上线日期</w:t>
      </w:r>
      <w:r>
        <w:rPr>
          <w:rFonts w:ascii="Microsoft YaHei" w:hAnsi="Microsoft YaHei" w:eastAsia="Microsoft YaHei"/>
          <w:b/>
          <w:sz w:val="21"/>
        </w:rPr>
        <w:t>自动顺延至 8 月 31 日</w:t>
      </w:r>
      <w:r>
        <w:rPr>
          <w:rFonts w:ascii="Microsoft YaHei" w:hAnsi="Microsoft YaHei" w:eastAsia="Microsoft YaHei"/>
          <w:sz w:val="21"/>
        </w:rPr>
        <w:t>，无需再次开会。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客户通知</w:t>
      </w:r>
      <w:r>
        <w:rPr>
          <w:rFonts w:ascii="Microsoft YaHei" w:hAnsi="Microsoft YaHei" w:eastAsia="Microsoft YaHei"/>
          <w:b/>
          <w:sz w:val="21"/>
        </w:rPr>
        <w:t>最迟 8 月 13 日</w:t>
      </w:r>
      <w:r>
        <w:rPr>
          <w:rFonts w:ascii="Microsoft YaHei" w:hAnsi="Microsoft YaHei" w:eastAsia="Microsoft YaHei"/>
          <w:sz w:val="21"/>
        </w:rPr>
        <w:t>发出；由 Priya 起草、Leo 审批。今日不发送客户邮件。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二、待决定事项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最终上线日期（24 日或 31 日）取决于 8 月 12 日支付测试结果，8 月 12 日当天确认。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广告投放顺延的具体新排期，待 Maya 于 8 月 10 日前取得供应商书面确认后确定。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三、讨论但未采纳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保留 8 月 17 日作为软启动——否决，理由：避免两个版本并行。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今日即发客户通知（Priya 提议）——未采纳，待新时间表与法务确认后再发。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四、行动项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行动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负责人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到期日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可验证交付物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发布更新后的项目时间表（含 24 日/31 日两条路径）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Maya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2026-08-07（周五）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时间表文件发送至全体参会人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取得广告预付款顺延的供应商书面确认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Maya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2026-08-10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供应商书面确认件（邮件/函件）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取得法务对条款的正式意见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Leo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2026-08-11 下班前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法务书面意见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完成支付测试并通报结果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待确认（Leo 汇报进度）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2026-08-12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支付测试通过报告；未通过则触发 31 日路径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起草客户通知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Priya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2026-08-12（留出审批时间）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通知草稿提交 Leo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审批并发出客户通知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Leo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2026-08-13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客户通知已发送记录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同步更新营销素材上线日期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Maya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与行动 1 同步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更新后的素材清单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五、备注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广告预付款不可退但可顺延一次；本次顺延即为该一次机会，后续再调整将产生风险。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支付测试的具体负责人会议中未明确，纪要标为待确认，请 Leo 在时间表发布时补充。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