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line="240" w:lineRule="auto"/>
        <w:rPr>
          <w:sz w:val="12"/>
          <w:szCs w:val="12"/>
        </w:rPr>
      </w:pPr>
    </w:p>
    <w:tbl>
      <w:tblPr>
        <w:tblW w:w="104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95"/>
        <w:gridCol w:w="3375"/>
      </w:tblGrid>
      <w:tr>
        <w:tblPrEx>
          <w:shd w:val="clear" w:color="auto" w:fill="ced7e7"/>
        </w:tblPrEx>
        <w:trPr>
          <w:trHeight w:val="1309" w:hRule="atLeast"/>
        </w:trPr>
        <w:tc>
          <w:tcPr>
            <w:tcW w:type="dxa" w:w="7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  <w:rtl w:val="0"/>
              </w:rPr>
              <w:t>Sol Jin</w:t>
            </w:r>
          </w:p>
          <w:p>
            <w:pPr>
              <w:pStyle w:val="Subtitle"/>
            </w:pPr>
            <w:r>
              <w:rPr>
                <w:rtl w:val="0"/>
                <w:lang w:val="en-US"/>
              </w:rPr>
              <w:t>Full Stack Web Application Developer</w:t>
            </w:r>
          </w:p>
          <w:p>
            <w:pPr>
              <w:pStyle w:val="Body A"/>
              <w:spacing w:before="0" w:line="276" w:lineRule="auto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u w:color="000000"/>
                <w:rtl w:val="0"/>
              </w:rPr>
              <w:t xml:space="preserve">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"http://sol-jin.herokuapp.com/"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http://sol-jin.herokuapp.com/</w:t>
            </w:r>
            <w:r>
              <w:rPr/>
              <w:fldChar w:fldCharType="end" w:fldLock="0"/>
            </w:r>
          </w:p>
        </w:tc>
        <w:tc>
          <w:tcPr>
            <w:tcW w:type="dxa" w:w="3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Body A"/>
              <w:spacing w:before="0" w:line="276" w:lineRule="auto"/>
              <w:rPr>
                <w:rFonts w:ascii="Open Sans" w:cs="Open Sans" w:hAnsi="Open Sans" w:eastAsia="Open Sans"/>
                <w:b w:val="1"/>
                <w:bCs w:val="1"/>
                <w:color w:val="000000"/>
                <w:u w:color="000000"/>
              </w:rPr>
            </w:pPr>
            <w:r>
              <w:rPr>
                <w:rStyle w:val="None"/>
                <w:rFonts w:ascii="Merriweather" w:cs="Merriweather" w:hAnsi="Merriweather" w:eastAsia="Merriweather"/>
                <w:b w:val="0"/>
                <w:bCs w:val="0"/>
                <w:color w:val="666666"/>
                <w:sz w:val="24"/>
                <w:szCs w:val="24"/>
                <w:u w:color="666666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</w:rPr>
              <w:t>: (781) 408-9944</w:t>
            </w:r>
          </w:p>
          <w:p>
            <w:pPr>
              <w:pStyle w:val="Body A"/>
              <w:bidi w:val="0"/>
              <w:spacing w:before="0" w:line="276" w:lineRule="auto"/>
              <w:ind w:left="0" w:right="300" w:firstLine="0"/>
              <w:jc w:val="left"/>
              <w:rPr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</w:rPr>
            </w:pPr>
            <w:r>
              <w:rPr>
                <w:rStyle w:val="None"/>
                <w:rFonts w:ascii="Merriweather" w:cs="Merriweather" w:hAnsi="Merriweather" w:eastAsia="Merriweather"/>
                <w:b w:val="0"/>
                <w:bCs w:val="0"/>
                <w:color w:val="666666"/>
                <w:sz w:val="24"/>
                <w:szCs w:val="24"/>
                <w:u w:color="666666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</w:rPr>
              <w:t>: soljin501@gmail.com</w:t>
            </w:r>
          </w:p>
          <w:p>
            <w:pPr>
              <w:pStyle w:val="Body A"/>
              <w:spacing w:before="0" w:line="276" w:lineRule="auto"/>
            </w:pPr>
            <w:r>
              <w:rPr>
                <w:rStyle w:val="None"/>
                <w:sz w:val="24"/>
                <w:szCs w:val="24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  <w:lang w:val="en-US"/>
              </w:rPr>
              <w:t>: github.com/jin501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000000"/>
                <w:u w:color="000000"/>
              </w:rPr>
              <w:br w:type="textWrapping"/>
            </w:r>
            <w:r>
              <w:rPr>
                <w:rStyle w:val="None"/>
                <w:sz w:val="24"/>
                <w:szCs w:val="24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000000"/>
                <w:u w:color="000000"/>
                <w:rtl w:val="0"/>
                <w:lang w:val="en-US"/>
              </w:rPr>
              <w:t>wordpress.com/solcodes</w:t>
            </w:r>
          </w:p>
        </w:tc>
      </w:tr>
      <w:tr>
        <w:tblPrEx>
          <w:shd w:val="clear" w:color="auto" w:fill="ced7e7"/>
        </w:tblPrEx>
        <w:trPr>
          <w:trHeight w:val="11973" w:hRule="atLeast"/>
        </w:trPr>
        <w:tc>
          <w:tcPr>
            <w:tcW w:type="dxa" w:w="70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Subtitle"/>
              <w:rPr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</w:rPr>
            </w:pP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sz w:val="18"/>
                <w:szCs w:val="18"/>
                <w:u w:color="2079c7"/>
                <w:rtl w:val="0"/>
                <w:lang w:val="en-US"/>
              </w:rPr>
              <w:t>PROJECTS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sz w:val="18"/>
                <w:szCs w:val="18"/>
                <w:u w:color="2079c7"/>
                <w:lang w:val="en-US"/>
              </w:rPr>
              <w:br w:type="textWrapping"/>
              <w:br w:type="textWrapping"/>
            </w:r>
            <w:r>
              <w:rPr>
                <w:rStyle w:val="None"/>
                <w:rFonts w:ascii="Merriweather" w:cs="Merriweather" w:hAnsi="Merriweather" w:eastAsia="Merriweather"/>
                <w:b w:val="1"/>
                <w:b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Bucket</w:t>
            </w:r>
            <w:r>
              <w:rPr>
                <w:rStyle w:val="None"/>
                <w:rFonts w:ascii="Merriweather" w:cs="Merriweather" w:hAnsi="Merriweather" w:eastAsia="Merriweather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 — </w:t>
            </w:r>
            <w:r>
              <w:rPr>
                <w:rStyle w:val="None"/>
                <w:rFonts w:ascii="Merriweather" w:cs="Merriweather" w:hAnsi="Merriweather" w:eastAsia="Merriweather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Create and track bucket list goals, share your experiences</w:t>
            </w:r>
            <w:r>
              <w:rPr>
                <w:rStyle w:val="None"/>
                <w:rFonts w:ascii="Merriweather" w:cs="Merriweather" w:hAnsi="Merriweather" w:eastAsia="Merriweather"/>
                <w:color w:val="000000"/>
                <w:sz w:val="20"/>
                <w:szCs w:val="20"/>
                <w:u w:color="000000"/>
                <w:lang w:val="en-US"/>
              </w:rPr>
              <w:br w:type="textWrapping"/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 xml:space="preserve">+ Implemented self-referential association model to create a 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>‘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>follow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 xml:space="preserve">’ 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>feature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lang w:val="en-US"/>
              </w:rPr>
              <w:br w:type="textWrapping"/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>+ Created custom server-side authorization and custom client-side validations</w:t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lang w:val="en-US"/>
              </w:rPr>
              <w:br w:type="textWrapping"/>
            </w:r>
            <w:r>
              <w:rPr>
                <w:rStyle w:val="None"/>
                <w:rFonts w:ascii="Merriweather" w:cs="Merriweather" w:hAnsi="Merriweather" w:eastAsia="Merriweather"/>
                <w:color w:val="666666"/>
                <w:sz w:val="16"/>
                <w:szCs w:val="16"/>
                <w:u w:color="666666"/>
                <w:rtl w:val="0"/>
                <w:lang w:val="en-US"/>
              </w:rPr>
              <w:t>+ Applied JavaScript, HTML/CSS and Semantic UI framework to create a mobile-first responsive application</w:t>
            </w:r>
          </w:p>
          <w:p>
            <w:pPr>
              <w:pStyle w:val="Body A"/>
              <w:bidi w:val="0"/>
              <w:ind w:left="0" w:right="300" w:firstLine="0"/>
              <w:jc w:val="left"/>
              <w:rPr>
                <w:sz w:val="16"/>
                <w:szCs w:val="16"/>
                <w:rtl w:val="0"/>
              </w:rPr>
            </w:pPr>
            <w:r>
              <w:rPr>
                <w:rStyle w:val="None"/>
                <w:b w:val="1"/>
                <w:b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MyCloset</w:t>
            </w:r>
            <w:r>
              <w:rPr>
                <w:rStyle w:val="None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 — 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A personal wardrobe manager inspired by e-commerce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</w:rPr>
              <w:br w:type="textWrapping"/>
            </w:r>
            <w:r>
              <w:rPr>
                <w:rStyle w:val="None"/>
                <w:i w:val="1"/>
                <w:iCs w:val="1"/>
                <w:sz w:val="16"/>
                <w:szCs w:val="16"/>
                <w:rtl w:val="0"/>
              </w:rPr>
              <w:t>+</w:t>
            </w:r>
            <w:r>
              <w:rPr>
                <w:rStyle w:val="None"/>
                <w:sz w:val="16"/>
                <w:szCs w:val="16"/>
                <w:rtl w:val="0"/>
                <w:lang w:val="en-US"/>
              </w:rPr>
              <w:t xml:space="preserve"> Secured application and data access by implementing authorization (Devise) and third-party authentication (OmniAuth)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rStyle w:val="None"/>
                <w:sz w:val="16"/>
                <w:szCs w:val="16"/>
                <w:rtl w:val="0"/>
                <w:lang w:val="en-US"/>
              </w:rPr>
              <w:t>+ Designed RESTful API and used AJAX requests to retrieve serialized JSON data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rStyle w:val="None"/>
                <w:sz w:val="16"/>
                <w:szCs w:val="16"/>
                <w:rtl w:val="0"/>
                <w:lang w:val="en-US"/>
              </w:rPr>
              <w:t>+ Utilized the jQuery library to send XHR request and manipulate the DOM to create a seamless user experience</w:t>
            </w:r>
            <w:r>
              <w:rPr>
                <w:sz w:val="16"/>
                <w:szCs w:val="16"/>
              </w:rPr>
              <w:br w:type="textWrapping"/>
            </w:r>
            <w:r>
              <w:rPr>
                <w:rStyle w:val="None"/>
                <w:sz w:val="16"/>
                <w:szCs w:val="16"/>
                <w:rtl w:val="0"/>
                <w:lang w:val="en-US"/>
              </w:rPr>
              <w:t>+ Integrated relational database modeling and ActiveRecord to manage Controller-Database interactions (queries, updates and deletions)</w:t>
            </w:r>
          </w:p>
          <w:p>
            <w:pPr>
              <w:pStyle w:val="Body A"/>
              <w:bidi w:val="0"/>
              <w:ind w:left="0" w:right="300" w:firstLine="0"/>
              <w:jc w:val="left"/>
              <w:rPr>
                <w:i w:val="1"/>
                <w:iCs w:val="1"/>
                <w:color w:val="000000"/>
                <w:sz w:val="20"/>
                <w:szCs w:val="20"/>
                <w:u w:color="000000"/>
                <w:rtl w:val="0"/>
              </w:rPr>
            </w:pPr>
            <w:r>
              <w:rPr>
                <w:rStyle w:val="None"/>
                <w:rFonts w:ascii="Open Sans" w:cs="Open Sans" w:hAnsi="Open Sans" w:eastAsia="Open Sans"/>
                <w:b w:val="1"/>
                <w:bCs w:val="1"/>
                <w:i w:val="0"/>
                <w:iCs w:val="0"/>
                <w:color w:val="2079c7"/>
                <w:sz w:val="18"/>
                <w:szCs w:val="18"/>
                <w:u w:color="2079c7"/>
              </w:rPr>
              <w:br w:type="textWrapping"/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i w:val="0"/>
                <w:iCs w:val="0"/>
                <w:color w:val="2079c7"/>
                <w:sz w:val="18"/>
                <w:szCs w:val="18"/>
                <w:u w:color="2079c7"/>
                <w:rtl w:val="0"/>
                <w:lang w:val="de-DE"/>
              </w:rPr>
              <w:t>EXPERIENCE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i w:val="0"/>
                <w:iCs w:val="0"/>
                <w:color w:val="2079c7"/>
                <w:sz w:val="18"/>
                <w:szCs w:val="18"/>
                <w:u w:color="2079c7"/>
              </w:rPr>
              <w:br w:type="textWrapping"/>
              <w:br w:type="textWrapping"/>
            </w:r>
            <w:r>
              <w:rPr>
                <w:rStyle w:val="None"/>
                <w:b w:val="1"/>
                <w:bCs w:val="1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>Various,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 remote 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— 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Freelance Full Stack Developer</w:t>
            </w:r>
          </w:p>
          <w:p>
            <w:pPr>
              <w:pStyle w:val="Heading 3"/>
            </w:pPr>
            <w:r>
              <w:rPr>
                <w:rStyle w:val="None"/>
                <w:rtl w:val="0"/>
                <w:lang w:val="de-DE"/>
              </w:rPr>
              <w:t>FEBRUARY 2017 - PRESENT</w:t>
            </w:r>
          </w:p>
          <w:p>
            <w:pPr>
              <w:pStyle w:val="Body A"/>
            </w:pPr>
            <w:r>
              <w:rPr>
                <w:rStyle w:val="None"/>
                <w:rtl w:val="0"/>
                <w:lang w:val="en-US"/>
              </w:rPr>
              <w:t>+ Partner with various individuals and startups to help build dynamic web apps using different technologies, and static HTML/CSS/JS websites for small businesses</w:t>
            </w:r>
          </w:p>
          <w:p>
            <w:pPr>
              <w:pStyle w:val="Body A"/>
              <w:bidi w:val="0"/>
              <w:ind w:left="0" w:right="300" w:firstLine="0"/>
              <w:jc w:val="left"/>
              <w:rPr>
                <w:i w:val="1"/>
                <w:iCs w:val="1"/>
                <w:color w:val="000000"/>
                <w:sz w:val="20"/>
                <w:szCs w:val="20"/>
                <w:u w:color="000000"/>
                <w:rtl w:val="0"/>
              </w:rPr>
            </w:pPr>
            <w:r>
              <w:rPr>
                <w:rStyle w:val="None"/>
                <w:b w:val="1"/>
                <w:bCs w:val="1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s-ES_tradnl"/>
              </w:rPr>
              <w:t>Sol Yoga,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 Norwood, MA &amp; New York, NY 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— 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s-ES_tradnl"/>
              </w:rPr>
              <w:t>Yoga Instructor</w:t>
            </w:r>
          </w:p>
          <w:p>
            <w:pPr>
              <w:pStyle w:val="Heading 3"/>
            </w:pPr>
            <w:r>
              <w:rPr>
                <w:rStyle w:val="None"/>
                <w:rtl w:val="0"/>
                <w:lang w:val="de-DE"/>
              </w:rPr>
              <w:t>AUGUST 2014 - PRESENT</w:t>
            </w:r>
          </w:p>
          <w:p>
            <w:pPr>
              <w:pStyle w:val="Body A"/>
            </w:pPr>
            <w:r>
              <w:rPr>
                <w:rStyle w:val="None"/>
                <w:rtl w:val="0"/>
                <w:lang w:val="en-US"/>
              </w:rPr>
              <w:t>+ Guide students of all levels and ages in meditations, breathing techniques and poses to encourage physical and mental flexibility, strength, awareness and gratitude</w:t>
            </w:r>
          </w:p>
          <w:p>
            <w:pPr>
              <w:pStyle w:val="Body A"/>
              <w:bidi w:val="0"/>
              <w:ind w:left="0" w:right="300" w:firstLine="0"/>
              <w:jc w:val="left"/>
              <w:rPr>
                <w:i w:val="1"/>
                <w:iCs w:val="1"/>
                <w:color w:val="000000"/>
                <w:sz w:val="20"/>
                <w:szCs w:val="20"/>
                <w:u w:color="000000"/>
                <w:rtl w:val="0"/>
              </w:rPr>
            </w:pPr>
            <w:r>
              <w:rPr>
                <w:rStyle w:val="None"/>
                <w:b w:val="1"/>
                <w:bCs w:val="1"/>
                <w:i w:val="0"/>
                <w:iCs w:val="0"/>
                <w:color w:val="000000"/>
                <w:sz w:val="20"/>
                <w:szCs w:val="20"/>
                <w:u w:color="000000"/>
                <w:rtl w:val="0"/>
              </w:rPr>
              <w:t xml:space="preserve">ISPOSSIBLE IN TECH, 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New York, NY 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— 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Director of Consulting</w:t>
            </w:r>
          </w:p>
          <w:p>
            <w:pPr>
              <w:pStyle w:val="Heading 3"/>
            </w:pPr>
            <w:r>
              <w:rPr>
                <w:rStyle w:val="None"/>
                <w:rtl w:val="0"/>
                <w:lang w:val="de-DE"/>
              </w:rPr>
              <w:t>MARCH 2016 - JULY 2016</w:t>
            </w:r>
          </w:p>
          <w:p>
            <w:pPr>
              <w:pStyle w:val="Body A"/>
            </w:pPr>
            <w:r>
              <w:rPr>
                <w:rStyle w:val="None"/>
                <w:rtl w:val="0"/>
                <w:lang w:val="en-US"/>
              </w:rPr>
              <w:t>+ Spearheaded launch of a new technology consulting practice</w:t>
            </w:r>
            <w:r>
              <w:br w:type="textWrapping"/>
            </w:r>
            <w:r>
              <w:rPr>
                <w:rStyle w:val="None"/>
                <w:rtl w:val="0"/>
                <w:lang w:val="en-US"/>
              </w:rPr>
              <w:t>+ Liaised between clients and developers to accurately relay gathered technical requirements for contracted projects</w:t>
            </w:r>
          </w:p>
          <w:p>
            <w:pPr>
              <w:pStyle w:val="Body A"/>
              <w:bidi w:val="0"/>
              <w:ind w:left="0" w:right="300" w:firstLine="0"/>
              <w:jc w:val="left"/>
              <w:rPr>
                <w:i w:val="1"/>
                <w:iCs w:val="1"/>
                <w:color w:val="000000"/>
                <w:u w:color="000000"/>
                <w:rtl w:val="0"/>
              </w:rPr>
            </w:pPr>
            <w:r>
              <w:rPr>
                <w:rStyle w:val="None"/>
                <w:b w:val="1"/>
                <w:bCs w:val="1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>TEKsystems, Inc.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, New York, NY </w:t>
            </w:r>
            <w:r>
              <w:rPr>
                <w:rStyle w:val="None"/>
                <w:i w:val="0"/>
                <w:iCs w:val="0"/>
                <w:color w:val="000000"/>
                <w:sz w:val="20"/>
                <w:szCs w:val="20"/>
                <w:u w:color="000000"/>
                <w:rtl w:val="0"/>
                <w:lang w:val="en-US"/>
              </w:rPr>
              <w:t xml:space="preserve">— </w:t>
            </w:r>
            <w:r>
              <w:rPr>
                <w:rStyle w:val="None"/>
                <w:i w:val="1"/>
                <w:iCs w:val="1"/>
                <w:color w:val="000000"/>
                <w:sz w:val="20"/>
                <w:szCs w:val="20"/>
                <w:u w:color="000000"/>
                <w:rtl w:val="0"/>
                <w:lang w:val="en-US"/>
              </w:rPr>
              <w:t>Technical Recruiter</w:t>
            </w:r>
          </w:p>
          <w:p>
            <w:pPr>
              <w:pStyle w:val="Heading 3"/>
            </w:pPr>
            <w:r>
              <w:rPr>
                <w:rStyle w:val="None"/>
                <w:rtl w:val="0"/>
                <w:lang w:val="de-DE"/>
              </w:rPr>
              <w:t>APRIL 2015 - MARCH 2016</w:t>
            </w:r>
          </w:p>
          <w:p>
            <w:pPr>
              <w:pStyle w:val="Body A"/>
            </w:pPr>
            <w:r>
              <w:rPr>
                <w:rStyle w:val="None"/>
                <w:rtl w:val="0"/>
                <w:lang w:val="en-US"/>
              </w:rPr>
              <w:t>+ Utilized creative networking strategies to recruit niche technical skills</w:t>
            </w:r>
            <w:r>
              <w:br w:type="textWrapping"/>
            </w:r>
            <w:r>
              <w:rPr>
                <w:rStyle w:val="None"/>
                <w:rtl w:val="0"/>
                <w:lang w:val="en-US"/>
              </w:rPr>
              <w:t>+ Developed thorough screening process to gauge qualification and fit</w:t>
            </w:r>
            <w:r>
              <w:br w:type="textWrapping"/>
            </w:r>
            <w:r>
              <w:rPr>
                <w:rStyle w:val="None"/>
                <w:rtl w:val="0"/>
                <w:lang w:val="en-US"/>
              </w:rPr>
              <w:t>+ Leveraged independent research and personal interest in technology to gain trust and attract top candidates and clients</w:t>
            </w:r>
          </w:p>
        </w:tc>
        <w:tc>
          <w:tcPr>
            <w:tcW w:type="dxa" w:w="3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Subtitle"/>
              <w:rPr>
                <w:b w:val="1"/>
                <w:bCs w:val="1"/>
                <w:color w:val="2079c7"/>
                <w:u w:color="2079c7"/>
              </w:rPr>
            </w:pPr>
            <w:r>
              <w:rPr>
                <w:rStyle w:val="None"/>
                <w:b w:val="1"/>
                <w:bCs w:val="1"/>
                <w:color w:val="2079c7"/>
                <w:u w:color="2079c7"/>
                <w:rtl w:val="0"/>
                <w:lang w:val="da-DK"/>
              </w:rPr>
              <w:t>SKILLS</w:t>
            </w:r>
          </w:p>
          <w:p>
            <w:pPr>
              <w:pStyle w:val="Subtitle"/>
              <w:rPr>
                <w:rStyle w:val="None"/>
                <w:b w:val="1"/>
                <w:bCs w:val="1"/>
                <w:color w:val="2079c7"/>
                <w:u w:color="2079c7"/>
                <w:lang w:val="en-US"/>
              </w:rPr>
            </w:pPr>
          </w:p>
          <w:p>
            <w:pPr>
              <w:pStyle w:val="Body A"/>
              <w:bidi w:val="0"/>
              <w:ind w:left="0" w:right="300" w:firstLine="0"/>
              <w:jc w:val="left"/>
              <w:rPr>
                <w:color w:val="000000"/>
                <w:u w:color="000000"/>
                <w:rtl w:val="0"/>
              </w:rPr>
            </w:pP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fr-FR"/>
              </w:rPr>
              <w:t>Front end:</w:t>
            </w:r>
            <w:r>
              <w:rPr>
                <w:rStyle w:val="None"/>
                <w:color w:val="000000"/>
                <w:u w:color="000000"/>
                <w:rtl w:val="0"/>
                <w:lang w:val="en-US"/>
              </w:rPr>
              <w:t xml:space="preserve"> JavaScript, JQuery, React, Redux, HTML5, CSS </w:t>
            </w:r>
            <w:r>
              <w:rPr>
                <w:rStyle w:val="None"/>
                <w:color w:val="000000"/>
                <w:u w:color="000000"/>
                <w:lang w:val="en-US"/>
              </w:rPr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>Back end:</w:t>
            </w:r>
            <w:r>
              <w:rPr>
                <w:rStyle w:val="None"/>
                <w:color w:val="000000"/>
                <w:u w:color="000000"/>
                <w:rtl w:val="0"/>
                <w:lang w:val="nl-NL"/>
              </w:rPr>
              <w:t xml:space="preserve"> Ruby, Rails, Sinatra, Python, Node.js, Express.js</w:t>
            </w:r>
            <w:r>
              <w:rPr>
                <w:color w:val="000000"/>
                <w:u w:color="000000"/>
              </w:rPr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s-ES_tradnl"/>
              </w:rPr>
              <w:t>Databases</w:t>
            </w:r>
            <w:r>
              <w:rPr>
                <w:rStyle w:val="None"/>
                <w:color w:val="000000"/>
                <w:u w:color="000000"/>
                <w:rtl w:val="0"/>
                <w:lang w:val="en-US"/>
              </w:rPr>
              <w:t>: PostgreSQL, MongoDB, Google Firebase</w:t>
            </w:r>
            <w:r>
              <w:rPr>
                <w:color w:val="000000"/>
                <w:u w:color="000000"/>
              </w:rPr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de-DE"/>
              </w:rPr>
              <w:t>Version</w:t>
            </w:r>
            <w:r>
              <w:rPr>
                <w:color w:val="000000"/>
                <w:u w:color="000000"/>
                <w:rtl w:val="0"/>
              </w:rPr>
              <w:t xml:space="preserve"> </w:t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it-IT"/>
              </w:rPr>
              <w:t>Control</w:t>
            </w:r>
            <w:r>
              <w:rPr>
                <w:rStyle w:val="None"/>
                <w:color w:val="000000"/>
                <w:u w:color="000000"/>
                <w:rtl w:val="0"/>
                <w:lang w:val="da-DK"/>
              </w:rPr>
              <w:t>: Git, GitHub</w:t>
            </w:r>
            <w:r>
              <w:rPr>
                <w:color w:val="000000"/>
                <w:u w:color="000000"/>
              </w:rPr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>Deployment Platforms</w:t>
            </w:r>
            <w:r>
              <w:rPr>
                <w:color w:val="000000"/>
                <w:u w:color="000000"/>
                <w:rtl w:val="0"/>
              </w:rPr>
              <w:t>: Heroku, Google Firebase</w:t>
            </w:r>
            <w:r>
              <w:rPr>
                <w:color w:val="000000"/>
                <w:u w:color="000000"/>
              </w:rPr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>Methodologies</w:t>
            </w:r>
            <w:r>
              <w:rPr>
                <w:rStyle w:val="None"/>
                <w:color w:val="000000"/>
                <w:u w:color="000000"/>
                <w:rtl w:val="0"/>
                <w:lang w:val="en-US"/>
              </w:rPr>
              <w:t>: MVC, REST, AJAX, JSON, Agile, Lean</w:t>
            </w:r>
          </w:p>
          <w:p>
            <w:pPr>
              <w:pStyle w:val="Body A"/>
            </w:pPr>
            <w:r>
              <w:rPr>
                <w:rStyle w:val="None"/>
                <w:color w:val="000000"/>
                <w:u w:color="000000"/>
              </w:rPr>
              <w:br w:type="textWrapping"/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u w:color="2079c7"/>
                <w:rtl w:val="0"/>
                <w:lang w:val="en-US"/>
              </w:rPr>
              <w:t>EDUCATION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u w:color="2079c7"/>
              </w:rPr>
              <w:br w:type="textWrapping"/>
              <w:br w:type="textWrapping"/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>Flatiron School</w:t>
            </w:r>
            <w:r>
              <w:rPr>
                <w:rStyle w:val="None"/>
                <w:b w:val="1"/>
                <w:bCs w:val="1"/>
                <w:rtl w:val="0"/>
              </w:rPr>
              <w:t>,</w:t>
            </w:r>
            <w:r>
              <w:rPr>
                <w:rStyle w:val="None"/>
                <w:rtl w:val="0"/>
                <w:lang w:val="en-US"/>
              </w:rPr>
              <w:t xml:space="preserve"> New York, NY</w:t>
            </w:r>
            <w:r>
              <w:br w:type="textWrapping"/>
            </w:r>
            <w:r>
              <w:rPr>
                <w:rStyle w:val="None"/>
                <w:rFonts w:ascii="Open Sans" w:cs="Open Sans" w:hAnsi="Open Sans" w:eastAsia="Open Sans"/>
                <w:sz w:val="16"/>
                <w:szCs w:val="16"/>
                <w:rtl w:val="0"/>
                <w:lang w:val="de-DE"/>
              </w:rPr>
              <w:t>AUGUST 2016 - JANUARY 2017</w:t>
            </w:r>
            <w:r>
              <w:br w:type="textWrapping"/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Full Stack Web Development Fellowship</w:t>
            </w:r>
            <w:r>
              <w:rPr>
                <w:rStyle w:val="None"/>
                <w:rtl w:val="0"/>
                <w:lang w:val="en-US"/>
              </w:rPr>
              <w:t>, Ruby on Rails &amp; JavaScript</w:t>
            </w:r>
          </w:p>
          <w:p>
            <w:pPr>
              <w:pStyle w:val="Body A"/>
            </w:pP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it-IT"/>
              </w:rPr>
              <w:t>Syracuse Univ.</w:t>
            </w:r>
            <w:r>
              <w:rPr>
                <w:rStyle w:val="None"/>
                <w:rtl w:val="0"/>
                <w:lang w:val="en-US"/>
              </w:rPr>
              <w:t>, Syracuse, NY</w:t>
            </w:r>
            <w:r>
              <w:br w:type="textWrapping"/>
            </w:r>
            <w:r>
              <w:rPr>
                <w:rStyle w:val="None"/>
                <w:rFonts w:ascii="Open Sans" w:cs="Open Sans" w:hAnsi="Open Sans" w:eastAsia="Open Sans"/>
                <w:sz w:val="16"/>
                <w:szCs w:val="16"/>
                <w:rtl w:val="0"/>
              </w:rPr>
              <w:t>AUGUST 2009 - MAY 2014</w:t>
            </w:r>
            <w:r>
              <w:rPr>
                <w:rStyle w:val="None"/>
                <w:rFonts w:ascii="Open Sans" w:cs="Open Sans" w:hAnsi="Open Sans" w:eastAsia="Open Sans"/>
                <w:sz w:val="16"/>
                <w:szCs w:val="16"/>
              </w:rPr>
              <w:br w:type="textWrapping"/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B.S. Psychology</w:t>
            </w:r>
            <w:r>
              <w:rPr>
                <w:rStyle w:val="None"/>
                <w:rtl w:val="0"/>
                <w:lang w:val="en-US"/>
              </w:rPr>
              <w:t xml:space="preserve">; minors in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Mathematics &amp; Philosophy</w:t>
            </w:r>
            <w:r>
              <w:rPr>
                <w:rStyle w:val="None"/>
                <w:b w:val="1"/>
                <w:bCs w:val="1"/>
              </w:rPr>
              <w:br w:type="textWrapping"/>
              <w:br w:type="textWrapping"/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u w:color="2079c7"/>
                <w:rtl w:val="0"/>
                <w:lang w:val="en-US"/>
              </w:rPr>
              <w:t>AWARDS &amp; CERTS</w:t>
            </w:r>
            <w:r>
              <w:rPr>
                <w:rStyle w:val="None"/>
                <w:rFonts w:ascii="Open Sans" w:cs="Open Sans" w:hAnsi="Open Sans" w:eastAsia="Open Sans"/>
                <w:b w:val="1"/>
                <w:bCs w:val="1"/>
                <w:color w:val="2079c7"/>
                <w:u w:color="2079c7"/>
              </w:rPr>
              <w:br w:type="textWrapping"/>
              <w:br w:type="textWrapping"/>
            </w:r>
            <w:r>
              <w:rPr>
                <w:rStyle w:val="None"/>
                <w:b w:val="1"/>
                <w:bCs w:val="1"/>
                <w:rtl w:val="0"/>
              </w:rPr>
              <w:t>+</w:t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 Google Developer Group 2016 Hackathon Winner: </w:t>
            </w:r>
            <w:r>
              <w:rPr>
                <w:rtl w:val="0"/>
              </w:rPr>
              <w:t>JAMS (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Job Application Management System</w:t>
            </w:r>
            <w:r>
              <w:rPr>
                <w:rStyle w:val="None"/>
                <w:rtl w:val="0"/>
                <w:lang w:val="en-US"/>
              </w:rPr>
              <w:t xml:space="preserve">), built with Google Firebase &amp; React </w:t>
            </w:r>
          </w:p>
          <w:p>
            <w:pPr>
              <w:pStyle w:val="Body A"/>
            </w:pPr>
            <w:r>
              <w:rPr>
                <w:rStyle w:val="None"/>
                <w:b w:val="1"/>
                <w:bCs w:val="1"/>
                <w:rtl w:val="0"/>
              </w:rPr>
              <w:t>+</w:t>
            </w:r>
            <w:r>
              <w:rPr>
                <w:rStyle w:val="None"/>
                <w:b w:val="1"/>
                <w:bCs w:val="1"/>
                <w:color w:val="000000"/>
                <w:u w:color="000000"/>
                <w:rtl w:val="0"/>
                <w:lang w:val="en-US"/>
              </w:rPr>
              <w:t xml:space="preserve"> MOOCs: </w:t>
            </w:r>
            <w:r>
              <w:rPr>
                <w:rStyle w:val="None"/>
                <w:rtl w:val="0"/>
                <w:lang w:val="en-US"/>
              </w:rPr>
              <w:t>Completed various online courses, including Univ. Michigan</w:t>
            </w:r>
            <w:r>
              <w:rPr>
                <w:rtl w:val="0"/>
              </w:rPr>
              <w:t>’</w:t>
            </w:r>
            <w:r>
              <w:rPr>
                <w:rtl w:val="0"/>
              </w:rPr>
              <w:t xml:space="preserve">s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5-course Python for Everybody Specialization certification</w:t>
            </w:r>
          </w:p>
        </w:tc>
      </w:tr>
    </w:tbl>
    <w:p>
      <w:pPr>
        <w:pStyle w:val="Body A"/>
        <w:spacing w:line="240" w:lineRule="auto"/>
        <w:ind w:left="108" w:right="0" w:hanging="108"/>
      </w:pPr>
      <w:r>
        <w:rPr>
          <w:sz w:val="12"/>
          <w:szCs w:val="12"/>
        </w:rPr>
      </w:r>
    </w:p>
    <w:sectPr>
      <w:headerReference w:type="default" r:id="rId9"/>
      <w:footerReference w:type="default" r:id="rId10"/>
      <w:pgSz w:w="12240" w:h="15840" w:orient="portrait"/>
      <w:pgMar w:top="576" w:right="863" w:bottom="863" w:left="863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rriweather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Merriweather" w:cs="Merriweather" w:hAnsi="Merriweather" w:eastAsia="Merriweather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vertAlign w:val="baseline"/>
    </w:rPr>
  </w:style>
  <w:style w:type="paragraph" w:styleId="Title">
    <w:name w:val="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300" w:firstLine="0"/>
      <w:jc w:val="left"/>
      <w:outlineLvl w:val="9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vertAlign w:val="baseline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30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00"/>
      <w:u w:val="single" w:color="000000"/>
      <w:lang w:val="en-US"/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30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6"/>
      <w:szCs w:val="16"/>
      <w:u w:val="none" w:color="666666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Merriweather"/>
        <a:ea typeface="Merriweather"/>
        <a:cs typeface="Merriweather"/>
      </a:majorFont>
      <a:minorFont>
        <a:latin typeface="Open Sans"/>
        <a:ea typeface="Open Sans"/>
        <a:cs typeface="Ope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Open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