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Happiness Comes From Experiences · 7문항</w:t>
          </w:r>
        </w:p>
        <w:p>
          <w:pPr>
            <w:keepNext/>
            <w:keepLines/>
            <w:spacing w:after="40" w:line="286" w:lineRule="exact" w:before="3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Thomas Gilovich’s study was carried out over a long period.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are usually right to think the joy of buying lasts long.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Thomas Gilovich teaches psychology at Cornell University.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writer gives three reasons why the joy from things fades.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Owning things leads people to measure themselves against others.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raising the bar</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w:t>
          </w:r>
          <w:r>
            <w:rPr>
              <w:rFonts w:ascii="Times New Roman" w:hAnsi="Times New Roman"/>
              <w:color w:val="000000"/>
              <w:sz w:val="20"/>
              <w:szCs w:val="20"/>
              <w:u w:val="single"/>
            </w:rPr>
            <w:t xml:space="preserve">raising the bar</w:t>
          </w:r>
          <w:r>
            <w:rPr>
              <w:rFonts w:ascii="Times New Roman" w:hAnsi="Times New Roman"/>
              <w:color w:val="000000"/>
              <w:sz w:val="20"/>
              <w:szCs w:val="20"/>
            </w:rPr>
            <w:t xml:space="preserve">.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working harder to afford more expensive items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comparing our things with our friends’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trying to own fewer things than before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expecting something better from each new purchase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getting used to what we already own</w:t>
          </w:r>
        </w:p>
        <w:p>
          <w:pPr>
            <w:keepNext/>
            <w:keepLines/>
            <w:spacing w:after="40" w:line="286" w:lineRule="exact" w:before="494"/>
          </w:pPr>
          <w:r>
            <w:rPr>
              <w:b/>
              <w:color w:val="1F3864"/>
              <w:sz w:val="20"/>
              <w:szCs w:val="20"/>
            </w:rPr>
            <w:t xml:space="preserve">3.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Comparing ourselves with others makes our possessions feel more special.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lose interest in new possessions only after many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friend’s better car can end the joy we feel about our new 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Gilovich studied what makes people happy all by himself.</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Researchers found that objects make people happy for longer than experiences do.</w:t>
          </w:r>
        </w:p>
        <w:p>
          <w:pPr>
            <w:keepNext/>
            <w:keepLines/>
            <w:spacing w:after="40" w:line="286" w:lineRule="exact" w:before="494"/>
          </w:pPr>
          <w:r>
            <w:rPr>
              <w:b/>
              <w:color w:val="1F3864"/>
              <w:sz w:val="20"/>
              <w:szCs w:val="20"/>
            </w:rPr>
            <w:t xml:space="preserve">4.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Comparing our possessions with others’ helps us feel satisfied.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New purchases always create deeper happiness than old ones.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Researchers still cannot explain why experiences make us happy.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We should buy better products to keep our expectations high.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Unlike things, experiences bring lasting joy by shaping who we are.</w:t>
          </w:r>
        </w:p>
        <w:p>
          <w:pPr>
            <w:keepNext/>
            <w:keepLines/>
            <w:spacing w:after="40" w:line="286" w:lineRule="exact" w:before="494"/>
          </w:pPr>
          <w:r>
            <w:rPr>
              <w:b/>
              <w:color w:val="1F3864"/>
              <w:sz w:val="20"/>
              <w:szCs w:val="20"/>
            </w:rPr>
            <w:t xml:space="preserve">5.  밑줄 친 </w:t>
          </w:r>
          <w:r>
            <w:rPr>
              <w:b/>
              <w:color w:val="1F3864"/>
              <w:sz w:val="20"/>
              <w:szCs w:val="20"/>
              <w:u w:val="single"/>
            </w:rPr>
            <w:t xml:space="preserve">becomes the norm</w:t>
          </w:r>
          <w:r>
            <w:rPr>
              <w:b/>
              <w:color w:val="1F3864"/>
              <w:sz w:val="20"/>
              <w:szCs w:val="20"/>
            </w:rPr>
            <w:t xml:space="preserve">이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w:t>
          </w:r>
          <w:r>
            <w:rPr>
              <w:rFonts w:ascii="Times New Roman" w:hAnsi="Times New Roman"/>
              <w:color w:val="000000"/>
              <w:sz w:val="20"/>
              <w:szCs w:val="20"/>
              <w:u w:val="single"/>
            </w:rPr>
            <w:t xml:space="preserve">becomes the norm</w:t>
          </w:r>
          <w:r>
            <w:rPr>
              <w:rFonts w:ascii="Times New Roman" w:hAnsi="Times New Roman"/>
              <w:color w:val="000000"/>
              <w:sz w:val="20"/>
              <w:szCs w:val="20"/>
            </w:rPr>
            <w:t xml:space="preserve">.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turns into something ordinary that no longer excites 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becomes a rule that everyone has to follow</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turns into a model for other people to copy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becomes something we compare with what others own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becomes the most valuable thing we own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w:t>
          </w:r>
        </w:p>
        <w:p>
          <w:pPr>
            <w:keepNext w:val="0"/>
            <w:keepLines/>
            <w:spacing w:after="48" w:line="297" w:lineRule="exact" w:before="30"/>
            <w:ind w:left="100" w:right="100"/>
          </w:pPr>
          <w:r>
            <w:rPr>
              <w:rFonts w:ascii="Times New Roman" w:hAnsi="Times New Roman"/>
              <w:color w:val="000000"/>
              <w:sz w:val="20"/>
              <w:szCs w:val="20"/>
            </w:rPr>
            <w:t xml:space="preserve">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val="0"/>
            <w:keepLines/>
            <w:spacing w:after="48" w:line="297" w:lineRule="exact" w:before="30"/>
            <w:ind w:left="100" w:right="100"/>
          </w:pPr>
          <w:r>
            <w:rPr>
              <w:rFonts w:ascii="Times New Roman" w:hAnsi="Times New Roman"/>
              <w:color w:val="000000"/>
              <w:sz w:val="20"/>
              <w:szCs w:val="20"/>
            </w:rPr>
            <w:t xml:space="preserve">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val="0"/>
            <w:keepLines/>
            <w:spacing w:after="48" w:line="297" w:lineRule="exact" w:before="30"/>
            <w:ind w:left="100" w:right="100"/>
          </w:pPr>
          <w:r>
            <w:rPr>
              <w:rFonts w:ascii="Times New Roman" w:hAnsi="Times New Roman"/>
              <w:color w:val="000000"/>
              <w:sz w:val="20"/>
              <w:szCs w:val="20"/>
            </w:rPr>
            <w:t xml:space="preserve">“Our experiences are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bigger</w:t>
          </w:r>
          <w:r>
            <w:rPr>
              <w:rFonts w:ascii="Times New Roman" w:hAnsi="Times New Roman"/>
              <w:color w:val="000000"/>
              <w:sz w:val="20"/>
              <w:szCs w:val="20"/>
            </w:rPr>
            <w:t xml:space="preserve"> part of ourselves than our material goods,” says Gilovich. “You can really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like</w:t>
          </w:r>
          <w:r>
            <w:rPr>
              <w:rFonts w:ascii="Times New Roman" w:hAnsi="Times New Roman"/>
              <w:color w:val="000000"/>
              <w:sz w:val="20"/>
              <w:szCs w:val="20"/>
            </w:rPr>
            <w:t xml:space="preserve"> your material stuff. You can even think that part of your identity is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connected</w:t>
          </w:r>
          <w:r>
            <w:rPr>
              <w:rFonts w:ascii="Times New Roman" w:hAnsi="Times New Roman"/>
              <w:color w:val="000000"/>
              <w:sz w:val="20"/>
              <w:szCs w:val="20"/>
            </w:rPr>
            <w:t xml:space="preserve"> to those things, but nonetheless they remain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inseparable</w:t>
          </w:r>
          <w:r>
            <w:rPr>
              <w:rFonts w:ascii="Times New Roman" w:hAnsi="Times New Roman"/>
              <w:color w:val="000000"/>
              <w:sz w:val="20"/>
              <w:szCs w:val="20"/>
            </w:rPr>
            <w:t xml:space="preserve"> from you. On the other hand, your experiences really are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part</w:t>
          </w:r>
          <w:r>
            <w:rPr>
              <w:rFonts w:ascii="Times New Roman" w:hAnsi="Times New Roman"/>
              <w:color w:val="000000"/>
              <w:sz w:val="20"/>
              <w:szCs w:val="20"/>
            </w:rPr>
            <w:t xml:space="preserve"> of you. We are the sum total of our experiences.”</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Shopping Makes Us Happier Than Traveling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Spend on Experiences, Not on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Lasting Joy of Owning the Latest Products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Stop Comparing Yourself with Others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Memories Fade, but Things Remain</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