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A(이/가)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Only laboratory experiments can promote real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