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verb-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color w:val="7030A0"/>
              <w:sz w:val="15"/>
              <w:szCs w:val="15"/>
            </w:rPr>
            <w:t xml:space="preserve">is called</w:t>
          </w:r>
          <w:r>
            <w:rPr>
              <w:color w:val="7030A0"/>
              <w:sz w:val="15"/>
              <w:szCs w:val="15"/>
            </w:rPr>
            <w:t xml:space="preserve"> a detective]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[형사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라고 불린다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(be called A 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