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u1/workbook"/>
      </w:sdtPr>
      <w:sdtContent>
        <w:p>
          <w:pPr>
            <w:keepNext/>
            <w:keepLines/>
            <w:pageBreakBefore w:val="1"/>
            <w:spacing w:before="40" w:after="40" w:line="358" w:lineRule="exact"/>
          </w:pPr>
          <w:r>
            <w:rPr>
              <w:b/>
              <w:color w:val="1F3864"/>
              <w:sz w:val="25"/>
              <w:szCs w:val="25"/>
            </w:rPr>
            <w:t xml:space="preserve">1과 · 문단 1 워크북</w:t>
          </w:r>
        </w:p>
        <w:p>
          <w:pPr>
            <w:keepNext/>
            <w:keepLines/>
            <w:pBdr>
              <w:bottom w:val="single" w:sz="8" w:space="1" w:color="808080"/>
            </w:pBdr>
            <w:spacing w:after="120" w:line="243" w:lineRule="exact" w:before="30"/>
          </w:pPr>
          <w:r>
            <w:rPr>
              <w:b/>
              <w:color w:val="2E5496"/>
              <w:sz w:val="17"/>
              <w:szCs w:val="17"/>
            </w:rPr>
            <w:t xml:space="preserve">Breaking Out of the Echo Chamber (에코 챔버에서 벗어나기)</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selectively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perspectives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alternative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echo chamber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enclosed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distort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collaboration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keep an open mind</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encourage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uniform</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limit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discourage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various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restrict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foster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expand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diverse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요지로 가장 적절한 것은?</w:t>
          </w:r>
        </w:p>
        <w:p>
          <w:pPr>
            <w:keepNext/>
            <w:keepLines/>
            <w:spacing w:after="120" w:line="297" w:lineRule="auto" w:before="80"/>
            <w:ind w:left="100" w:right="100"/>
          </w:pPr>
          <w:r>
            <w:rPr>
              <w:rFonts w:ascii="Times New Roman" w:hAnsi="Times New Roman"/>
              <w:color w:val="000000"/>
              <w:sz w:val="20"/>
              <w:szCs w:val="20"/>
            </w:rPr>
            <w:t xml:space="preserve">These days, everyone accesses the news through the Internet or social media, and often selectively takes the information that suits their tastes or beliefs. However, consistently encountering similar perspectives without considering alternative views can lead you to be trapped in an “echo chamber.” An echo chamber refers to an enclosed space where sound doesn’t leak out and returns as an echo. The term “echo chamber” is also used to describe any situation in which you only hear opinions you already agree with. This can distort your understanding of reality, and limit your ability to think critically and engage in meaningful debates. Worse still, an echo chamber may foster social division, making collaboration on common issues challenging. To avoid falling into this trap, you must actively seek diverse sources of information and engage with people who have different views. Always remember to check the information you receive, and keep an open mind when discussing new ideas. Even if you really want something to be true, it doesn’t always mean that it is true.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Uniform news sources help people understand reality more accurately.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To avoid an echo chamber, we should look for various views and stay open to new ideas.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Governments should restrict the spread of opinions on social media.</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Hearing only familiar opinions can expand our ability to debate.</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An echo chamber can encourage people to work together on common issues.</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can lead you to be trapped in an “echo chamber.”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lead A to V</w:t>
          </w:r>
          <w:r>
            <w:rPr>
              <w:color w:val="666666"/>
              <w:sz w:val="17"/>
              <w:szCs w:val="17"/>
              <w:b w:val="0"/>
              <w:bCs w:val="0"/>
            </w:rPr>
            <w:t xml:space="preserve"> — A(이/가) ~하게 만들다</w:t>
          </w:r>
          <w:r>
            <w:rPr>
              <w:color w:val="666666"/>
              <w:sz w:val="17"/>
              <w:szCs w:val="17"/>
              <w:b w:val="0"/>
              <w:bCs w:val="0"/>
            </w:rPr>
            <w:t xml:space="preserve"> / </w:t>
          </w:r>
          <w:r>
            <w:rPr>
              <w:color w:val="000000"/>
              <w:sz w:val="17"/>
              <w:szCs w:val="17"/>
              <w:b w:val="0"/>
              <w:bCs w:val="0"/>
            </w:rPr>
            <w:t xml:space="preserve">can V</w:t>
          </w:r>
          <w:r>
            <w:rPr>
              <w:color w:val="666666"/>
              <w:sz w:val="17"/>
              <w:szCs w:val="17"/>
              <w:b w:val="0"/>
              <w:bCs w:val="0"/>
            </w:rPr>
            <w:t xml:space="preserve"> — ~할 수 있다</w:t>
          </w:r>
          <w:r>
            <w:rPr>
              <w:color w:val="666666"/>
              <w:sz w:val="17"/>
              <w:szCs w:val="17"/>
              <w:b w:val="0"/>
              <w:bCs w:val="0"/>
            </w:rPr>
            <w:t xml:space="preserve"> /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trapped</w:t>
          </w:r>
          <w:r>
            <w:rPr>
              <w:color w:val="666666"/>
              <w:sz w:val="17"/>
              <w:szCs w:val="17"/>
              <w:b w:val="0"/>
              <w:bCs w:val="0"/>
            </w:rPr>
            <w:t xml:space="preserve"> — 갇힌</w:t>
          </w:r>
          <w:r>
            <w:rPr>
              <w:color w:val="666666"/>
              <w:sz w:val="17"/>
              <w:szCs w:val="17"/>
              <w:b w:val="0"/>
              <w:bCs w:val="0"/>
            </w:rPr>
            <w:t xml:space="preserve"> / </w:t>
          </w:r>
          <w:r>
            <w:rPr>
              <w:color w:val="000000"/>
              <w:sz w:val="17"/>
              <w:szCs w:val="17"/>
              <w:b w:val="0"/>
              <w:bCs w:val="0"/>
            </w:rPr>
            <w:t xml:space="preserve">in</w:t>
          </w:r>
          <w:r>
            <w:rPr>
              <w:color w:val="666666"/>
              <w:sz w:val="17"/>
              <w:szCs w:val="17"/>
              <w:b w:val="0"/>
              <w:bCs w:val="0"/>
            </w:rPr>
            <w:t xml:space="preserve"> — ~ 안에</w:t>
          </w:r>
          <w:r>
            <w:rPr>
              <w:color w:val="666666"/>
              <w:sz w:val="17"/>
              <w:szCs w:val="17"/>
              <w:b w:val="0"/>
              <w:bCs w:val="0"/>
            </w:rPr>
            <w:t xml:space="preserve"> / </w:t>
          </w:r>
          <w:r>
            <w:rPr>
              <w:color w:val="000000"/>
              <w:sz w:val="17"/>
              <w:szCs w:val="17"/>
              <w:b w:val="0"/>
              <w:bCs w:val="0"/>
            </w:rPr>
            <w:t xml:space="preserve">echo chamber</w:t>
          </w:r>
          <w:r>
            <w:rPr>
              <w:color w:val="666666"/>
              <w:sz w:val="17"/>
              <w:szCs w:val="17"/>
              <w:b w:val="0"/>
              <w:bCs w:val="0"/>
            </w:rPr>
            <w:t xml:space="preserve"> — 에코 챔버, 반향실 (자기와 같은 의견만 되풀이해 듣게 되는 환경)</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any situation in which you only hear opinions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in which S′ V′</w:t>
          </w:r>
          <w:r>
            <w:rPr>
              <w:color w:val="666666"/>
              <w:sz w:val="17"/>
              <w:szCs w:val="17"/>
              <w:b w:val="0"/>
              <w:bCs w:val="0"/>
            </w:rPr>
            <w:t xml:space="preserve"> — S′(이/가) V′하는</w:t>
          </w:r>
          <w:r>
            <w:rPr>
              <w:color w:val="666666"/>
              <w:sz w:val="17"/>
              <w:szCs w:val="17"/>
              <w:b w:val="0"/>
              <w:bCs w:val="0"/>
            </w:rPr>
            <w:t xml:space="preserve"> / </w:t>
          </w:r>
          <w:r>
            <w:rPr>
              <w:color w:val="000000"/>
              <w:sz w:val="17"/>
              <w:szCs w:val="17"/>
              <w:b w:val="0"/>
              <w:bCs w:val="0"/>
            </w:rPr>
            <w:t xml:space="preserve">any</w:t>
          </w:r>
          <w:r>
            <w:rPr>
              <w:color w:val="666666"/>
              <w:sz w:val="17"/>
              <w:szCs w:val="17"/>
              <w:b w:val="0"/>
              <w:bCs w:val="0"/>
            </w:rPr>
            <w:t xml:space="preserve"> — 어떤 ~이든, 모든</w:t>
          </w:r>
          <w:r>
            <w:rPr>
              <w:color w:val="666666"/>
              <w:sz w:val="17"/>
              <w:szCs w:val="17"/>
              <w:b w:val="0"/>
              <w:bCs w:val="0"/>
            </w:rPr>
            <w:t xml:space="preserve"> / </w:t>
          </w:r>
          <w:r>
            <w:rPr>
              <w:color w:val="000000"/>
              <w:sz w:val="17"/>
              <w:szCs w:val="17"/>
              <w:b w:val="0"/>
              <w:bCs w:val="0"/>
            </w:rPr>
            <w:t xml:space="preserve">situation</w:t>
          </w:r>
          <w:r>
            <w:rPr>
              <w:color w:val="666666"/>
              <w:sz w:val="17"/>
              <w:szCs w:val="17"/>
              <w:b w:val="0"/>
              <w:bCs w:val="0"/>
            </w:rPr>
            <w:t xml:space="preserve"> — 상황</w:t>
          </w:r>
          <w:r>
            <w:rPr>
              <w:color w:val="666666"/>
              <w:sz w:val="17"/>
              <w:szCs w:val="17"/>
              <w:b w:val="0"/>
              <w:bCs w:val="0"/>
            </w:rPr>
            <w:t xml:space="preserve"> / </w:t>
          </w:r>
          <w:r>
            <w:rPr>
              <w:color w:val="000000"/>
              <w:sz w:val="17"/>
              <w:szCs w:val="17"/>
              <w:b w:val="0"/>
              <w:bCs w:val="0"/>
            </w:rPr>
            <w:t xml:space="preserve">only</w:t>
          </w:r>
          <w:r>
            <w:rPr>
              <w:color w:val="666666"/>
              <w:sz w:val="17"/>
              <w:szCs w:val="17"/>
              <w:b w:val="0"/>
              <w:bCs w:val="0"/>
            </w:rPr>
            <w:t xml:space="preserve"> — 오직, ~만</w:t>
          </w:r>
          <w:r>
            <w:rPr>
              <w:color w:val="666666"/>
              <w:sz w:val="17"/>
              <w:szCs w:val="17"/>
              <w:b w:val="0"/>
              <w:bCs w:val="0"/>
            </w:rPr>
            <w:t xml:space="preserve"> / </w:t>
          </w:r>
          <w:r>
            <w:rPr>
              <w:color w:val="000000"/>
              <w:sz w:val="17"/>
              <w:szCs w:val="17"/>
              <w:b w:val="0"/>
              <w:bCs w:val="0"/>
            </w:rPr>
            <w:t xml:space="preserve">hear</w:t>
          </w:r>
          <w:r>
            <w:rPr>
              <w:color w:val="666666"/>
              <w:sz w:val="17"/>
              <w:szCs w:val="17"/>
              <w:b w:val="0"/>
              <w:bCs w:val="0"/>
            </w:rPr>
            <w:t xml:space="preserve"> — 듣다</w:t>
          </w:r>
          <w:r>
            <w:rPr>
              <w:color w:val="666666"/>
              <w:sz w:val="17"/>
              <w:szCs w:val="17"/>
              <w:b w:val="0"/>
              <w:bCs w:val="0"/>
            </w:rPr>
            <w:t xml:space="preserve"> / </w:t>
          </w:r>
          <w:r>
            <w:rPr>
              <w:color w:val="000000"/>
              <w:sz w:val="17"/>
              <w:szCs w:val="17"/>
              <w:b w:val="0"/>
              <w:bCs w:val="0"/>
            </w:rPr>
            <w:t xml:space="preserve">opinions</w:t>
          </w:r>
          <w:r>
            <w:rPr>
              <w:color w:val="666666"/>
              <w:sz w:val="17"/>
              <w:szCs w:val="17"/>
              <w:b w:val="0"/>
              <w:bCs w:val="0"/>
            </w:rPr>
            <w:t xml:space="preserve"> — 의견들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it doesn’t always mean that it is true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not always</w:t>
          </w:r>
          <w:r>
            <w:rPr>
              <w:color w:val="666666"/>
              <w:sz w:val="17"/>
              <w:szCs w:val="17"/>
              <w:b w:val="0"/>
              <w:bCs w:val="0"/>
            </w:rPr>
            <w:t xml:space="preserve"> — 항상 ~인 것은 아니다</w:t>
          </w:r>
          <w:r>
            <w:rPr>
              <w:color w:val="666666"/>
              <w:sz w:val="17"/>
              <w:szCs w:val="17"/>
              <w:b w:val="0"/>
              <w:bCs w:val="0"/>
            </w:rPr>
            <w:t xml:space="preserve"> / </w:t>
          </w:r>
          <w:r>
            <w:rPr>
              <w:color w:val="000000"/>
              <w:sz w:val="17"/>
              <w:szCs w:val="17"/>
              <w:b w:val="0"/>
              <w:bCs w:val="0"/>
            </w:rPr>
            <w:t xml:space="preserve">it</w:t>
          </w:r>
          <w:r>
            <w:rPr>
              <w:color w:val="666666"/>
              <w:sz w:val="17"/>
              <w:szCs w:val="17"/>
              <w:b w:val="0"/>
              <w:bCs w:val="0"/>
            </w:rPr>
            <w:t xml:space="preserve"> — 그것은</w:t>
          </w:r>
          <w:r>
            <w:rPr>
              <w:color w:val="666666"/>
              <w:sz w:val="17"/>
              <w:szCs w:val="17"/>
              <w:b w:val="0"/>
              <w:bCs w:val="0"/>
            </w:rPr>
            <w:t xml:space="preserve"> / </w:t>
          </w:r>
          <w:r>
            <w:rPr>
              <w:color w:val="000000"/>
              <w:sz w:val="17"/>
              <w:szCs w:val="17"/>
              <w:b w:val="0"/>
              <w:bCs w:val="0"/>
            </w:rPr>
            <w:t xml:space="preserve">mean</w:t>
          </w:r>
          <w:r>
            <w:rPr>
              <w:color w:val="666666"/>
              <w:sz w:val="17"/>
              <w:szCs w:val="17"/>
              <w:b w:val="0"/>
              <w:bCs w:val="0"/>
            </w:rPr>
            <w:t xml:space="preserve"> — 의미하다, 뜻하다</w:t>
          </w:r>
          <w:r>
            <w:rPr>
              <w:color w:val="666666"/>
              <w:sz w:val="17"/>
              <w:szCs w:val="17"/>
              <w:b w:val="0"/>
              <w:bCs w:val="0"/>
            </w:rPr>
            <w:t xml:space="preserve"> / </w:t>
          </w:r>
          <w:r>
            <w:rPr>
              <w:color w:val="000000"/>
              <w:sz w:val="17"/>
              <w:szCs w:val="17"/>
              <w:b w:val="0"/>
              <w:bCs w:val="0"/>
            </w:rPr>
            <w:t xml:space="preserve">that S′ V′</w:t>
          </w:r>
          <w:r>
            <w:rPr>
              <w:color w:val="666666"/>
              <w:sz w:val="17"/>
              <w:szCs w:val="17"/>
              <w:b w:val="0"/>
              <w:bCs w:val="0"/>
            </w:rPr>
            <w:t xml:space="preserve"> — S′(이/가) V′라는 것</w:t>
          </w:r>
          <w:r>
            <w:rPr>
              <w:color w:val="666666"/>
              <w:sz w:val="17"/>
              <w:szCs w:val="17"/>
              <w:b w:val="0"/>
              <w:bCs w:val="0"/>
            </w:rPr>
            <w:t xml:space="preserve"> / </w:t>
          </w:r>
          <w:r>
            <w:rPr>
              <w:color w:val="000000"/>
              <w:sz w:val="17"/>
              <w:szCs w:val="17"/>
              <w:b w:val="0"/>
              <w:bCs w:val="0"/>
            </w:rPr>
            <w:t xml:space="preserve">it</w:t>
          </w:r>
          <w:r>
            <w:rPr>
              <w:color w:val="666666"/>
              <w:sz w:val="17"/>
              <w:szCs w:val="17"/>
              <w:b w:val="0"/>
              <w:bCs w:val="0"/>
            </w:rPr>
            <w:t xml:space="preserve"> — 그것이</w:t>
          </w:r>
          <w:r>
            <w:rPr>
              <w:color w:val="666666"/>
              <w:sz w:val="17"/>
              <w:szCs w:val="17"/>
              <w:b w:val="0"/>
              <w:bCs w:val="0"/>
            </w:rPr>
            <w:t xml:space="preserve"> / </w:t>
          </w:r>
          <w:r>
            <w:rPr>
              <w:color w:val="000000"/>
              <w:sz w:val="17"/>
              <w:szCs w:val="17"/>
              <w:b w:val="0"/>
              <w:bCs w:val="0"/>
            </w:rPr>
            <w:t xml:space="preserve">is</w:t>
          </w:r>
          <w:r>
            <w:rPr>
              <w:color w:val="666666"/>
              <w:sz w:val="17"/>
              <w:szCs w:val="17"/>
              <w:b w:val="0"/>
              <w:bCs w:val="0"/>
            </w:rPr>
            <w:t xml:space="preserve"> — ~이다</w:t>
          </w:r>
          <w:r>
            <w:rPr>
              <w:color w:val="666666"/>
              <w:sz w:val="17"/>
              <w:szCs w:val="17"/>
              <w:b w:val="0"/>
              <w:bCs w:val="0"/>
            </w:rPr>
            <w:t xml:space="preserve"> / </w:t>
          </w:r>
          <w:r>
            <w:rPr>
              <w:color w:val="000000"/>
              <w:sz w:val="17"/>
              <w:szCs w:val="17"/>
              <w:b w:val="0"/>
              <w:bCs w:val="0"/>
            </w:rPr>
            <w:t xml:space="preserve">true</w:t>
          </w:r>
          <w:r>
            <w:rPr>
              <w:color w:val="666666"/>
              <w:sz w:val="17"/>
              <w:szCs w:val="17"/>
              <w:b w:val="0"/>
              <w:bCs w:val="0"/>
            </w:rPr>
            <w:t xml:space="preserve"> — 사실인, 진실인</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The term “echo chamber” is also used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term</w:t>
          </w:r>
          <w:r>
            <w:rPr>
              <w:color w:val="666666"/>
              <w:sz w:val="17"/>
              <w:szCs w:val="17"/>
              <w:b w:val="0"/>
              <w:bCs w:val="0"/>
            </w:rPr>
            <w:t xml:space="preserve"> — 용어</w:t>
          </w:r>
          <w:r>
            <w:rPr>
              <w:color w:val="666666"/>
              <w:sz w:val="17"/>
              <w:szCs w:val="17"/>
              <w:b w:val="0"/>
              <w:bCs w:val="0"/>
            </w:rPr>
            <w:t xml:space="preserve"> / </w:t>
          </w:r>
          <w:r>
            <w:rPr>
              <w:color w:val="000000"/>
              <w:sz w:val="17"/>
              <w:szCs w:val="17"/>
              <w:b w:val="0"/>
              <w:bCs w:val="0"/>
            </w:rPr>
            <w:t xml:space="preserve">echo chamber</w:t>
          </w:r>
          <w:r>
            <w:rPr>
              <w:color w:val="666666"/>
              <w:sz w:val="17"/>
              <w:szCs w:val="17"/>
              <w:b w:val="0"/>
              <w:bCs w:val="0"/>
            </w:rPr>
            <w:t xml:space="preserve"> — 에코 챔버, 반향실</w:t>
          </w:r>
          <w:r>
            <w:rPr>
              <w:color w:val="666666"/>
              <w:sz w:val="17"/>
              <w:szCs w:val="17"/>
              <w:b w:val="0"/>
              <w:bCs w:val="0"/>
            </w:rPr>
            <w:t xml:space="preserve"> / </w:t>
          </w:r>
          <w:r>
            <w:rPr>
              <w:color w:val="000000"/>
              <w:sz w:val="17"/>
              <w:szCs w:val="17"/>
              <w:b w:val="0"/>
              <w:bCs w:val="0"/>
            </w:rPr>
            <w:t xml:space="preserve">also</w:t>
          </w:r>
          <w:r>
            <w:rPr>
              <w:color w:val="666666"/>
              <w:sz w:val="17"/>
              <w:szCs w:val="17"/>
              <w:b w:val="0"/>
              <w:bCs w:val="0"/>
            </w:rPr>
            <w:t xml:space="preserve"> — 또한</w:t>
          </w:r>
          <w:r>
            <w:rPr>
              <w:color w:val="666666"/>
              <w:sz w:val="17"/>
              <w:szCs w:val="17"/>
              <w:b w:val="0"/>
              <w:bCs w:val="0"/>
            </w:rPr>
            <w:t xml:space="preserve"> / </w:t>
          </w:r>
          <w:r>
            <w:rPr>
              <w:color w:val="000000"/>
              <w:sz w:val="17"/>
              <w:szCs w:val="17"/>
              <w:b w:val="0"/>
              <w:bCs w:val="0"/>
            </w:rPr>
            <w:t xml:space="preserve">used</w:t>
          </w:r>
          <w:r>
            <w:rPr>
              <w:color w:val="666666"/>
              <w:sz w:val="17"/>
              <w:szCs w:val="17"/>
              <w:b w:val="0"/>
              <w:bCs w:val="0"/>
            </w:rPr>
            <w:t xml:space="preserve"> — 사용된</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However, consistently encountering similar perspectives without considering alternative views can lead you to be trapped in an “echo chamber.”</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To avoid falling into this trap, you must actively seek diverse sources of information and engage with people who have different views.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