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answers/quick"/>
      </w:sdtPr>
      <w:sdtContent>
        <w:p>
          <w:pPr>
            <w:keepNext/>
            <w:keepLines/>
            <w:pageBreakBefore w:val="1"/>
            <w:spacing w:before="40" w:after="40" w:line="358" w:lineRule="exact"/>
          </w:pPr>
          <w:r>
            <w:rPr>
              <w:b/>
              <w:color w:val="1F3864"/>
              <w:sz w:val="25"/>
              <w:szCs w:val="25"/>
            </w:rPr>
            <w:t xml:space="preserve">0과 정답과 해설</w:t>
          </w:r>
        </w:p>
        <w:p>
          <w:pPr>
            <w:keepNext/>
            <w:keepLines/>
            <w:shd w:val="clear" w:color="auto" w:fill="E8EDF7"/>
            <w:spacing w:before="240" w:after="50" w:line="272" w:lineRule="exact"/>
          </w:pPr>
          <w:r>
            <w:rPr>
              <w:b/>
              <w:color w:val="1F3864"/>
            </w:rPr>
            <w:t xml:space="preserve">객관식 빠른 정답</w:t>
          </w:r>
        </w:p>
        <w:p>
          <w:pPr>
            <w:keepNext/>
            <w:keepLines/>
            <w:shd w:val="clear" w:color="auto" w:fill="E8EDF7"/>
            <w:spacing w:before="240" w:after="50" w:line="272" w:lineRule="exact"/>
          </w:pPr>
          <w:r>
            <w:rPr>
              <w:b/>
              <w:color w:val="1F3864"/>
            </w:rPr>
            <w:t xml:space="preserve">워크북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1.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①</w:t>
          </w:r>
        </w:p>
        <w:p>
          <w:pPr>
            <w:keepNext/>
            <w:keepLines/>
            <w:shd w:val="clear" w:color="auto" w:fill="E8EDF7"/>
            <w:spacing w:before="240" w:after="50" w:line="272" w:lineRule="exact"/>
          </w:pPr>
          <w:r>
            <w:rPr>
              <w:b/>
              <w:color w:val="1F3864"/>
            </w:rPr>
            <w:t xml:space="preserve">미니 모의고사 1회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1.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②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2.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③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3.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④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4.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⑤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5.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①</w:t>
          </w:r>
        </w:p>
        <w:p>
          <w:pPr>
            <w:keepNext/>
            <w:keepLines/>
            <w:shd w:val="clear" w:color="auto" w:fill="E8EDF7"/>
            <w:spacing w:before="240" w:after="50" w:line="272" w:lineRule="exact"/>
          </w:pPr>
          <w:r>
            <w:rPr>
              <w:b/>
              <w:color w:val="1F3864"/>
            </w:rPr>
            <w:t xml:space="preserve">미니 모의고사 2회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1.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②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2.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③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3.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④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4.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⑤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5.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①</w:t>
          </w:r>
        </w:p>
        <w:p>
          <w:pPr>
            <w:keepNext/>
            <w:keepLines/>
            <w:shd w:val="clear" w:color="auto" w:fill="E8EDF7"/>
            <w:spacing w:before="240" w:after="50" w:line="272" w:lineRule="exact"/>
          </w:pPr>
          <w:r>
            <w:rPr>
              <w:b/>
              <w:color w:val="1F3864"/>
            </w:rPr>
            <w:t xml:space="preserve">미니 모의고사 3회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1.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②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2.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③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3.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④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4.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⑤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5.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①</w:t>
          </w:r>
        </w:p>
      </w:sdtContent>
    </w:sdt>
    <w:sdt>
      <w:sdtPr>
        <w:tag w:val="gyogwaseo:u1/answers"/>
      </w:sdtPr>
      <w:sdtContent>
        <w:p>
          <w:pPr>
            <w:keepNext/>
            <w:keepLines/>
            <w:pageBreakBefore w:val="1"/>
            <w:spacing w:before="40" w:after="40" w:line="358" w:lineRule="exact"/>
          </w:pPr>
          <w:r>
            <w:rPr>
              <w:b/>
              <w:color w:val="1F3864"/>
              <w:sz w:val="25"/>
              <w:szCs w:val="25"/>
            </w:rPr>
            <w:t xml:space="preserve">문단 1 워크북 정답</w:t>
          </w:r>
        </w:p>
        <w:p>
          <w:pPr>
            <w:keepNext/>
            <w:keepLines/>
            <w:shd w:val="clear" w:color="auto" w:fill="E8EDF7"/>
            <w:spacing w:before="240" w:after="50" w:line="272" w:lineRule="exact"/>
          </w:pPr>
          <w:r>
            <w:rPr>
              <w:b/>
              <w:color w:val="1F3864"/>
            </w:rPr>
            <w:t xml:space="preserve">1. 오늘의 낱말</w:t>
          </w:r>
        </w:p>
        <w:tbl>
          <w:tblPr>
            <w:tblW w:w="10466" w:type="dxa"/>
            <w:jc w:val="left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CellMar>
              <w:top w:w="0" w:type="dxa"/>
              <w:left w:w="0" w:type="dxa"/>
              <w:bottom w:w="0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3489"/>
            <w:gridCol w:w="3489"/>
            <w:gridCol w:w="3488"/>
          </w:tblGrid>
          <w:tr>
            <w:trPr>
              <w:cantSplit/>
            </w:trPr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1.</w:t>
                </w:r>
                <w:r>
                  <w:rPr>
                    <w:color w:val="333333"/>
                  </w:rPr>
                  <w:t xml:space="preserve"> 고치다</w:t>
                </w:r>
              </w:p>
            </w:tc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</w:p>
            </w:tc>
            <w:tc>
              <w:tcPr>
                <w:tcW w:w="3488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</w:p>
            </w:tc>
          </w:tr>
        </w:tbl>
        <w:p>
          <w:pPr>
            <w:keepNext/>
            <w:keepLines/>
            <w:shd w:val="clear" w:color="auto" w:fill="E8EDF7"/>
            <w:spacing w:before="240" w:after="50" w:line="272" w:lineRule="exact"/>
          </w:pPr>
          <w:r>
            <w:rPr>
              <w:b/>
              <w:color w:val="1F3864"/>
            </w:rPr>
            <w:t xml:space="preserve">2. 유의어·반의어 뜻 쓰기</w:t>
          </w:r>
        </w:p>
        <w:tbl>
          <w:tblPr>
            <w:tblW w:w="10466" w:type="dxa"/>
            <w:jc w:val="left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CellMar>
              <w:top w:w="0" w:type="dxa"/>
              <w:left w:w="0" w:type="dxa"/>
              <w:bottom w:w="0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3489"/>
            <w:gridCol w:w="3489"/>
            <w:gridCol w:w="3488"/>
          </w:tblGrid>
          <w:tr>
            <w:trPr>
              <w:cantSplit/>
            </w:trPr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1.</w:t>
                </w:r>
                <w:r>
                  <w:rPr>
                    <w:color w:val="333333"/>
                  </w:rPr>
                  <w:t xml:space="preserve"> 시험용 뜻</w:t>
                </w:r>
              </w:p>
            </w:tc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2.</w:t>
                </w:r>
                <w:r>
                  <w:rPr>
                    <w:color w:val="333333"/>
                  </w:rPr>
                  <w:t xml:space="preserve"> 시험용 뜻</w:t>
                </w:r>
              </w:p>
            </w:tc>
            <w:tc>
              <w:tcPr>
                <w:tcW w:w="3488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3.</w:t>
                </w:r>
                <w:r>
                  <w:rPr>
                    <w:color w:val="333333"/>
                  </w:rPr>
                  <w:t xml:space="preserve"> 시험용 뜻</w:t>
                </w:r>
              </w:p>
            </w:tc>
          </w:tr>
          <w:tr>
            <w:trPr>
              <w:cantSplit/>
            </w:trPr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4.</w:t>
                </w:r>
                <w:r>
                  <w:rPr>
                    <w:color w:val="333333"/>
                  </w:rPr>
                  <w:t xml:space="preserve"> 시험용 뜻</w:t>
                </w:r>
              </w:p>
            </w:tc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5.</w:t>
                </w:r>
                <w:r>
                  <w:rPr>
                    <w:color w:val="333333"/>
                  </w:rPr>
                  <w:t xml:space="preserve"> 시험용 뜻</w:t>
                </w:r>
              </w:p>
            </w:tc>
            <w:tc>
              <w:tcPr>
                <w:tcW w:w="3488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6.</w:t>
                </w:r>
                <w:r>
                  <w:rPr>
                    <w:color w:val="333333"/>
                  </w:rPr>
                  <w:t xml:space="preserve"> 시험용 뜻</w:t>
                </w:r>
              </w:p>
            </w:tc>
          </w:tr>
          <w:tr>
            <w:trPr>
              <w:cantSplit/>
            </w:trPr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7.</w:t>
                </w:r>
                <w:r>
                  <w:rPr>
                    <w:color w:val="333333"/>
                  </w:rPr>
                  <w:t xml:space="preserve"> 시험용 뜻</w:t>
                </w:r>
              </w:p>
            </w:tc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8.</w:t>
                </w:r>
                <w:r>
                  <w:rPr>
                    <w:color w:val="333333"/>
                  </w:rPr>
                  <w:t xml:space="preserve"> 시험용 뜻</w:t>
                </w:r>
              </w:p>
            </w:tc>
            <w:tc>
              <w:tcPr>
                <w:tcW w:w="3488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9.</w:t>
                </w:r>
                <w:r>
                  <w:rPr>
                    <w:color w:val="333333"/>
                  </w:rPr>
                  <w:t xml:space="preserve"> 시험용 뜻</w:t>
                </w:r>
              </w:p>
            </w:tc>
          </w:tr>
        </w:tbl>
        <w:p>
          <w:pPr>
            <w:keepNext/>
            <w:keepLines/>
            <w:shd w:val="clear" w:color="auto" w:fill="E8EDF7"/>
            <w:spacing w:before="240" w:after="50" w:line="272" w:lineRule="exact"/>
          </w:pPr>
          <w:r>
            <w:rPr>
              <w:b/>
              <w:color w:val="1F3864"/>
            </w:rPr>
            <w:t xml:space="preserve">3. 실전문제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1.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①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①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1 for q1 term0head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(1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②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2 for q1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(2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3 for q1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(3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④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4 for q1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(4 시험용 해석)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⑤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5 for q1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(5 시험용 해석)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3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4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5 시험용 배제 근거</w:t>
          </w:r>
        </w:p>
        <w:p>
          <w:pPr>
            <w:keepNext/>
            <w:keepLines/>
            <w:shd w:val="clear" w:color="auto" w:fill="E8EDF7"/>
            <w:spacing w:before="240" w:after="50" w:line="272" w:lineRule="exact"/>
          </w:pPr>
          <w:r>
            <w:rPr>
              <w:b/>
              <w:color w:val="1F3864"/>
            </w:rPr>
            <w:t xml:space="preserve">4. 구문 결합해서 해석하기</w:t>
          </w:r>
        </w:p>
        <w:p>
          <w:pPr>
            <w:keepNext w:val="1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1. 시험 전용 결합 해석 1</w:t>
          </w:r>
        </w:p>
        <w:p>
          <w:pPr>
            <w:keepNext w:val="1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2. 시험 전용 결합 해석 2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3. 시험 전용 결합 해석 3</w:t>
          </w:r>
        </w:p>
        <w:p>
          <w:pPr>
            <w:keepNext/>
            <w:keepLines/>
            <w:shd w:val="clear" w:color="auto" w:fill="E8EDF7"/>
            <w:spacing w:before="240" w:after="50" w:line="272" w:lineRule="exact"/>
          </w:pPr>
          <w:r>
            <w:rPr>
              <w:b/>
              <w:color w:val="1F3864"/>
            </w:rPr>
            <w:t xml:space="preserve">5. 핵심 문장 해석</w:t>
          </w:r>
        </w:p>
        <w:p>
          <w:pPr>
            <w:keepNext w:val="1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1. 시험용 자연 해석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2. 시험용 자연 해석</w:t>
          </w:r>
        </w:p>
      </w:sdtContent>
    </w:sdt>
    <w:sdt>
      <w:sdtPr>
        <w:tag w:val="gyogwaseo:answers/mock1"/>
      </w:sdtPr>
      <w:sdtContent>
        <w:p>
          <w:pPr>
            <w:keepNext/>
            <w:keepLines/>
            <w:pageBreakBefore w:val="1"/>
            <w:spacing w:before="40" w:after="40" w:line="358" w:lineRule="exact"/>
          </w:pPr>
          <w:r>
            <w:rPr>
              <w:b/>
              <w:color w:val="1F3864"/>
              <w:sz w:val="25"/>
              <w:szCs w:val="25"/>
            </w:rPr>
            <w:t xml:space="preserve">미니 모의고사 1회 정답과 해설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1.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②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1 for mock1-1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(1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②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2 for mock1-1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(2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3 for mock1-1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(3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④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4 for mock1-1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(4 시험용 해석)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⑤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5 for mock1-1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(5 시험용 해석)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1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3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4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5 시험용 배제 근거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2.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③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1 for mock1-2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(1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②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2 for mock1-2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(2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③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3 for mock1-2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(3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④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4 for mock1-2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(4 시험용 해석)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⑤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5 for mock1-2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(5 시험용 해석)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1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4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5 시험용 배제 근거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3.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④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1 for mock1-3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(1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②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2 for mock1-3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(2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3 for mock1-3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(3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④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4 for mock1-3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(4 시험용 해석)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⑤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5 for mock1-3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(5 시험용 해석)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1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3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5 시험용 배제 근거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4.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⑤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1 for mock1-4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(1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②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2 for mock1-4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(2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3 for mock1-4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(3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④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4 for mock1-4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(4 시험용 해석)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⑤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5 for mock1-4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(5 시험용 해석)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1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3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4 시험용 배제 근거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5.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①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3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4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5 시험용 배제 근거</w:t>
          </w:r>
        </w:p>
      </w:sdtContent>
    </w:sdt>
    <w:sdt>
      <w:sdtPr>
        <w:tag w:val="gyogwaseo:answers/mock2"/>
      </w:sdtPr>
      <w:sdtContent>
        <w:p>
          <w:pPr>
            <w:keepNext/>
            <w:keepLines/>
            <w:pageBreakBefore w:val="1"/>
            <w:spacing w:before="40" w:after="40" w:line="358" w:lineRule="exact"/>
          </w:pPr>
          <w:r>
            <w:rPr>
              <w:b/>
              <w:color w:val="1F3864"/>
              <w:sz w:val="25"/>
              <w:szCs w:val="25"/>
            </w:rPr>
            <w:t xml:space="preserve">미니 모의고사 2회 정답과 해설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1.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②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1 for mock2-1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(1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②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2 for mock2-1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(2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3 for mock2-1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(3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④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4 for mock2-1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(4 시험용 해석)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⑤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5 for mock2-1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(5 시험용 해석)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1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3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4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5 시험용 배제 근거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2.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③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1 for mock2-2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(1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②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2 for mock2-2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(2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③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3 for mock2-2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(3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④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4 for mock2-2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(4 시험용 해석)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⑤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5 for mock2-2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(5 시험용 해석)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1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4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5 시험용 배제 근거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3.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④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1 for mock2-3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(1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②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2 for mock2-3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(2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3 for mock2-3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(3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④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4 for mock2-3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(4 시험용 해석)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⑤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5 for mock2-3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(5 시험용 해석)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1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3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5 시험용 배제 근거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4.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⑤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1 for mock2-4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(1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②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2 for mock2-4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(2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3 for mock2-4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(3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④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4 for mock2-4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(4 시험용 해석)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⑤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5 for mock2-4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(5 시험용 해석)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1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3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4 시험용 배제 근거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5.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①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3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4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5 시험용 배제 근거</w:t>
          </w:r>
        </w:p>
      </w:sdtContent>
    </w:sdt>
    <w:sdt>
      <w:sdtPr>
        <w:tag w:val="gyogwaseo:answers/mock3"/>
      </w:sdtPr>
      <w:sdtContent>
        <w:p>
          <w:pPr>
            <w:keepNext/>
            <w:keepLines/>
            <w:pageBreakBefore w:val="1"/>
            <w:spacing w:before="40" w:after="40" w:line="358" w:lineRule="exact"/>
          </w:pPr>
          <w:r>
            <w:rPr>
              <w:b/>
              <w:color w:val="1F3864"/>
              <w:sz w:val="25"/>
              <w:szCs w:val="25"/>
            </w:rPr>
            <w:t xml:space="preserve">미니 모의고사 3회 정답과 해설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1.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②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1 for mock3-1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(1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②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2 for mock3-1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(2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3 for mock3-1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(3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④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4 for mock3-1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(4 시험용 해석)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⑤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5 for mock3-1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(5 시험용 해석)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1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3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4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5 시험용 배제 근거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2.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③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1 for mock3-2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(1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②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2 for mock3-2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(2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③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3 for mock3-2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(3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④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4 for mock3-2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(4 시험용 해석)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⑤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5 for mock3-2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(5 시험용 해석)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1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4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5 시험용 배제 근거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3.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④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1 for mock3-3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(1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②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2 for mock3-3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(2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3 for mock3-3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(3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④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4 for mock3-3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(4 시험용 해석)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⑤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5 for mock3-3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(5 시험용 해석)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1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3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5 시험용 배제 근거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4.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⑤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1 for mock3-4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(1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②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2 for mock3-4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(2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3 for mock3-4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(3 시험용 해석)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④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4 for mock3-4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(4 시험용 해석)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⑤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Option 5 for mock3-4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(5 시험용 해석)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1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3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4 시험용 배제 근거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5.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①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근거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시험용 설명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3 시험용 배제 근거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4 시험용 배제 근거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5 시험용 배제 근거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