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HW 흐름 구상 및 유즈케이스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 시작시 새 식물인지 기존 식물인지 선택 필요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새 식물일 경우, 프로그램에서 코드 필요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a-1. 코드 입력 시 db와 연동을 통하여 해당 식물의 유저 및 정보를 받아옴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a-2. 프로그램 외부에 파일 형태로 저장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식물의 경우, 외부 파일을 통하여 정보 받아옴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온습도 센서를 통하여, 현재의 온습도를 측정 후 해당 계절을 확인 후 정보 받아옴 (물 줄 때)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설정한 주기가 되었을 때, 워터펌프를 이용하여 물통에서 호스를 통하여 토양에 물 공급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물을 준 후, DB에 업데이트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1초에 한번씩 토양센서, 수위센서 2개 측정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토양센서 측정을 통하여 토양의 습도 측정 후 LCD에 물로 표현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접촉시 수위센서를 통하여 임계점 지날 시 LCD 화면에 경고 표시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임계점 1 : 50% _ 경고 메시지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임계점 2:  20% _ 빨간물로 변함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LCD 화면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토양 수분 정도에 따라 물 길이로 표현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LCD 슬라이드 시 상세페이지 확인 가능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식물 종류이름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날짜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마지막으로 물 준 날짜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토양수분량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온습도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수동 버튼 - 물주기, LED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