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5DA6" w:rsidRDefault="00EA5DA6" w:rsidP="00EA5DA6">
      <w:r>
        <w:t xml:space="preserve">        FINAL REPORT ON PRICE COMPARISON WEBSITE</w:t>
      </w:r>
    </w:p>
    <w:p w:rsidR="00E37191" w:rsidRPr="00EA5DA6" w:rsidRDefault="00EA5DA6" w:rsidP="00EA5DA6">
      <w:r w:rsidRPr="00EA5DA6">
        <w:t>Price comparison websites (PCWs) have become integral tools for consumers seeking to make informed purchasing decisions in a highly competitive marketplace. This report delves into the key aspects of price comparison websites, examining their functionality, impact on consumer behavior, industry trends, challenges, and future prospects.</w:t>
      </w:r>
      <w:r w:rsidRPr="00EA5DA6">
        <w:cr/>
      </w:r>
      <w:r w:rsidRPr="00EA5DA6">
        <w:cr/>
        <w:t>Introduction:</w:t>
      </w:r>
      <w:r w:rsidRPr="00EA5DA6">
        <w:cr/>
        <w:t>Price comparison websites, also known as comparison shopping engines or platforms, are online tools that allow consumers to compare prices of products and services across various retailers. These platforms aim to empower consumers by providing transparent information, fostering competition, and ultimately driving down prices.</w:t>
      </w:r>
      <w:r w:rsidRPr="00EA5DA6">
        <w:cr/>
      </w:r>
      <w:r w:rsidRPr="00EA5DA6">
        <w:cr/>
        <w:t>Functionality:</w:t>
      </w:r>
      <w:r w:rsidRPr="00EA5DA6">
        <w:cr/>
        <w:t>PCWs operate by aggregating product or service information from multiple retailers, displaying it in a user-friendly format. Users can filter and sort results based on various criteria such as price, brand, features, and customer reviews. Some platforms also offer additional features like price tracking, historical price data, and product reviews to enhance the user experience.</w:t>
      </w:r>
      <w:r w:rsidRPr="00EA5DA6">
        <w:cr/>
      </w:r>
      <w:r w:rsidRPr="00EA5DA6">
        <w:cr/>
        <w:t>Impact on Consumer Behavior:</w:t>
      </w:r>
      <w:r w:rsidRPr="00EA5DA6">
        <w:cr/>
        <w:t>a. Informed Decision-Making: PCWs empower consumers to make well-informed purchasing decisions by presenting a comprehensive view of available options and their respective prices.</w:t>
      </w:r>
      <w:r w:rsidRPr="00EA5DA6">
        <w:cr/>
        <w:t>b. Cost Savings: The competitive nature of these platforms often leads to lower prices, promoting cost savings for consumers.</w:t>
      </w:r>
      <w:r w:rsidRPr="00EA5DA6">
        <w:cr/>
        <w:t>c. Time Efficiency: Users can quickly compare prices across multiple retailers without visiting individual websites, saving time and effort.</w:t>
      </w:r>
      <w:r w:rsidRPr="00EA5DA6">
        <w:cr/>
      </w:r>
      <w:r w:rsidRPr="00EA5DA6">
        <w:cr/>
        <w:t>Industry Trends:</w:t>
      </w:r>
      <w:r w:rsidRPr="00EA5DA6">
        <w:cr/>
        <w:t>a. Mobile Optimization: With the increasing use of smartphones, price comparison websites are optimizing their platforms for mobile devices to cater to the growing mobile user base.</w:t>
      </w:r>
      <w:r w:rsidRPr="00EA5DA6">
        <w:cr/>
        <w:t>b. Integration with E-commerce Platforms: Some PCWs integrate directly with e-commerce platforms, allowing users to make purchases directly from the comparison website.</w:t>
      </w:r>
      <w:r w:rsidRPr="00EA5DA6">
        <w:cr/>
        <w:t>c. Expansion into New Verticals: Price comparison websites are expanding beyond traditional retail sectors, venturing into areas such as travel, insurance, and financial services.</w:t>
      </w:r>
      <w:r w:rsidRPr="00EA5DA6">
        <w:cr/>
      </w:r>
      <w:r w:rsidRPr="00EA5DA6">
        <w:cr/>
        <w:t>Challenges:</w:t>
      </w:r>
      <w:r w:rsidRPr="00EA5DA6">
        <w:cr/>
        <w:t>a. Data Accuracy: Ensuring the accuracy and timeliness of product and price information across multiple retailers poses a significant challenge for PCWs.</w:t>
      </w:r>
      <w:r w:rsidRPr="00EA5DA6">
        <w:cr/>
        <w:t>b. Monetization Strategies: Many price comparison websites face challenges in developing sustainable monetization strategies beyond traditional advertising, such as affiliate marketing and sponsored listings.</w:t>
      </w:r>
      <w:r w:rsidRPr="00EA5DA6">
        <w:cr/>
      </w:r>
      <w:r w:rsidRPr="00EA5DA6">
        <w:cr/>
        <w:t>Future Prospects:</w:t>
      </w:r>
      <w:r w:rsidRPr="00EA5DA6">
        <w:cr/>
        <w:t>a. Artificial Intelligence: The integration of AI algorithms can enhance the user experience by providing personalized recommendations and predicting future price trends.</w:t>
      </w:r>
      <w:r w:rsidRPr="00EA5DA6">
        <w:cr/>
        <w:t xml:space="preserve">b. Enhanced Data Security: As consumers become increasingly concerned about data privacy, price </w:t>
      </w:r>
      <w:r w:rsidRPr="00EA5DA6">
        <w:lastRenderedPageBreak/>
        <w:t>comparison websites need to invest in robust security measures to protect user information.</w:t>
      </w:r>
      <w:r w:rsidRPr="00EA5DA6">
        <w:cr/>
        <w:t>c. Global Expansion: With the globalization of e-commerce, price comparison websites have opportunities for expansion into international markets.</w:t>
      </w:r>
      <w:r w:rsidRPr="00EA5DA6">
        <w:cr/>
      </w:r>
      <w:r w:rsidRPr="00EA5DA6">
        <w:cr/>
        <w:t>Conclusion:</w:t>
      </w:r>
      <w:r w:rsidRPr="00EA5DA6">
        <w:cr/>
      </w:r>
      <w:r w:rsidRPr="00EA5DA6">
        <w:cr/>
        <w:t>Price comparison websites have revolutionized the way consumers shop by providing transparency, promoting competition, and facilitating informed decision-making. As the industry continues to evolve, addressing challenges and embracing technological advancements will be crucial for sustained growth and relevance in the dynamic marketplace</w:t>
      </w:r>
      <w:r>
        <w:t>.</w:t>
      </w:r>
      <w:r w:rsidR="00E37191" w:rsidRPr="00EA5DA6">
        <w:t xml:space="preserve"> </w:t>
      </w:r>
    </w:p>
    <w:sectPr w:rsidR="00E37191" w:rsidRPr="00EA5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3F3C"/>
    <w:multiLevelType w:val="multilevel"/>
    <w:tmpl w:val="38E2B7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B3FED"/>
    <w:multiLevelType w:val="multilevel"/>
    <w:tmpl w:val="367CC1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521C7"/>
    <w:multiLevelType w:val="multilevel"/>
    <w:tmpl w:val="10BEA9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E27A31"/>
    <w:multiLevelType w:val="multilevel"/>
    <w:tmpl w:val="11343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AC5E23"/>
    <w:multiLevelType w:val="multilevel"/>
    <w:tmpl w:val="84A2C9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643E2B"/>
    <w:multiLevelType w:val="multilevel"/>
    <w:tmpl w:val="7730E4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886288">
    <w:abstractNumId w:val="3"/>
  </w:num>
  <w:num w:numId="2" w16cid:durableId="854466883">
    <w:abstractNumId w:val="1"/>
  </w:num>
  <w:num w:numId="3" w16cid:durableId="696585730">
    <w:abstractNumId w:val="5"/>
  </w:num>
  <w:num w:numId="4" w16cid:durableId="1275333476">
    <w:abstractNumId w:val="2"/>
  </w:num>
  <w:num w:numId="5" w16cid:durableId="1393889287">
    <w:abstractNumId w:val="4"/>
  </w:num>
  <w:num w:numId="6" w16cid:durableId="1896576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91"/>
    <w:rsid w:val="007121BD"/>
    <w:rsid w:val="00AA79B6"/>
    <w:rsid w:val="00D07C70"/>
    <w:rsid w:val="00E37191"/>
    <w:rsid w:val="00EA5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BC8E"/>
  <w15:chartTrackingRefBased/>
  <w15:docId w15:val="{26005E01-6C64-4A33-891D-2AD7FEF53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71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90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AFEEZ JINADU</dc:creator>
  <cp:keywords/>
  <dc:description/>
  <cp:lastModifiedBy>AFEEZ JINADU</cp:lastModifiedBy>
  <cp:revision>1</cp:revision>
  <dcterms:created xsi:type="dcterms:W3CDTF">2023-12-20T12:23:00Z</dcterms:created>
  <dcterms:modified xsi:type="dcterms:W3CDTF">2023-12-20T12:35:00Z</dcterms:modified>
</cp:coreProperties>
</file>