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480"/>
      </w:pPr>
      <w:r>
        <w:t xml:space="preserve">AIGC: ContentProducer: '001191110102MAD55U9H0F10002' ContentPropagator: '001191110102MAD55U9H0F10002' Label: '1' ProduceID: '87e7f244-ccc8-4b5b-ab6d-fef6d0e960ed' PropagateID: '87e7f244-ccc8-4b5b-ab6d-fef6d0e960ed' ReservedCode1: 'a2eee93b-7285-42b1-a40a-f95e91324c94' ReservedCode2: 'a2eee93b-7285-42b1-a40a-f95e91324c94' ---</w:t>
      </w:r>
    </w:p>
    <w:p>
      <w:pPr>
        <w:pStyle w:val="Heading1"/>
        <w:spacing w:after="200" w:before="3600"/>
        <w:jc w:val="center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72"/>
          <w:szCs w:val="72"/>
        </w:rPr>
        <w:t xml:space="preserve">IntelliSign Radar 云端部署指南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Render免费方案 · 全程图文指引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GitHub · Node.js · 自动采集 · 情报简报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pStyle w:val="Heading2"/>
        <w:pageBreakBefore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一、注册 GitHub 账号</w:t>
      </w:r>
    </w:p>
    <w:p>
      <w:pPr>
        <w:pStyle w:val="ListParagraph"/>
        <w:numPr>
          <w:ilvl w:val="0"/>
          <w:numId w:val="2"/>
        </w:numPr>
      </w:pPr>
      <w:r>
        <w:t xml:space="preserve">打开浏览器，访问 https://github.com/signup</w:t>
      </w:r>
    </w:p>
    <w:p>
      <w:pPr>
        <w:pStyle w:val="ListParagraph"/>
        <w:numPr>
          <w:ilvl w:val="0"/>
          <w:numId w:val="2"/>
        </w:numPr>
      </w:pPr>
      <w:r>
        <w:t xml:space="preserve">填写用户名、邮箱、密码，完成人机验证</w:t>
      </w:r>
    </w:p>
    <w:p>
      <w:pPr>
        <w:pStyle w:val="ListParagraph"/>
        <w:numPr>
          <w:ilvl w:val="0"/>
          <w:numId w:val="2"/>
        </w:numPr>
      </w:pPr>
      <w:r>
        <w:t xml:space="preserve">登录邮箱，点击验证链接</w:t>
      </w:r>
    </w:p>
    <w:p>
      <w:pPr>
        <w:pStyle w:val="ListParagraph"/>
        <w:numPr>
          <w:ilvl w:val="0"/>
          <w:numId w:val="2"/>
        </w:numPr>
      </w:pPr>
      <w:r>
        <w:t xml:space="preserve">选择 Free 免费方案，完成注册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二、创建 GitHub Personal Access Token</w:t>
      </w:r>
    </w:p>
    <w:p>
      <w:pPr>
        <w:pStyle w:val="ListParagraph"/>
        <w:numPr>
          <w:ilvl w:val="0"/>
          <w:numId w:val="3"/>
        </w:numPr>
      </w:pPr>
      <w:r>
        <w:t xml:space="preserve">登录 GitHub 后，点击右上角头像 → </w:t>
      </w:r>
      <w:r>
        <w:rPr>
          <w:b/>
          <w:bCs/>
        </w:rPr>
        <w:t xml:space="preserve">Settings</w:t>
      </w:r>
    </w:p>
    <w:p>
      <w:pPr>
        <w:pStyle w:val="ListParagraph"/>
        <w:numPr>
          <w:ilvl w:val="0"/>
          <w:numId w:val="3"/>
        </w:numPr>
      </w:pPr>
      <w:r>
        <w:t xml:space="preserve">左侧菜单拉到最底部 → </w:t>
      </w:r>
      <w:r>
        <w:rPr>
          <w:b/>
          <w:bCs/>
        </w:rPr>
        <w:t xml:space="preserve">Developer settings</w:t>
      </w:r>
    </w:p>
    <w:p>
      <w:pPr>
        <w:pStyle w:val="ListParagraph"/>
        <w:numPr>
          <w:ilvl w:val="0"/>
          <w:numId w:val="3"/>
        </w:numPr>
      </w:pPr>
      <w:r>
        <w:t xml:space="preserve">选择 </w:t>
      </w:r>
      <w:r>
        <w:rPr>
          <w:b/>
          <w:bCs/>
        </w:rPr>
        <w:t xml:space="preserve">Personal access tokens</w:t>
      </w:r>
      <w:r>
        <w:t xml:space="preserve"> → </w:t>
      </w:r>
      <w:r>
        <w:rPr>
          <w:b/>
          <w:bCs/>
        </w:rPr>
        <w:t xml:space="preserve">Tokens (classic)</w:t>
      </w:r>
    </w:p>
    <w:p>
      <w:pPr>
        <w:pStyle w:val="ListParagraph"/>
        <w:numPr>
          <w:ilvl w:val="0"/>
          <w:numId w:val="3"/>
        </w:numPr>
      </w:pPr>
      <w:r>
        <w:t xml:space="preserve">点击 </w:t>
      </w:r>
      <w:r>
        <w:rPr>
          <w:b/>
          <w:bCs/>
        </w:rPr>
        <w:t xml:space="preserve">Generate new token (classic)</w:t>
      </w:r>
    </w:p>
    <w:p>
      <w:pPr>
        <w:pStyle w:val="ListParagraph"/>
        <w:numPr>
          <w:ilvl w:val="0"/>
          <w:numId w:val="3"/>
        </w:numPr>
      </w:pPr>
      <w:r>
        <w:t xml:space="preserve">Note 填写：</w:t>
      </w:r>
      <w:r>
        <w:rPr>
          <w:rFonts w:ascii="Consolas" w:cs="Consolas" w:eastAsia="Consolas" w:hAnsi="Consolas"/>
        </w:rPr>
        <w:t xml:space="preserve">intellisign-radar-deploy</w:t>
      </w:r>
    </w:p>
    <w:p>
      <w:pPr>
        <w:pStyle w:val="ListParagraph"/>
        <w:numPr>
          <w:ilvl w:val="0"/>
          <w:numId w:val="3"/>
        </w:numPr>
      </w:pPr>
      <w:r>
        <w:t xml:space="preserve">Expiration 选择：</w:t>
      </w:r>
      <w:r>
        <w:rPr>
          <w:rFonts w:ascii="Consolas" w:cs="Consolas" w:eastAsia="Consolas" w:hAnsi="Consolas"/>
        </w:rPr>
        <w:t xml:space="preserve">30 days</w:t>
      </w:r>
    </w:p>
    <w:p>
      <w:pPr>
        <w:pStyle w:val="ListParagraph"/>
        <w:numPr>
          <w:ilvl w:val="0"/>
          <w:numId w:val="3"/>
        </w:numPr>
      </w:pPr>
      <w:r>
        <w:t xml:space="preserve">勾选权限：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repo</w:t>
      </w:r>
      <w:r>
        <w:t xml:space="preserve">（全部子项：Full control of private repositories）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delete_repo</w:t>
      </w:r>
    </w:p>
    <w:p>
      <w:pPr>
        <w:pStyle w:val="ListParagraph"/>
        <w:numPr>
          <w:ilvl w:val="0"/>
          <w:numId w:val="5"/>
        </w:numPr>
      </w:pPr>
      <w:r>
        <w:t xml:space="preserve">点击 </w:t>
      </w:r>
      <w:r>
        <w:rPr>
          <w:b/>
          <w:bCs/>
        </w:rPr>
        <w:t xml:space="preserve">Generate token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立即复制 Token</w:t>
      </w:r>
      <w:r>
        <w:t xml:space="preserve">（页面关闭后无法再查看！）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三、运行自动上传脚本</w:t>
      </w:r>
    </w:p>
    <w:p>
      <w:pPr>
        <w:ind w:firstLine="480"/>
      </w:pPr>
      <w:r>
        <w:t xml:space="preserve">打开 PowerShell，进入项目目录，执行：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"C:\Users\金总\.local\share\TeleAgent\TeleAgent的工作空间\intellisign-radar"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$env:GITHUB_USERNAME = "你的GitHub用户名"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$env:GITHUB_TOKEN = "你的GitHub Token"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node deploy-to-github.js</w:t>
      </w:r>
    </w:p>
    <w:p>
      <w:pPr>
        <w:ind w:firstLine="480"/>
      </w:pPr>
      <w:r>
        <w:t xml:space="preserve">脚本会自动：</w:t>
      </w:r>
    </w:p>
    <w:p>
      <w:pPr>
        <w:pStyle w:val="ListParagraph"/>
        <w:numPr>
          <w:ilvl w:val="0"/>
          <w:numId w:val="6"/>
        </w:numPr>
      </w:pPr>
      <w:r>
        <w:t xml:space="preserve">创建 GitHub 仓库 </w:t>
      </w:r>
      <w:r>
        <w:rPr>
          <w:rFonts w:ascii="Consolas" w:cs="Consolas" w:eastAsia="Consolas" w:hAnsi="Consolas"/>
        </w:rPr>
        <w:t xml:space="preserve">intellisign-radar</w:t>
      </w:r>
    </w:p>
    <w:p>
      <w:pPr>
        <w:pStyle w:val="ListParagraph"/>
        <w:numPr>
          <w:ilvl w:val="0"/>
          <w:numId w:val="6"/>
        </w:numPr>
      </w:pPr>
      <w:r>
        <w:t xml:space="preserve">上传全部 25 个源代码文件</w:t>
      </w:r>
    </w:p>
    <w:p>
      <w:pPr>
        <w:pStyle w:val="ListParagraph"/>
        <w:numPr>
          <w:ilvl w:val="0"/>
          <w:numId w:val="6"/>
        </w:numPr>
      </w:pPr>
      <w:r>
        <w:t xml:space="preserve">输出仓库地址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四、在 Render 上部署</w:t>
      </w:r>
    </w:p>
    <w:p>
      <w:pPr>
        <w:pStyle w:val="ListParagraph"/>
        <w:numPr>
          <w:ilvl w:val="0"/>
          <w:numId w:val="7"/>
        </w:numPr>
      </w:pPr>
      <w:r>
        <w:t xml:space="preserve">打开浏览器，访问 https://render.com</w:t>
      </w:r>
    </w:p>
    <w:p>
      <w:pPr>
        <w:pStyle w:val="ListParagraph"/>
        <w:numPr>
          <w:ilvl w:val="0"/>
          <w:numId w:val="7"/>
        </w:numPr>
      </w:pPr>
      <w:r>
        <w:t xml:space="preserve">点击 </w:t>
      </w:r>
      <w:r>
        <w:rPr>
          <w:b/>
          <w:bCs/>
        </w:rPr>
        <w:t xml:space="preserve">Get Started</w:t>
      </w:r>
      <w:r>
        <w:t xml:space="preserve"> 或 </w:t>
      </w:r>
      <w:r>
        <w:rPr>
          <w:b/>
          <w:bCs/>
        </w:rPr>
        <w:t xml:space="preserve">Sign Up</w:t>
      </w:r>
    </w:p>
    <w:p>
      <w:pPr>
        <w:pStyle w:val="ListParagraph"/>
        <w:numPr>
          <w:ilvl w:val="0"/>
          <w:numId w:val="7"/>
        </w:numPr>
      </w:pPr>
      <w:r>
        <w:t xml:space="preserve">选择 </w:t>
      </w:r>
      <w:r>
        <w:rPr>
          <w:b/>
          <w:bCs/>
        </w:rPr>
        <w:t xml:space="preserve">Sign up with GitHub</w:t>
      </w:r>
      <w:r>
        <w:t xml:space="preserve">，授权 Render 访问你的 GitHub</w:t>
      </w:r>
    </w:p>
    <w:p>
      <w:pPr>
        <w:pStyle w:val="ListParagraph"/>
        <w:numPr>
          <w:ilvl w:val="0"/>
          <w:numId w:val="7"/>
        </w:numPr>
      </w:pPr>
      <w:r>
        <w:t xml:space="preserve">登录后进入 Dashboard，点击 </w:t>
      </w:r>
      <w:r>
        <w:rPr>
          <w:b/>
          <w:bCs/>
        </w:rPr>
        <w:t xml:space="preserve">New +</w:t>
      </w:r>
      <w:r>
        <w:t xml:space="preserve"> → </w:t>
      </w:r>
      <w:r>
        <w:rPr>
          <w:b/>
          <w:bCs/>
        </w:rPr>
        <w:t xml:space="preserve">Web Service</w:t>
      </w:r>
    </w:p>
    <w:p>
      <w:pPr>
        <w:pStyle w:val="ListParagraph"/>
        <w:numPr>
          <w:ilvl w:val="0"/>
          <w:numId w:val="7"/>
        </w:numPr>
      </w:pPr>
      <w:r>
        <w:t xml:space="preserve">在仓库列表中找到 </w:t>
      </w:r>
      <w:r>
        <w:rPr>
          <w:rFonts w:ascii="Consolas" w:cs="Consolas" w:eastAsia="Consolas" w:hAnsi="Consolas"/>
        </w:rPr>
        <w:t xml:space="preserve">intellisign-radar</w:t>
      </w:r>
      <w:r>
        <w:t xml:space="preserve">，点击 </w:t>
      </w:r>
      <w:r>
        <w:rPr>
          <w:b/>
          <w:bCs/>
        </w:rPr>
        <w:t xml:space="preserve">Connect</w:t>
      </w:r>
    </w:p>
    <w:p>
      <w:pPr>
        <w:pStyle w:val="ListParagraph"/>
        <w:numPr>
          <w:ilvl w:val="0"/>
          <w:numId w:val="7"/>
        </w:numPr>
      </w:pPr>
      <w:r>
        <w:t xml:space="preserve">部署配置：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Name</w:t>
      </w:r>
      <w:r>
        <w:t xml:space="preserve">: </w:t>
      </w:r>
      <w:r>
        <w:rPr>
          <w:rFonts w:ascii="Consolas" w:cs="Consolas" w:eastAsia="Consolas" w:hAnsi="Consolas"/>
        </w:rPr>
        <w:t xml:space="preserve">intellisign-radar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Region</w:t>
      </w:r>
      <w:r>
        <w:t xml:space="preserve">: </w:t>
      </w:r>
      <w:r>
        <w:rPr>
          <w:rFonts w:ascii="Consolas" w:cs="Consolas" w:eastAsia="Consolas" w:hAnsi="Consolas"/>
        </w:rPr>
        <w:t xml:space="preserve">Oregon</w:t>
      </w:r>
      <w:r>
        <w:t xml:space="preserve"> 或 </w:t>
      </w:r>
      <w:r>
        <w:rPr>
          <w:rFonts w:ascii="Consolas" w:cs="Consolas" w:eastAsia="Consolas" w:hAnsi="Consolas"/>
        </w:rPr>
        <w:t xml:space="preserve">Frankfurt</w:t>
      </w:r>
      <w:r>
        <w:t xml:space="preserve">（选离国内近的）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Branch</w:t>
      </w:r>
      <w:r>
        <w:t xml:space="preserve">: </w:t>
      </w:r>
      <w:r>
        <w:rPr>
          <w:rFonts w:ascii="Consolas" w:cs="Consolas" w:eastAsia="Consolas" w:hAnsi="Consolas"/>
        </w:rPr>
        <w:t xml:space="preserve">main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Runtime</w:t>
      </w:r>
      <w:r>
        <w:t xml:space="preserve">: </w:t>
      </w:r>
      <w:r>
        <w:rPr>
          <w:rFonts w:ascii="Consolas" w:cs="Consolas" w:eastAsia="Consolas" w:hAnsi="Consolas"/>
        </w:rPr>
        <w:t xml:space="preserve">Node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Build Command</w:t>
      </w:r>
      <w:r>
        <w:t xml:space="preserve">: </w:t>
      </w:r>
      <w:r>
        <w:rPr>
          <w:rFonts w:ascii="Consolas" w:cs="Consolas" w:eastAsia="Consolas" w:hAnsi="Consolas"/>
        </w:rPr>
        <w:t xml:space="preserve">npm install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Start Command</w:t>
      </w:r>
      <w:r>
        <w:t xml:space="preserve">: </w:t>
      </w:r>
      <w:r>
        <w:rPr>
          <w:rFonts w:ascii="Consolas" w:cs="Consolas" w:eastAsia="Consolas" w:hAnsi="Consolas"/>
        </w:rPr>
        <w:t xml:space="preserve">node server.js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Plan</w:t>
      </w:r>
      <w:r>
        <w:t xml:space="preserve">: </w:t>
      </w:r>
      <w:r>
        <w:rPr>
          <w:rFonts w:ascii="Consolas" w:cs="Consolas" w:eastAsia="Consolas" w:hAnsi="Consolas"/>
        </w:rPr>
        <w:t xml:space="preserve">Free</w:t>
      </w:r>
    </w:p>
    <w:p>
      <w:pPr>
        <w:pStyle w:val="ListParagraph"/>
        <w:numPr>
          <w:ilvl w:val="0"/>
          <w:numId w:val="9"/>
        </w:numPr>
      </w:pPr>
      <w:r>
        <w:t xml:space="preserve">点击 </w:t>
      </w:r>
      <w:r>
        <w:rPr>
          <w:b/>
          <w:bCs/>
        </w:rPr>
        <w:t xml:space="preserve">Advanced</w:t>
      </w:r>
      <w:r>
        <w:t xml:space="preserve"> → </w:t>
      </w:r>
      <w:r>
        <w:rPr>
          <w:b/>
          <w:bCs/>
        </w:rPr>
        <w:t xml:space="preserve">Add Environment Variable</w:t>
      </w:r>
      <w:r>
        <w:t xml:space="preserve">：</w:t>
      </w:r>
    </w:p>
    <w:p>
      <w:pPr>
        <w:pStyle w:val="ListParagraph"/>
        <w:numPr>
          <w:ilvl w:val="0"/>
          <w:numId w:val="10"/>
        </w:numPr>
      </w:pPr>
      <w:r>
        <w:t xml:space="preserve">Key: </w:t>
      </w:r>
      <w:r>
        <w:rPr>
          <w:rFonts w:ascii="Consolas" w:cs="Consolas" w:eastAsia="Consolas" w:hAnsi="Consolas"/>
        </w:rPr>
        <w:t xml:space="preserve">PORT</w:t>
      </w:r>
      <w:r>
        <w:t xml:space="preserve">，Value: </w:t>
      </w:r>
      <w:r>
        <w:rPr>
          <w:rFonts w:ascii="Consolas" w:cs="Consolas" w:eastAsia="Consolas" w:hAnsi="Consolas"/>
        </w:rPr>
        <w:t xml:space="preserve">10000</w:t>
      </w:r>
    </w:p>
    <w:p>
      <w:pPr>
        <w:pStyle w:val="ListParagraph"/>
        <w:numPr>
          <w:ilvl w:val="0"/>
          <w:numId w:val="11"/>
        </w:numPr>
      </w:pPr>
      <w:r>
        <w:t xml:space="preserve">点击 </w:t>
      </w:r>
      <w:r>
        <w:rPr>
          <w:b/>
          <w:bCs/>
        </w:rPr>
        <w:t xml:space="preserve">Create Web Service</w:t>
      </w:r>
    </w:p>
    <w:p>
      <w:pPr>
        <w:pStyle w:val="ListParagraph"/>
        <w:numPr>
          <w:ilvl w:val="0"/>
          <w:numId w:val="11"/>
        </w:numPr>
      </w:pPr>
      <w:r>
        <w:t xml:space="preserve">等待 3-5 分钟，构建和部署自动完成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五、验证部署</w:t>
      </w:r>
    </w:p>
    <w:p>
      <w:pPr>
        <w:pStyle w:val="ListParagraph"/>
        <w:numPr>
          <w:ilvl w:val="0"/>
          <w:numId w:val="12"/>
        </w:numPr>
      </w:pPr>
      <w:r>
        <w:t xml:space="preserve">Render 会分配一个地址，格式如：</w:t>
      </w:r>
      <w:r>
        <w:rPr>
          <w:rFonts w:ascii="Consolas" w:cs="Consolas" w:eastAsia="Consolas" w:hAnsi="Consolas"/>
        </w:rPr>
        <w:t xml:space="preserve">https://intellisign-radar.onrender.com</w:t>
      </w:r>
    </w:p>
    <w:p>
      <w:pPr>
        <w:pStyle w:val="ListParagraph"/>
        <w:numPr>
          <w:ilvl w:val="0"/>
          <w:numId w:val="12"/>
        </w:numPr>
      </w:pPr>
      <w:r>
        <w:t xml:space="preserve">打开该地址，应看到 IntelliSign Radar 仪表盘</w:t>
      </w:r>
    </w:p>
    <w:p>
      <w:pPr>
        <w:pStyle w:val="ListParagraph"/>
        <w:numPr>
          <w:ilvl w:val="0"/>
          <w:numId w:val="12"/>
        </w:numPr>
      </w:pPr>
      <w:r>
        <w:t xml:space="preserve">点击 </w:t>
      </w:r>
      <w:r>
        <w:rPr>
          <w:b/>
          <w:bCs/>
        </w:rPr>
        <w:t xml:space="preserve">立即采集</w:t>
      </w:r>
      <w:r>
        <w:t xml:space="preserve"> 测试数据采集功能</w:t>
      </w:r>
    </w:p>
    <w:p>
      <w:pPr>
        <w:pStyle w:val="ListParagraph"/>
        <w:numPr>
          <w:ilvl w:val="0"/>
          <w:numId w:val="12"/>
        </w:numPr>
      </w:pPr>
      <w:r>
        <w:t xml:space="preserve">点击 </w:t>
      </w:r>
      <w:r>
        <w:rPr>
          <w:b/>
          <w:bCs/>
        </w:rPr>
        <w:t xml:space="preserve">生成周报</w:t>
      </w:r>
      <w:r>
        <w:t xml:space="preserve"> 测试简报生成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六、定时任务说明</w:t>
      </w:r>
    </w:p>
    <w:p>
      <w:pPr>
        <w:ind w:firstLine="480"/>
      </w:pPr>
      <w:r>
        <w:t xml:space="preserve">系统内置以下自动任务（无需额外配置）：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任务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每日数据采集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每天 08:30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自动采集政策法规、竞品、伙伴动态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每日简报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每天 18:00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自动生成日报摘要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每周简报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每周一 09:00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自动生成本周情报汇总</w:t>
            </w:r>
          </w:p>
        </w:tc>
      </w:tr>
    </w:tbl>
    <w:p>
      <w:pPr>
        <w:ind w:firstLine="480"/>
      </w:pPr>
      <w:r>
        <w:t xml:space="preserve">注意事项：</w:t>
      </w:r>
    </w:p>
    <w:p>
      <w:pPr>
        <w:pStyle w:val="ListParagraph"/>
        <w:numPr>
          <w:ilvl w:val="0"/>
          <w:numId w:val="13"/>
        </w:numPr>
      </w:pPr>
      <w:r>
        <w:t xml:space="preserve">Free 方案的服务会在 15 分钟无访问后休眠</w:t>
      </w:r>
    </w:p>
    <w:p>
      <w:pPr>
        <w:pStyle w:val="ListParagraph"/>
        <w:numPr>
          <w:ilvl w:val="0"/>
          <w:numId w:val="13"/>
        </w:numPr>
      </w:pPr>
      <w:r>
        <w:t xml:space="preserve">首次访问需等待约 30 秒冷启动</w:t>
      </w:r>
    </w:p>
    <w:p>
      <w:pPr>
        <w:pStyle w:val="ListParagraph"/>
        <w:numPr>
          <w:ilvl w:val="0"/>
          <w:numId w:val="13"/>
        </w:numPr>
      </w:pPr>
      <w:r>
        <w:t xml:space="preserve">建议用外部监控（如 UptimeRobot）每 5 分钟 ping 一次，防止休眠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七、常见问题</w:t>
      </w:r>
    </w:p>
    <w:p>
      <w:pPr>
        <w:ind w:firstLine="480"/>
      </w:pPr>
      <w:r>
        <w:rPr>
          <w:b/>
          <w:bCs/>
        </w:rPr>
        <w:t xml:space="preserve">Q: Render 部署失败？</w:t>
      </w:r>
      <w:r>
        <w:t xml:space="preserve"> A: 检查 Build Log，常见原因是 Node 版本不匹配。项目要求 Node &gt;= 18。</w:t>
      </w:r>
    </w:p>
    <w:p>
      <w:pPr>
        <w:ind w:firstLine="480"/>
      </w:pPr>
      <w:r>
        <w:rPr>
          <w:b/>
          <w:bCs/>
        </w:rPr>
        <w:t xml:space="preserve">Q: 采集数据为空？</w:t>
      </w:r>
      <w:r>
        <w:t xml:space="preserve"> A: 百度搜索可能因频繁请求被限流，建议手动点"立即采集"并等待 2-3 分钟。</w:t>
      </w:r>
    </w:p>
    <w:p>
      <w:pPr>
        <w:ind w:firstLine="480"/>
      </w:pPr>
      <w:r>
        <w:rPr>
          <w:b/>
          <w:bCs/>
        </w:rPr>
        <w:t xml:space="preserve">Q: 如何更换监控关键词？</w:t>
      </w:r>
      <w:r>
        <w:t xml:space="preserve"> A: 在系统设置页面修改"政策监控关键词"等配置项。</w:t>
      </w:r>
    </w:p>
    <w:p>
      <w:pPr>
        <w:ind w:firstLine="480"/>
      </w:pPr>
      <w:r>
        <w:rPr>
          <w:b/>
          <w:bCs/>
        </w:rPr>
        <w:t xml:space="preserve">Q: 数据会丢失吗？</w:t>
      </w:r>
      <w:r>
        <w:t xml:space="preserve"> A: Free 方案下数据库存储在 Render 的临时文件系统中，重启会丢失。建议定期导出数据。</w:t>
      </w:r>
    </w:p>
    <w:p>
      <w:pPr>
        <w:ind w:firstLine="480"/>
      </w:pPr>
      <w:r>
        <w:t xml:space="preserve">&gt; AI生成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IntelliSign Radar 云端部署指南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2026-08-07T06:43:13.180Z</dcterms:created>
  <dcterms:modified xsi:type="dcterms:W3CDTF">2026-08-07T06:43:13.181Z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