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2E2" w:rsidRDefault="00BC0F16">
      <w:r>
        <w:t>假期总结</w:t>
      </w:r>
    </w:p>
    <w:p w:rsidR="00BC0F16" w:rsidRDefault="00BC0F16"/>
    <w:p w:rsidR="00BC0F16" w:rsidRDefault="00161AB0">
      <w:r>
        <w:rPr>
          <w:rFonts w:hint="eastAsia"/>
        </w:rPr>
        <w:t>第一周</w:t>
      </w:r>
    </w:p>
    <w:p w:rsidR="00622A82" w:rsidRDefault="001A1D86">
      <w:r>
        <w:t>神经网络基本概念</w:t>
      </w:r>
      <w:r w:rsidR="00161AB0">
        <w:rPr>
          <w:rFonts w:hint="eastAsia"/>
        </w:rPr>
        <w:t>，</w:t>
      </w:r>
      <w:r w:rsidR="00161AB0">
        <w:t>学习方法</w:t>
      </w:r>
      <w:r>
        <w:t>及各种激活函数</w:t>
      </w:r>
    </w:p>
    <w:p w:rsidR="001A1D86" w:rsidRDefault="001A1D86" w:rsidP="001A1D86">
      <w:pPr>
        <w:pStyle w:val="a3"/>
        <w:numPr>
          <w:ilvl w:val="0"/>
          <w:numId w:val="1"/>
        </w:numPr>
        <w:shd w:val="clear" w:color="auto" w:fill="FFFFFF"/>
        <w:spacing w:before="150" w:beforeAutospacing="0" w:after="150" w:afterAutospacing="0"/>
        <w:rPr>
          <w:rFonts w:ascii="Verdana" w:hAnsi="Verdana"/>
          <w:b/>
          <w:bCs/>
          <w:color w:val="000000"/>
        </w:rPr>
      </w:pPr>
      <w:r>
        <w:rPr>
          <w:rFonts w:ascii="Verdana" w:hAnsi="Verdana" w:hint="eastAsia"/>
          <w:b/>
          <w:bCs/>
          <w:color w:val="000000"/>
        </w:rPr>
        <w:t xml:space="preserve">前馈神经网络　</w:t>
      </w:r>
      <w:r>
        <w:rPr>
          <w:rFonts w:ascii="Verdana" w:hAnsi="Verdana"/>
          <w:b/>
          <w:bCs/>
          <w:color w:val="000000"/>
        </w:rPr>
        <w:t>(</w:t>
      </w:r>
      <w:r>
        <w:rPr>
          <w:rFonts w:ascii="Verdana" w:hAnsi="Verdana" w:hint="eastAsia"/>
          <w:b/>
          <w:bCs/>
          <w:color w:val="000000"/>
        </w:rPr>
        <w:t xml:space="preserve">　</w:t>
      </w:r>
      <w:r>
        <w:rPr>
          <w:rFonts w:ascii="Verdana" w:hAnsi="Verdana"/>
          <w:b/>
          <w:bCs/>
          <w:color w:val="000000"/>
        </w:rPr>
        <w:t>Feedforward Neural Networks )</w:t>
      </w:r>
    </w:p>
    <w:p w:rsidR="001A1D86" w:rsidRDefault="001A1D86" w:rsidP="00161AB0">
      <w:pPr>
        <w:pStyle w:val="a3"/>
        <w:shd w:val="clear" w:color="auto" w:fill="FFFFFF"/>
        <w:spacing w:before="150" w:beforeAutospacing="0" w:after="150" w:afterAutospacing="0"/>
        <w:ind w:left="786"/>
        <w:rPr>
          <w:rFonts w:ascii="Verdana" w:hAnsi="Verdana"/>
          <w:color w:val="000000"/>
          <w:sz w:val="20"/>
          <w:szCs w:val="20"/>
        </w:rPr>
      </w:pPr>
      <w:r>
        <w:rPr>
          <w:rFonts w:ascii="Verdana" w:hAnsi="Verdana" w:hint="eastAsia"/>
          <w:color w:val="000000"/>
        </w:rPr>
        <w:t>这种网络只在训练过程会有反馈信号，而在分类过程中数据只能向前传送，直到到达输出层，层间没有向后的反馈信号，因此被称为前馈网络。感知机</w:t>
      </w:r>
      <w:r>
        <w:rPr>
          <w:rFonts w:ascii="Verdana" w:hAnsi="Verdana"/>
          <w:color w:val="000000"/>
        </w:rPr>
        <w:t>( perceptron)</w:t>
      </w:r>
      <w:r>
        <w:rPr>
          <w:rFonts w:ascii="Verdana" w:hAnsi="Verdana" w:hint="eastAsia"/>
          <w:color w:val="000000"/>
        </w:rPr>
        <w:t>与</w:t>
      </w:r>
      <w:r>
        <w:rPr>
          <w:rFonts w:ascii="Verdana" w:hAnsi="Verdana"/>
          <w:color w:val="000000"/>
        </w:rPr>
        <w:t>BP</w:t>
      </w:r>
      <w:r>
        <w:rPr>
          <w:rFonts w:ascii="Verdana" w:hAnsi="Verdana" w:hint="eastAsia"/>
          <w:color w:val="000000"/>
        </w:rPr>
        <w:t>神经网络就属于前馈网络。</w:t>
      </w:r>
    </w:p>
    <w:p w:rsidR="001A1D86" w:rsidRDefault="001A1D86" w:rsidP="001A1D86">
      <w:pPr>
        <w:pStyle w:val="a3"/>
        <w:numPr>
          <w:ilvl w:val="0"/>
          <w:numId w:val="1"/>
        </w:numPr>
        <w:shd w:val="clear" w:color="auto" w:fill="FFFFFF"/>
        <w:spacing w:before="150" w:beforeAutospacing="0" w:after="150" w:afterAutospacing="0"/>
        <w:rPr>
          <w:rFonts w:ascii="Verdana" w:hAnsi="Verdana"/>
          <w:b/>
          <w:bCs/>
          <w:color w:val="000000"/>
        </w:rPr>
      </w:pPr>
      <w:r>
        <w:rPr>
          <w:rFonts w:ascii="Verdana" w:hAnsi="Verdana" w:hint="eastAsia"/>
          <w:b/>
          <w:bCs/>
          <w:color w:val="000000"/>
        </w:rPr>
        <w:t xml:space="preserve">反馈神经网络　</w:t>
      </w:r>
      <w:r>
        <w:rPr>
          <w:rFonts w:ascii="Verdana" w:hAnsi="Verdana"/>
          <w:b/>
          <w:bCs/>
          <w:color w:val="000000"/>
        </w:rPr>
        <w:t>(</w:t>
      </w:r>
      <w:r>
        <w:rPr>
          <w:rFonts w:ascii="Verdana" w:hAnsi="Verdana" w:hint="eastAsia"/>
          <w:b/>
          <w:bCs/>
          <w:color w:val="000000"/>
        </w:rPr>
        <w:t xml:space="preserve">　</w:t>
      </w:r>
      <w:r>
        <w:rPr>
          <w:rFonts w:ascii="Verdana" w:hAnsi="Verdana"/>
          <w:b/>
          <w:bCs/>
          <w:color w:val="000000"/>
        </w:rPr>
        <w:t>Feedback Neural Networks )</w:t>
      </w:r>
    </w:p>
    <w:p w:rsidR="001A1D86" w:rsidRDefault="001A1D86" w:rsidP="001A1D86">
      <w:pPr>
        <w:pStyle w:val="a3"/>
        <w:shd w:val="clear" w:color="auto" w:fill="FFFFFF"/>
        <w:spacing w:before="150" w:beforeAutospacing="0" w:after="150" w:afterAutospacing="0"/>
        <w:ind w:left="786"/>
        <w:rPr>
          <w:rFonts w:ascii="Verdana" w:hAnsi="Verdana"/>
          <w:color w:val="000000"/>
          <w:sz w:val="20"/>
          <w:szCs w:val="20"/>
        </w:rPr>
      </w:pPr>
      <w:r>
        <w:rPr>
          <w:rFonts w:ascii="Verdana" w:hAnsi="Verdana" w:hint="eastAsia"/>
          <w:color w:val="000000"/>
        </w:rPr>
        <w:t>反馈型神经网络是一种从输出到输入具有反馈连接的神经网络，其结构比前馈网络要复杂得多。典型的反馈型神经网络有：</w:t>
      </w:r>
      <w:r>
        <w:rPr>
          <w:rFonts w:ascii="Verdana" w:hAnsi="Verdana"/>
          <w:color w:val="000000"/>
        </w:rPr>
        <w:t>Elman</w:t>
      </w:r>
      <w:r>
        <w:rPr>
          <w:rFonts w:ascii="Verdana" w:hAnsi="Verdana" w:hint="eastAsia"/>
          <w:color w:val="000000"/>
        </w:rPr>
        <w:t>网络和</w:t>
      </w:r>
      <w:r>
        <w:rPr>
          <w:rFonts w:ascii="Verdana" w:hAnsi="Verdana"/>
          <w:color w:val="000000"/>
        </w:rPr>
        <w:t>Hopfield</w:t>
      </w:r>
      <w:r>
        <w:rPr>
          <w:rFonts w:ascii="Verdana" w:hAnsi="Verdana" w:hint="eastAsia"/>
          <w:color w:val="000000"/>
        </w:rPr>
        <w:t>网络。</w:t>
      </w:r>
    </w:p>
    <w:p w:rsidR="001A1D86" w:rsidRPr="001A1D86" w:rsidRDefault="001A1D86" w:rsidP="001A1D86">
      <w:pPr>
        <w:pStyle w:val="a3"/>
        <w:shd w:val="clear" w:color="auto" w:fill="FFFFFF"/>
        <w:spacing w:before="150" w:beforeAutospacing="0" w:after="150" w:afterAutospacing="0"/>
        <w:ind w:left="786"/>
        <w:rPr>
          <w:rFonts w:ascii="Verdana" w:hAnsi="Verdana"/>
          <w:color w:val="000000"/>
          <w:sz w:val="20"/>
          <w:szCs w:val="20"/>
        </w:rPr>
      </w:pPr>
    </w:p>
    <w:p w:rsidR="001A1D86" w:rsidRDefault="001A1D86" w:rsidP="001A1D86">
      <w:pPr>
        <w:pStyle w:val="a3"/>
        <w:numPr>
          <w:ilvl w:val="0"/>
          <w:numId w:val="1"/>
        </w:numPr>
        <w:shd w:val="clear" w:color="auto" w:fill="FFFFFF"/>
        <w:spacing w:before="150" w:beforeAutospacing="0" w:after="150" w:afterAutospacing="0"/>
        <w:rPr>
          <w:rFonts w:ascii="Verdana" w:hAnsi="Verdana"/>
          <w:b/>
          <w:bCs/>
          <w:color w:val="000000"/>
        </w:rPr>
      </w:pPr>
      <w:r>
        <w:rPr>
          <w:rFonts w:ascii="Verdana" w:hAnsi="Verdana" w:hint="eastAsia"/>
          <w:b/>
          <w:bCs/>
          <w:color w:val="000000"/>
        </w:rPr>
        <w:t>自组织网络</w:t>
      </w:r>
      <w:r>
        <w:rPr>
          <w:rStyle w:val="apple-converted-space"/>
          <w:rFonts w:ascii="Verdana" w:hAnsi="Verdana"/>
          <w:b/>
          <w:bCs/>
          <w:color w:val="000000"/>
        </w:rPr>
        <w:t> </w:t>
      </w:r>
      <w:r>
        <w:rPr>
          <w:rFonts w:ascii="Verdana" w:hAnsi="Verdana"/>
          <w:b/>
          <w:bCs/>
          <w:color w:val="000000"/>
        </w:rPr>
        <w:t>( SOM ,Self-Organizing Neural Networks )</w:t>
      </w:r>
    </w:p>
    <w:p w:rsidR="001A1D86" w:rsidRDefault="001A1D86" w:rsidP="001A1D86">
      <w:pPr>
        <w:pStyle w:val="a3"/>
        <w:shd w:val="clear" w:color="auto" w:fill="FFFFFF"/>
        <w:spacing w:before="150" w:beforeAutospacing="0" w:after="150" w:afterAutospacing="0"/>
        <w:ind w:left="786"/>
        <w:rPr>
          <w:rFonts w:ascii="Verdana" w:hAnsi="Verdana"/>
          <w:color w:val="000000"/>
          <w:sz w:val="20"/>
          <w:szCs w:val="20"/>
        </w:rPr>
      </w:pPr>
      <w:r>
        <w:rPr>
          <w:rFonts w:ascii="Verdana" w:hAnsi="Verdana" w:hint="eastAsia"/>
          <w:color w:val="000000"/>
        </w:rPr>
        <w:t>自组织神经网络是一种无导师学习网络。它通过自动寻找样本中的内在规律和本质属性，自组织、自适应地改变网络参数与结构。</w:t>
      </w:r>
    </w:p>
    <w:p w:rsidR="001A1D86" w:rsidRDefault="001A1D86">
      <w:r>
        <w:rPr>
          <w:rFonts w:hint="eastAsia"/>
        </w:rPr>
        <w:t>学习方法：</w:t>
      </w:r>
    </w:p>
    <w:p w:rsidR="001A1D86" w:rsidRDefault="001A1D86" w:rsidP="001A1D86">
      <w:pPr>
        <w:ind w:firstLine="420"/>
      </w:pPr>
      <w:r>
        <w:rPr>
          <w:rFonts w:hint="eastAsia"/>
        </w:rPr>
        <w:t>监督学习：</w:t>
      </w:r>
      <w:r>
        <w:rPr>
          <w:rFonts w:hint="eastAsia"/>
        </w:rPr>
        <w:t>BP</w:t>
      </w:r>
      <w:r>
        <w:rPr>
          <w:rFonts w:hint="eastAsia"/>
        </w:rPr>
        <w:t>算法，</w:t>
      </w:r>
      <w:r>
        <w:rPr>
          <w:rFonts w:hint="eastAsia"/>
        </w:rPr>
        <w:t>delta</w:t>
      </w:r>
      <w:r>
        <w:rPr>
          <w:rFonts w:hint="eastAsia"/>
        </w:rPr>
        <w:t>学习</w:t>
      </w:r>
      <w:r>
        <w:rPr>
          <w:noProof/>
        </w:rPr>
        <w:drawing>
          <wp:inline distT="0" distB="0" distL="0" distR="0" wp14:anchorId="373E37AC" wp14:editId="0CA8C191">
            <wp:extent cx="2283631" cy="156348"/>
            <wp:effectExtent l="0" t="0" r="2540" b="0"/>
            <wp:docPr id="10" name="图片 10" descr="http://pic002.cnblogs.com/images/2011/63234/2011030722150043.png"/>
            <wp:cNvGraphicFramePr/>
            <a:graphic xmlns:a="http://schemas.openxmlformats.org/drawingml/2006/main">
              <a:graphicData uri="http://schemas.openxmlformats.org/drawingml/2006/picture">
                <pic:pic xmlns:pic="http://schemas.openxmlformats.org/drawingml/2006/picture">
                  <pic:nvPicPr>
                    <pic:cNvPr id="10" name="图片 10" descr="http://pic002.cnblogs.com/images/2011/63234/2011030722150043.pn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2857" cy="172042"/>
                    </a:xfrm>
                    <a:prstGeom prst="rect">
                      <a:avLst/>
                    </a:prstGeom>
                    <a:noFill/>
                    <a:ln>
                      <a:noFill/>
                    </a:ln>
                  </pic:spPr>
                </pic:pic>
              </a:graphicData>
            </a:graphic>
          </wp:inline>
        </w:drawing>
      </w:r>
    </w:p>
    <w:p w:rsidR="00161AB0" w:rsidRPr="001A1D86" w:rsidRDefault="00161AB0" w:rsidP="00161AB0">
      <w:pPr>
        <w:ind w:left="2520"/>
      </w:pPr>
      <w:r>
        <w:rPr>
          <w:rFonts w:ascii="Verdana" w:hAnsi="Verdana" w:hint="eastAsia"/>
          <w:color w:val="000000"/>
          <w:kern w:val="0"/>
        </w:rPr>
        <w:t>其中</w:t>
      </w:r>
      <w:r>
        <w:rPr>
          <w:rFonts w:ascii="Verdana" w:hAnsi="Verdana"/>
          <w:color w:val="000000"/>
          <w:kern w:val="0"/>
        </w:rPr>
        <w:t>Wij</w:t>
      </w:r>
      <w:r>
        <w:rPr>
          <w:rFonts w:ascii="Verdana" w:hAnsi="Verdana" w:hint="eastAsia"/>
          <w:color w:val="000000"/>
          <w:kern w:val="0"/>
        </w:rPr>
        <w:t>表示神经元</w:t>
      </w:r>
      <w:r>
        <w:rPr>
          <w:rFonts w:ascii="Verdana" w:hAnsi="Verdana"/>
          <w:color w:val="000000"/>
          <w:kern w:val="0"/>
        </w:rPr>
        <w:t>j</w:t>
      </w:r>
      <w:r>
        <w:rPr>
          <w:rFonts w:ascii="Verdana" w:hAnsi="Verdana" w:hint="eastAsia"/>
          <w:color w:val="000000"/>
          <w:kern w:val="0"/>
        </w:rPr>
        <w:t>到神经元</w:t>
      </w:r>
      <w:r>
        <w:rPr>
          <w:rFonts w:ascii="Verdana" w:hAnsi="Verdana"/>
          <w:color w:val="000000"/>
          <w:kern w:val="0"/>
        </w:rPr>
        <w:t>i</w:t>
      </w:r>
      <w:r>
        <w:rPr>
          <w:rFonts w:ascii="Verdana" w:hAnsi="Verdana" w:hint="eastAsia"/>
          <w:color w:val="000000"/>
          <w:kern w:val="0"/>
        </w:rPr>
        <w:t>的连接权，</w:t>
      </w:r>
      <w:r>
        <w:rPr>
          <w:rFonts w:ascii="Verdana" w:hAnsi="Verdana"/>
          <w:color w:val="000000"/>
          <w:kern w:val="0"/>
        </w:rPr>
        <w:t>di</w:t>
      </w:r>
      <w:r>
        <w:rPr>
          <w:rFonts w:ascii="Verdana" w:hAnsi="Verdana" w:hint="eastAsia"/>
          <w:color w:val="000000"/>
          <w:kern w:val="0"/>
        </w:rPr>
        <w:t>是神经元</w:t>
      </w:r>
      <w:r>
        <w:rPr>
          <w:rFonts w:ascii="Verdana" w:hAnsi="Verdana"/>
          <w:color w:val="000000"/>
          <w:kern w:val="0"/>
        </w:rPr>
        <w:t>i</w:t>
      </w:r>
      <w:r>
        <w:rPr>
          <w:rFonts w:ascii="Verdana" w:hAnsi="Verdana" w:hint="eastAsia"/>
          <w:color w:val="000000"/>
          <w:kern w:val="0"/>
        </w:rPr>
        <w:t>的期望输出，</w:t>
      </w:r>
      <w:r>
        <w:rPr>
          <w:rFonts w:ascii="Verdana" w:hAnsi="Verdana"/>
          <w:color w:val="000000"/>
          <w:kern w:val="0"/>
        </w:rPr>
        <w:t>yi</w:t>
      </w:r>
      <w:r>
        <w:rPr>
          <w:rFonts w:ascii="Verdana" w:hAnsi="Verdana" w:hint="eastAsia"/>
          <w:color w:val="000000"/>
          <w:kern w:val="0"/>
        </w:rPr>
        <w:t>是神经元</w:t>
      </w:r>
      <w:r>
        <w:rPr>
          <w:rFonts w:ascii="Verdana" w:hAnsi="Verdana"/>
          <w:color w:val="000000"/>
          <w:kern w:val="0"/>
        </w:rPr>
        <w:t>i</w:t>
      </w:r>
      <w:r>
        <w:rPr>
          <w:rFonts w:ascii="Verdana" w:hAnsi="Verdana" w:hint="eastAsia"/>
          <w:color w:val="000000"/>
          <w:kern w:val="0"/>
        </w:rPr>
        <w:t>的实际输出，</w:t>
      </w:r>
      <w:r>
        <w:rPr>
          <w:rFonts w:ascii="Verdana" w:hAnsi="Verdana"/>
          <w:color w:val="000000"/>
          <w:kern w:val="0"/>
        </w:rPr>
        <w:t>xj</w:t>
      </w:r>
      <w:r>
        <w:rPr>
          <w:rFonts w:ascii="Verdana" w:hAnsi="Verdana" w:hint="eastAsia"/>
          <w:color w:val="000000"/>
          <w:kern w:val="0"/>
        </w:rPr>
        <w:t>表示神经元</w:t>
      </w:r>
      <w:r>
        <w:rPr>
          <w:rFonts w:ascii="Verdana" w:hAnsi="Verdana"/>
          <w:color w:val="000000"/>
          <w:kern w:val="0"/>
        </w:rPr>
        <w:t>j</w:t>
      </w:r>
      <w:r>
        <w:rPr>
          <w:rFonts w:ascii="Verdana" w:hAnsi="Verdana" w:hint="eastAsia"/>
          <w:color w:val="000000"/>
          <w:kern w:val="0"/>
        </w:rPr>
        <w:t>状态，若神经元</w:t>
      </w:r>
      <w:r>
        <w:rPr>
          <w:rFonts w:ascii="Verdana" w:hAnsi="Verdana"/>
          <w:color w:val="000000"/>
          <w:kern w:val="0"/>
        </w:rPr>
        <w:t>j</w:t>
      </w:r>
      <w:r>
        <w:rPr>
          <w:rFonts w:ascii="Verdana" w:hAnsi="Verdana" w:hint="eastAsia"/>
          <w:color w:val="000000"/>
          <w:kern w:val="0"/>
        </w:rPr>
        <w:t>处于激活态则</w:t>
      </w:r>
      <w:r>
        <w:rPr>
          <w:rFonts w:ascii="Verdana" w:hAnsi="Verdana"/>
          <w:color w:val="000000"/>
          <w:kern w:val="0"/>
        </w:rPr>
        <w:t>xj</w:t>
      </w:r>
      <w:r>
        <w:rPr>
          <w:rFonts w:ascii="Verdana" w:hAnsi="Verdana" w:hint="eastAsia"/>
          <w:color w:val="000000"/>
          <w:kern w:val="0"/>
        </w:rPr>
        <w:t>为</w:t>
      </w:r>
      <w:r>
        <w:rPr>
          <w:rFonts w:ascii="Verdana" w:hAnsi="Verdana"/>
          <w:color w:val="000000"/>
          <w:kern w:val="0"/>
        </w:rPr>
        <w:t>1</w:t>
      </w:r>
      <w:r>
        <w:rPr>
          <w:rFonts w:ascii="Verdana" w:hAnsi="Verdana" w:hint="eastAsia"/>
          <w:color w:val="000000"/>
          <w:kern w:val="0"/>
        </w:rPr>
        <w:t>，若处于抑制状态则</w:t>
      </w:r>
      <w:r>
        <w:rPr>
          <w:rFonts w:ascii="Verdana" w:hAnsi="Verdana"/>
          <w:color w:val="000000"/>
          <w:kern w:val="0"/>
        </w:rPr>
        <w:t>xj</w:t>
      </w:r>
      <w:r>
        <w:rPr>
          <w:rFonts w:ascii="Verdana" w:hAnsi="Verdana" w:hint="eastAsia"/>
          <w:color w:val="000000"/>
          <w:kern w:val="0"/>
        </w:rPr>
        <w:t>为</w:t>
      </w:r>
      <w:r>
        <w:rPr>
          <w:rFonts w:ascii="Verdana" w:hAnsi="Verdana"/>
          <w:color w:val="000000"/>
          <w:kern w:val="0"/>
        </w:rPr>
        <w:t>0</w:t>
      </w:r>
      <w:r>
        <w:rPr>
          <w:rFonts w:ascii="Verdana" w:hAnsi="Verdana" w:hint="eastAsia"/>
          <w:color w:val="000000"/>
          <w:kern w:val="0"/>
        </w:rPr>
        <w:t>或－</w:t>
      </w:r>
      <w:r>
        <w:rPr>
          <w:rFonts w:ascii="Verdana" w:hAnsi="Verdana"/>
          <w:color w:val="000000"/>
          <w:kern w:val="0"/>
        </w:rPr>
        <w:t>1</w:t>
      </w:r>
      <w:r>
        <w:rPr>
          <w:rFonts w:ascii="Verdana" w:hAnsi="Verdana" w:hint="eastAsia"/>
          <w:color w:val="000000"/>
          <w:kern w:val="0"/>
        </w:rPr>
        <w:t>（根据激活函数而定）。</w:t>
      </w:r>
      <w:r>
        <w:rPr>
          <w:rFonts w:ascii="Verdana" w:hAnsi="Verdana"/>
          <w:color w:val="000000"/>
          <w:kern w:val="0"/>
        </w:rPr>
        <w:t>a</w:t>
      </w:r>
      <w:r>
        <w:rPr>
          <w:rFonts w:ascii="Verdana" w:hAnsi="Verdana" w:hint="eastAsia"/>
          <w:color w:val="000000"/>
          <w:kern w:val="0"/>
        </w:rPr>
        <w:t>是表示学习速度的常数。假设</w:t>
      </w:r>
      <w:r>
        <w:rPr>
          <w:rFonts w:ascii="Verdana" w:hAnsi="Verdana"/>
          <w:color w:val="000000"/>
          <w:kern w:val="0"/>
        </w:rPr>
        <w:t>xi</w:t>
      </w:r>
      <w:r>
        <w:rPr>
          <w:rFonts w:ascii="Verdana" w:hAnsi="Verdana" w:hint="eastAsia"/>
          <w:color w:val="000000"/>
          <w:kern w:val="0"/>
        </w:rPr>
        <w:t>为</w:t>
      </w:r>
      <w:r>
        <w:rPr>
          <w:rFonts w:ascii="Verdana" w:hAnsi="Verdana"/>
          <w:color w:val="000000"/>
          <w:kern w:val="0"/>
        </w:rPr>
        <w:t>1</w:t>
      </w:r>
      <w:r>
        <w:rPr>
          <w:rFonts w:ascii="Verdana" w:hAnsi="Verdana" w:hint="eastAsia"/>
          <w:color w:val="000000"/>
          <w:kern w:val="0"/>
        </w:rPr>
        <w:t>，若</w:t>
      </w:r>
      <w:r>
        <w:rPr>
          <w:rFonts w:ascii="Verdana" w:hAnsi="Verdana"/>
          <w:color w:val="000000"/>
          <w:kern w:val="0"/>
        </w:rPr>
        <w:t>di</w:t>
      </w:r>
      <w:r>
        <w:rPr>
          <w:rFonts w:ascii="Verdana" w:hAnsi="Verdana" w:hint="eastAsia"/>
          <w:color w:val="000000"/>
          <w:kern w:val="0"/>
        </w:rPr>
        <w:t>比</w:t>
      </w:r>
      <w:r>
        <w:rPr>
          <w:rFonts w:ascii="Verdana" w:hAnsi="Verdana"/>
          <w:color w:val="000000"/>
          <w:kern w:val="0"/>
        </w:rPr>
        <w:t>yi</w:t>
      </w:r>
      <w:r>
        <w:rPr>
          <w:rFonts w:ascii="Verdana" w:hAnsi="Verdana" w:hint="eastAsia"/>
          <w:color w:val="000000"/>
          <w:kern w:val="0"/>
        </w:rPr>
        <w:t>大，那么</w:t>
      </w:r>
      <w:r>
        <w:rPr>
          <w:rFonts w:ascii="Verdana" w:hAnsi="Verdana"/>
          <w:color w:val="000000"/>
          <w:kern w:val="0"/>
        </w:rPr>
        <w:t>Wij</w:t>
      </w:r>
      <w:r>
        <w:rPr>
          <w:rFonts w:ascii="Verdana" w:hAnsi="Verdana" w:hint="eastAsia"/>
          <w:color w:val="000000"/>
          <w:kern w:val="0"/>
        </w:rPr>
        <w:t>将增大，若</w:t>
      </w:r>
      <w:r>
        <w:rPr>
          <w:rFonts w:ascii="Verdana" w:hAnsi="Verdana"/>
          <w:color w:val="000000"/>
          <w:kern w:val="0"/>
        </w:rPr>
        <w:t>di</w:t>
      </w:r>
      <w:r>
        <w:rPr>
          <w:rFonts w:ascii="Verdana" w:hAnsi="Verdana" w:hint="eastAsia"/>
          <w:color w:val="000000"/>
          <w:kern w:val="0"/>
        </w:rPr>
        <w:t>比</w:t>
      </w:r>
      <w:r>
        <w:rPr>
          <w:rFonts w:ascii="Verdana" w:hAnsi="Verdana"/>
          <w:color w:val="000000"/>
          <w:kern w:val="0"/>
        </w:rPr>
        <w:t>yi</w:t>
      </w:r>
      <w:r>
        <w:rPr>
          <w:rFonts w:ascii="Verdana" w:hAnsi="Verdana" w:hint="eastAsia"/>
          <w:color w:val="000000"/>
          <w:kern w:val="0"/>
        </w:rPr>
        <w:t>小，那么</w:t>
      </w:r>
      <w:r>
        <w:rPr>
          <w:rFonts w:ascii="Verdana" w:hAnsi="Verdana"/>
          <w:color w:val="000000"/>
          <w:kern w:val="0"/>
        </w:rPr>
        <w:t>Wij</w:t>
      </w:r>
      <w:r>
        <w:rPr>
          <w:rFonts w:ascii="Verdana" w:hAnsi="Verdana" w:hint="eastAsia"/>
          <w:color w:val="000000"/>
          <w:kern w:val="0"/>
        </w:rPr>
        <w:t>将变小。</w:t>
      </w:r>
    </w:p>
    <w:p w:rsidR="001A1D86" w:rsidRDefault="001A1D86" w:rsidP="001A1D86">
      <w:pPr>
        <w:ind w:firstLine="420"/>
      </w:pPr>
      <w:r>
        <w:rPr>
          <w:rFonts w:hint="eastAsia"/>
        </w:rPr>
        <w:t>无监督学习：</w:t>
      </w:r>
      <w:r>
        <w:rPr>
          <w:rFonts w:hint="eastAsia"/>
        </w:rPr>
        <w:t>Hebb</w:t>
      </w:r>
      <w:r>
        <w:t>学习</w:t>
      </w:r>
      <w:r>
        <w:rPr>
          <w:noProof/>
        </w:rPr>
        <w:drawing>
          <wp:inline distT="0" distB="0" distL="0" distR="0" wp14:anchorId="1844A864" wp14:editId="2A209D99">
            <wp:extent cx="1918819" cy="170562"/>
            <wp:effectExtent l="0" t="0" r="0" b="1270"/>
            <wp:docPr id="11" name="图片 11" descr="http://pic002.cnblogs.com/images/2011/63234/2011030722144483.png"/>
            <wp:cNvGraphicFramePr/>
            <a:graphic xmlns:a="http://schemas.openxmlformats.org/drawingml/2006/main">
              <a:graphicData uri="http://schemas.openxmlformats.org/drawingml/2006/picture">
                <pic:pic xmlns:pic="http://schemas.openxmlformats.org/drawingml/2006/picture">
                  <pic:nvPicPr>
                    <pic:cNvPr id="11" name="图片 11" descr="http://pic002.cnblogs.com/images/2011/63234/2011030722144483.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1898" cy="198391"/>
                    </a:xfrm>
                    <a:prstGeom prst="rect">
                      <a:avLst/>
                    </a:prstGeom>
                    <a:noFill/>
                    <a:ln>
                      <a:noFill/>
                    </a:ln>
                  </pic:spPr>
                </pic:pic>
              </a:graphicData>
            </a:graphic>
          </wp:inline>
        </w:drawing>
      </w:r>
    </w:p>
    <w:p w:rsidR="00161AB0" w:rsidRPr="001A1D86" w:rsidRDefault="00161AB0" w:rsidP="00161AB0">
      <w:pPr>
        <w:ind w:left="1680"/>
      </w:pPr>
      <w:r>
        <w:rPr>
          <w:rFonts w:ascii="Verdana" w:hAnsi="Verdana" w:hint="eastAsia"/>
          <w:color w:val="000000"/>
          <w:kern w:val="0"/>
        </w:rPr>
        <w:t>其中</w:t>
      </w:r>
      <w:r>
        <w:rPr>
          <w:rFonts w:ascii="Verdana" w:hAnsi="Verdana"/>
          <w:color w:val="000000"/>
          <w:kern w:val="0"/>
        </w:rPr>
        <w:t>wij</w:t>
      </w:r>
      <w:r>
        <w:rPr>
          <w:rFonts w:ascii="Verdana" w:hAnsi="Verdana" w:hint="eastAsia"/>
          <w:color w:val="000000"/>
          <w:kern w:val="0"/>
        </w:rPr>
        <w:t>表示神经元</w:t>
      </w:r>
      <w:r>
        <w:rPr>
          <w:rFonts w:ascii="Verdana" w:hAnsi="Verdana"/>
          <w:color w:val="000000"/>
          <w:kern w:val="0"/>
        </w:rPr>
        <w:t>j</w:t>
      </w:r>
      <w:r>
        <w:rPr>
          <w:rFonts w:ascii="Verdana" w:hAnsi="Verdana" w:hint="eastAsia"/>
          <w:color w:val="000000"/>
          <w:kern w:val="0"/>
        </w:rPr>
        <w:t>到神经元</w:t>
      </w:r>
      <w:r>
        <w:rPr>
          <w:rFonts w:ascii="Verdana" w:hAnsi="Verdana"/>
          <w:color w:val="000000"/>
          <w:kern w:val="0"/>
        </w:rPr>
        <w:t>i</w:t>
      </w:r>
      <w:r>
        <w:rPr>
          <w:rFonts w:ascii="Verdana" w:hAnsi="Verdana" w:hint="eastAsia"/>
          <w:color w:val="000000"/>
          <w:kern w:val="0"/>
        </w:rPr>
        <w:t>的连接权，</w:t>
      </w:r>
      <w:r>
        <w:rPr>
          <w:rFonts w:ascii="Verdana" w:hAnsi="Verdana"/>
          <w:color w:val="000000"/>
          <w:kern w:val="0"/>
        </w:rPr>
        <w:t>yi</w:t>
      </w:r>
      <w:r>
        <w:rPr>
          <w:rFonts w:ascii="Verdana" w:hAnsi="Verdana" w:hint="eastAsia"/>
          <w:color w:val="000000"/>
          <w:kern w:val="0"/>
        </w:rPr>
        <w:t>与</w:t>
      </w:r>
      <w:r>
        <w:rPr>
          <w:rFonts w:ascii="Verdana" w:hAnsi="Verdana"/>
          <w:color w:val="000000"/>
          <w:kern w:val="0"/>
        </w:rPr>
        <w:t>yj</w:t>
      </w:r>
      <w:r>
        <w:rPr>
          <w:rFonts w:ascii="Verdana" w:hAnsi="Verdana" w:hint="eastAsia"/>
          <w:color w:val="000000"/>
          <w:kern w:val="0"/>
        </w:rPr>
        <w:t>为两个神经元的输出，</w:t>
      </w:r>
      <w:r>
        <w:rPr>
          <w:rFonts w:ascii="Verdana" w:hAnsi="Verdana"/>
          <w:color w:val="000000"/>
          <w:kern w:val="0"/>
        </w:rPr>
        <w:t>a</w:t>
      </w:r>
      <w:r>
        <w:rPr>
          <w:rFonts w:ascii="Verdana" w:hAnsi="Verdana" w:hint="eastAsia"/>
          <w:color w:val="000000"/>
          <w:kern w:val="0"/>
        </w:rPr>
        <w:t>是表示学习速度的常数。若</w:t>
      </w:r>
      <w:r>
        <w:rPr>
          <w:rFonts w:ascii="Verdana" w:hAnsi="Verdana"/>
          <w:color w:val="000000"/>
          <w:kern w:val="0"/>
        </w:rPr>
        <w:t>yi</w:t>
      </w:r>
      <w:r>
        <w:rPr>
          <w:rFonts w:ascii="Verdana" w:hAnsi="Verdana" w:hint="eastAsia"/>
          <w:color w:val="000000"/>
          <w:kern w:val="0"/>
        </w:rPr>
        <w:t>与</w:t>
      </w:r>
      <w:r>
        <w:rPr>
          <w:rFonts w:ascii="Verdana" w:hAnsi="Verdana"/>
          <w:color w:val="000000"/>
          <w:kern w:val="0"/>
        </w:rPr>
        <w:t>yj</w:t>
      </w:r>
      <w:r>
        <w:rPr>
          <w:rFonts w:ascii="Verdana" w:hAnsi="Verdana" w:hint="eastAsia"/>
          <w:color w:val="000000"/>
          <w:kern w:val="0"/>
        </w:rPr>
        <w:t>同时被激活，即</w:t>
      </w:r>
      <w:r>
        <w:rPr>
          <w:rFonts w:ascii="Verdana" w:hAnsi="Verdana"/>
          <w:color w:val="000000"/>
          <w:kern w:val="0"/>
        </w:rPr>
        <w:t>yi</w:t>
      </w:r>
      <w:r>
        <w:rPr>
          <w:rFonts w:ascii="Verdana" w:hAnsi="Verdana" w:hint="eastAsia"/>
          <w:color w:val="000000"/>
          <w:kern w:val="0"/>
        </w:rPr>
        <w:t>与</w:t>
      </w:r>
      <w:r>
        <w:rPr>
          <w:rFonts w:ascii="Verdana" w:hAnsi="Verdana"/>
          <w:color w:val="000000"/>
          <w:kern w:val="0"/>
        </w:rPr>
        <w:t>yj</w:t>
      </w:r>
      <w:r>
        <w:rPr>
          <w:rFonts w:ascii="Verdana" w:hAnsi="Verdana" w:hint="eastAsia"/>
          <w:color w:val="000000"/>
          <w:kern w:val="0"/>
        </w:rPr>
        <w:t>同时为正，那么</w:t>
      </w:r>
      <w:r>
        <w:rPr>
          <w:rFonts w:ascii="Verdana" w:hAnsi="Verdana"/>
          <w:color w:val="000000"/>
          <w:kern w:val="0"/>
        </w:rPr>
        <w:t>Wij</w:t>
      </w:r>
      <w:r>
        <w:rPr>
          <w:rFonts w:ascii="Verdana" w:hAnsi="Verdana" w:hint="eastAsia"/>
          <w:color w:val="000000"/>
          <w:kern w:val="0"/>
        </w:rPr>
        <w:t>将增大。若</w:t>
      </w:r>
      <w:r>
        <w:rPr>
          <w:rFonts w:ascii="Verdana" w:hAnsi="Verdana"/>
          <w:color w:val="000000"/>
          <w:kern w:val="0"/>
        </w:rPr>
        <w:t>yi</w:t>
      </w:r>
      <w:r>
        <w:rPr>
          <w:rFonts w:ascii="Verdana" w:hAnsi="Verdana" w:hint="eastAsia"/>
          <w:color w:val="000000"/>
          <w:kern w:val="0"/>
        </w:rPr>
        <w:t>被激活，而</w:t>
      </w:r>
      <w:r>
        <w:rPr>
          <w:rFonts w:ascii="Verdana" w:hAnsi="Verdana"/>
          <w:color w:val="000000"/>
          <w:kern w:val="0"/>
        </w:rPr>
        <w:t>yj</w:t>
      </w:r>
      <w:r>
        <w:rPr>
          <w:rFonts w:ascii="Verdana" w:hAnsi="Verdana" w:hint="eastAsia"/>
          <w:color w:val="000000"/>
          <w:kern w:val="0"/>
        </w:rPr>
        <w:t>处于抑制状态，即</w:t>
      </w:r>
      <w:r>
        <w:rPr>
          <w:rFonts w:ascii="Verdana" w:hAnsi="Verdana"/>
          <w:color w:val="000000"/>
          <w:kern w:val="0"/>
        </w:rPr>
        <w:t>yi</w:t>
      </w:r>
      <w:r>
        <w:rPr>
          <w:rFonts w:ascii="Verdana" w:hAnsi="Verdana" w:hint="eastAsia"/>
          <w:color w:val="000000"/>
          <w:kern w:val="0"/>
        </w:rPr>
        <w:t>为正</w:t>
      </w:r>
      <w:r>
        <w:rPr>
          <w:rFonts w:ascii="Verdana" w:hAnsi="Verdana"/>
          <w:color w:val="000000"/>
          <w:kern w:val="0"/>
        </w:rPr>
        <w:t>yj</w:t>
      </w:r>
      <w:r>
        <w:rPr>
          <w:rFonts w:ascii="Verdana" w:hAnsi="Verdana" w:hint="eastAsia"/>
          <w:color w:val="000000"/>
          <w:kern w:val="0"/>
        </w:rPr>
        <w:t>为负，那么</w:t>
      </w:r>
      <w:r>
        <w:rPr>
          <w:rFonts w:ascii="Verdana" w:hAnsi="Verdana"/>
          <w:color w:val="000000"/>
          <w:kern w:val="0"/>
        </w:rPr>
        <w:t>Wij</w:t>
      </w:r>
      <w:r>
        <w:rPr>
          <w:rFonts w:ascii="Verdana" w:hAnsi="Verdana" w:hint="eastAsia"/>
          <w:color w:val="000000"/>
          <w:kern w:val="0"/>
        </w:rPr>
        <w:t>将变小</w:t>
      </w:r>
    </w:p>
    <w:p w:rsidR="001A1D86" w:rsidRDefault="001A1D86" w:rsidP="001A1D86">
      <w:pPr>
        <w:ind w:firstLine="420"/>
      </w:pPr>
      <w:r>
        <w:t>半监督学习</w:t>
      </w:r>
    </w:p>
    <w:p w:rsidR="00161AB0" w:rsidRDefault="00161AB0" w:rsidP="001A1D86">
      <w:pPr>
        <w:ind w:firstLine="420"/>
      </w:pPr>
    </w:p>
    <w:p w:rsidR="00161AB0" w:rsidRDefault="00161AB0" w:rsidP="001A1D86">
      <w:pPr>
        <w:ind w:firstLine="420"/>
      </w:pPr>
    </w:p>
    <w:p w:rsidR="00161AB0" w:rsidRDefault="00161AB0" w:rsidP="001A1D86">
      <w:pPr>
        <w:ind w:firstLine="420"/>
      </w:pPr>
    </w:p>
    <w:p w:rsidR="001A1D86" w:rsidRPr="001A1D86" w:rsidRDefault="001A1D86" w:rsidP="001A1D86">
      <w:pPr>
        <w:ind w:firstLine="420"/>
      </w:pPr>
    </w:p>
    <w:p w:rsidR="00BC0F16" w:rsidRDefault="00161AB0">
      <w:r>
        <w:t>第二周</w:t>
      </w:r>
    </w:p>
    <w:p w:rsidR="00161AB0" w:rsidRDefault="00161AB0">
      <w:pPr>
        <w:rPr>
          <w:rStyle w:val="a4"/>
        </w:rPr>
      </w:pPr>
      <w:r>
        <w:t>阅读了</w:t>
      </w:r>
      <w:r w:rsidRPr="00422B08">
        <w:rPr>
          <w:rStyle w:val="a4"/>
        </w:rPr>
        <w:t>《</w:t>
      </w:r>
      <w:r w:rsidRPr="00422B08">
        <w:rPr>
          <w:rStyle w:val="a4"/>
        </w:rPr>
        <w:t>automatic speech recognition a deep learning approach</w:t>
      </w:r>
      <w:r w:rsidRPr="00422B08">
        <w:rPr>
          <w:rStyle w:val="a4"/>
        </w:rPr>
        <w:t>》</w:t>
      </w:r>
    </w:p>
    <w:p w:rsidR="00B012E2" w:rsidRDefault="00B012E2">
      <w:pPr>
        <w:rPr>
          <w:rStyle w:val="a4"/>
        </w:rPr>
      </w:pPr>
      <w:r>
        <w:rPr>
          <w:rStyle w:val="a4"/>
          <w:rFonts w:hint="eastAsia"/>
        </w:rPr>
        <w:t>神经网络在语音识别上的应用</w:t>
      </w:r>
    </w:p>
    <w:p w:rsidR="00B012E2" w:rsidRDefault="00B012E2">
      <w:pPr>
        <w:rPr>
          <w:rStyle w:val="a4"/>
        </w:rPr>
      </w:pPr>
    </w:p>
    <w:p w:rsidR="00B012E2" w:rsidRDefault="00B012E2" w:rsidP="00B012E2">
      <w:r>
        <w:rPr>
          <w:rFonts w:hint="eastAsia"/>
        </w:rPr>
        <w:t>大词汇量连续语音识别系统都是在</w:t>
      </w:r>
      <w:r w:rsidRPr="00575D90">
        <w:rPr>
          <w:rFonts w:hint="eastAsia"/>
          <w:highlight w:val="yellow"/>
        </w:rPr>
        <w:t>隐马尔科夫模型（</w:t>
      </w:r>
      <w:r w:rsidRPr="00575D90">
        <w:rPr>
          <w:rFonts w:hint="eastAsia"/>
          <w:highlight w:val="yellow"/>
        </w:rPr>
        <w:t>HMM</w:t>
      </w:r>
      <w:r w:rsidRPr="00575D90">
        <w:rPr>
          <w:rFonts w:hint="eastAsia"/>
          <w:highlight w:val="yellow"/>
        </w:rPr>
        <w:t>）</w:t>
      </w:r>
      <w:r>
        <w:rPr>
          <w:rFonts w:hint="eastAsia"/>
        </w:rPr>
        <w:t>为框架进行统计训练，在给定</w:t>
      </w:r>
      <w:r>
        <w:rPr>
          <w:rFonts w:hint="eastAsia"/>
        </w:rPr>
        <w:lastRenderedPageBreak/>
        <w:t>语音特征</w:t>
      </w:r>
      <w:r w:rsidR="006728E6">
        <w:rPr>
          <w:rFonts w:hint="eastAsia"/>
        </w:rPr>
        <w:t>序列</w:t>
      </w:r>
      <w:r w:rsidR="006728E6">
        <w:rPr>
          <w:noProof/>
        </w:rPr>
        <w:drawing>
          <wp:inline distT="0" distB="0" distL="0" distR="0" wp14:anchorId="0A84F8B7" wp14:editId="650B5C10">
            <wp:extent cx="1198669" cy="220915"/>
            <wp:effectExtent l="0" t="0" r="190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08108" cy="259515"/>
                    </a:xfrm>
                    <a:prstGeom prst="rect">
                      <a:avLst/>
                    </a:prstGeom>
                  </pic:spPr>
                </pic:pic>
              </a:graphicData>
            </a:graphic>
          </wp:inline>
        </w:drawing>
      </w:r>
      <w:r w:rsidR="006728E6">
        <w:rPr>
          <w:rFonts w:hint="eastAsia"/>
        </w:rPr>
        <w:t>后，结合声学模型和语言模型，根据最大后验概率算法输出词序列</w:t>
      </w:r>
      <w:r w:rsidR="006728E6">
        <w:rPr>
          <w:noProof/>
        </w:rPr>
        <w:drawing>
          <wp:inline distT="0" distB="0" distL="0" distR="0" wp14:anchorId="23446D34" wp14:editId="6D90E082">
            <wp:extent cx="133817" cy="146872"/>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841" cy="165557"/>
                    </a:xfrm>
                    <a:prstGeom prst="rect">
                      <a:avLst/>
                    </a:prstGeom>
                  </pic:spPr>
                </pic:pic>
              </a:graphicData>
            </a:graphic>
          </wp:inline>
        </w:drawing>
      </w:r>
      <w:r>
        <w:rPr>
          <w:rFonts w:hint="eastAsia"/>
        </w:rPr>
        <w:t>，其数学表示如下式所示</w:t>
      </w:r>
      <w:r>
        <w:rPr>
          <w:noProof/>
        </w:rPr>
        <w:drawing>
          <wp:inline distT="0" distB="0" distL="0" distR="0" wp14:anchorId="406828A5" wp14:editId="76EC127C">
            <wp:extent cx="2775857" cy="349572"/>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2831" cy="392008"/>
                    </a:xfrm>
                    <a:prstGeom prst="rect">
                      <a:avLst/>
                    </a:prstGeom>
                  </pic:spPr>
                </pic:pic>
              </a:graphicData>
            </a:graphic>
          </wp:inline>
        </w:drawing>
      </w:r>
    </w:p>
    <w:p w:rsidR="00B012E2" w:rsidRDefault="00575D90" w:rsidP="00575D90">
      <w:r>
        <w:rPr>
          <w:rFonts w:hint="eastAsia"/>
        </w:rPr>
        <w:t>上式中，</w:t>
      </w:r>
      <w:r>
        <w:rPr>
          <w:rFonts w:hint="eastAsia"/>
        </w:rPr>
        <w:t>P(W)</w:t>
      </w:r>
      <w:r>
        <w:rPr>
          <w:rFonts w:hint="eastAsia"/>
        </w:rPr>
        <w:t>是语言模型，代表特定词序列</w:t>
      </w:r>
      <w:r>
        <w:rPr>
          <w:rFonts w:hint="eastAsia"/>
        </w:rPr>
        <w:t>W</w:t>
      </w:r>
      <w:r>
        <w:rPr>
          <w:rFonts w:hint="eastAsia"/>
        </w:rPr>
        <w:t>出现的先验概率</w:t>
      </w:r>
      <w:r>
        <w:rPr>
          <w:rFonts w:hint="eastAsia"/>
        </w:rPr>
        <w:t>;</w:t>
      </w:r>
      <w:r w:rsidRPr="00575D90">
        <w:rPr>
          <w:noProof/>
        </w:rPr>
        <w:t xml:space="preserve"> </w:t>
      </w:r>
      <w:r>
        <w:rPr>
          <w:noProof/>
        </w:rPr>
        <w:drawing>
          <wp:inline distT="0" distB="0" distL="0" distR="0" wp14:anchorId="348ED509" wp14:editId="2E70D97D">
            <wp:extent cx="459569" cy="1758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934" cy="208937"/>
                    </a:xfrm>
                    <a:prstGeom prst="rect">
                      <a:avLst/>
                    </a:prstGeom>
                  </pic:spPr>
                </pic:pic>
              </a:graphicData>
            </a:graphic>
          </wp:inline>
        </w:drawing>
      </w:r>
      <w:r>
        <w:rPr>
          <w:rFonts w:hint="eastAsia"/>
        </w:rPr>
        <w:t>为声学模型，表示给定词序列为</w:t>
      </w:r>
      <w:r>
        <w:rPr>
          <w:rFonts w:hint="eastAsia"/>
        </w:rPr>
        <w:t>W</w:t>
      </w:r>
      <w:r>
        <w:rPr>
          <w:rFonts w:hint="eastAsia"/>
        </w:rPr>
        <w:t>时，输出</w:t>
      </w:r>
      <w:r>
        <w:rPr>
          <w:noProof/>
        </w:rPr>
        <w:drawing>
          <wp:inline distT="0" distB="0" distL="0" distR="0" wp14:anchorId="6C6BA58A" wp14:editId="2837F22B">
            <wp:extent cx="195830" cy="170562"/>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035" cy="202096"/>
                    </a:xfrm>
                    <a:prstGeom prst="rect">
                      <a:avLst/>
                    </a:prstGeom>
                  </pic:spPr>
                </pic:pic>
              </a:graphicData>
            </a:graphic>
          </wp:inline>
        </w:drawing>
      </w:r>
      <w:r>
        <w:rPr>
          <w:rFonts w:hint="eastAsia"/>
        </w:rPr>
        <w:t>的声学特征时的概率</w:t>
      </w:r>
      <w:r>
        <w:rPr>
          <w:rFonts w:hint="eastAsia"/>
        </w:rPr>
        <w:t>;</w:t>
      </w:r>
      <w:r w:rsidRPr="00575D90">
        <w:rPr>
          <w:noProof/>
        </w:rPr>
        <w:t xml:space="preserve"> </w:t>
      </w:r>
      <w:r>
        <w:rPr>
          <w:noProof/>
        </w:rPr>
        <w:drawing>
          <wp:inline distT="0" distB="0" distL="0" distR="0" wp14:anchorId="6BCDE1D1" wp14:editId="4A2CF093">
            <wp:extent cx="345317" cy="18003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653" cy="199503"/>
                    </a:xfrm>
                    <a:prstGeom prst="rect">
                      <a:avLst/>
                    </a:prstGeom>
                  </pic:spPr>
                </pic:pic>
              </a:graphicData>
            </a:graphic>
          </wp:inline>
        </w:drawing>
      </w:r>
      <w:r>
        <w:rPr>
          <w:rFonts w:hint="eastAsia"/>
        </w:rPr>
        <w:t>是声学特征</w:t>
      </w:r>
      <w:r>
        <w:rPr>
          <w:noProof/>
        </w:rPr>
        <w:drawing>
          <wp:inline distT="0" distB="0" distL="0" distR="0" wp14:anchorId="36E84538" wp14:editId="07B45482">
            <wp:extent cx="195830" cy="170562"/>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035" cy="202096"/>
                    </a:xfrm>
                    <a:prstGeom prst="rect">
                      <a:avLst/>
                    </a:prstGeom>
                  </pic:spPr>
                </pic:pic>
              </a:graphicData>
            </a:graphic>
          </wp:inline>
        </w:drawing>
      </w:r>
      <w:r>
        <w:rPr>
          <w:rFonts w:hint="eastAsia"/>
        </w:rPr>
        <w:t>的概率，与词序列</w:t>
      </w:r>
      <w:r>
        <w:rPr>
          <w:rFonts w:hint="eastAsia"/>
        </w:rPr>
        <w:t>W</w:t>
      </w:r>
      <w:r>
        <w:rPr>
          <w:rFonts w:hint="eastAsia"/>
        </w:rPr>
        <w:t>的无关，所以可以忽略掉。因而，式</w:t>
      </w:r>
      <w:r>
        <w:rPr>
          <w:rFonts w:hint="eastAsia"/>
        </w:rPr>
        <w:t>2-1</w:t>
      </w:r>
      <w:r>
        <w:rPr>
          <w:rFonts w:hint="eastAsia"/>
        </w:rPr>
        <w:t>可变为</w:t>
      </w:r>
      <w:r>
        <w:rPr>
          <w:rFonts w:hint="eastAsia"/>
        </w:rPr>
        <w:t>:</w:t>
      </w:r>
      <w:r>
        <w:t xml:space="preserve"> </w:t>
      </w:r>
      <w:r>
        <w:rPr>
          <w:noProof/>
        </w:rPr>
        <w:drawing>
          <wp:inline distT="0" distB="0" distL="0" distR="0" wp14:anchorId="32609845" wp14:editId="635AF4A0">
            <wp:extent cx="2203088" cy="224394"/>
            <wp:effectExtent l="0" t="0" r="698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2650" cy="272221"/>
                    </a:xfrm>
                    <a:prstGeom prst="rect">
                      <a:avLst/>
                    </a:prstGeom>
                  </pic:spPr>
                </pic:pic>
              </a:graphicData>
            </a:graphic>
          </wp:inline>
        </w:drawing>
      </w:r>
    </w:p>
    <w:p w:rsidR="006728E6" w:rsidRDefault="006728E6" w:rsidP="00575D90"/>
    <w:p w:rsidR="006728E6" w:rsidRDefault="006728E6" w:rsidP="00575D90">
      <w:r>
        <w:t>深度学习的模型</w:t>
      </w:r>
      <w:r>
        <w:rPr>
          <w:rFonts w:hint="eastAsia"/>
        </w:rPr>
        <w:t>：</w:t>
      </w:r>
    </w:p>
    <w:p w:rsidR="006728E6" w:rsidRDefault="006728E6" w:rsidP="006728E6">
      <w:pPr>
        <w:pStyle w:val="a5"/>
        <w:numPr>
          <w:ilvl w:val="0"/>
          <w:numId w:val="2"/>
        </w:numPr>
        <w:ind w:firstLineChars="0"/>
      </w:pPr>
      <w:r>
        <w:rPr>
          <w:rFonts w:hint="eastAsia"/>
        </w:rPr>
        <w:t>自动编码机：</w:t>
      </w:r>
    </w:p>
    <w:p w:rsidR="006728E6" w:rsidRDefault="006728E6" w:rsidP="006728E6">
      <w:pPr>
        <w:pStyle w:val="a5"/>
        <w:ind w:left="840"/>
      </w:pPr>
      <w:r>
        <w:rPr>
          <w:rFonts w:hint="eastAsia"/>
        </w:rPr>
        <w:t>自动编码器的原理是将原始输入数据</w:t>
      </w:r>
      <w:r>
        <w:rPr>
          <w:rFonts w:hint="eastAsia"/>
        </w:rPr>
        <w:t>x</w:t>
      </w:r>
      <w:r>
        <w:rPr>
          <w:rFonts w:hint="eastAsia"/>
        </w:rPr>
        <w:t>经过多个隐含层的映射计算转换为编码</w:t>
      </w:r>
      <w:r>
        <w:rPr>
          <w:rFonts w:hint="eastAsia"/>
        </w:rPr>
        <w:t>c</w:t>
      </w:r>
      <w:r>
        <w:t>(x)</w:t>
      </w:r>
      <w:r>
        <w:rPr>
          <w:rFonts w:hint="eastAsia"/>
        </w:rPr>
        <w:t>输出，用同样方法将</w:t>
      </w:r>
      <w:r>
        <w:rPr>
          <w:rFonts w:hint="eastAsia"/>
        </w:rPr>
        <w:t>c(</w:t>
      </w:r>
      <w:r>
        <w:t>x</w:t>
      </w:r>
      <w:r>
        <w:rPr>
          <w:rFonts w:hint="eastAsia"/>
        </w:rPr>
        <w:t>)</w:t>
      </w:r>
      <w:r>
        <w:rPr>
          <w:rFonts w:hint="eastAsia"/>
        </w:rPr>
        <w:t>经过多个隐含层的逆向映射计算还原为最幵始的网络输入数据，即自动编码器的目标输出数据就是输入数据本身。当隐含层节点的输入和输出间呈线性关系，误差准则函数采用最小均方训练，这种编码模型可以看做为主成分分析</w:t>
      </w:r>
      <w:r>
        <w:rPr>
          <w:rFonts w:hint="eastAsia"/>
        </w:rPr>
        <w:t>,</w:t>
      </w:r>
      <w:r>
        <w:rPr>
          <w:rFonts w:hint="eastAsia"/>
        </w:rPr>
        <w:t>若隐含层映射关系为非线性映射，则是自动编码器</w:t>
      </w:r>
    </w:p>
    <w:p w:rsidR="006728E6" w:rsidRDefault="006728E6" w:rsidP="006728E6">
      <w:pPr>
        <w:pStyle w:val="a5"/>
        <w:ind w:left="840"/>
      </w:pPr>
      <w:r>
        <w:rPr>
          <w:noProof/>
        </w:rPr>
        <w:drawing>
          <wp:inline distT="0" distB="0" distL="0" distR="0" wp14:anchorId="3116B7FA" wp14:editId="5F28D154">
            <wp:extent cx="2917048" cy="198988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7511" cy="1997024"/>
                    </a:xfrm>
                    <a:prstGeom prst="rect">
                      <a:avLst/>
                    </a:prstGeom>
                  </pic:spPr>
                </pic:pic>
              </a:graphicData>
            </a:graphic>
          </wp:inline>
        </w:drawing>
      </w:r>
    </w:p>
    <w:p w:rsidR="006728E6" w:rsidRDefault="006728E6" w:rsidP="006728E6">
      <w:pPr>
        <w:pStyle w:val="a5"/>
        <w:numPr>
          <w:ilvl w:val="0"/>
          <w:numId w:val="2"/>
        </w:numPr>
        <w:ind w:firstLineChars="0"/>
      </w:pPr>
      <w:r>
        <w:rPr>
          <w:rFonts w:hint="eastAsia"/>
        </w:rPr>
        <w:t>深度卷积网络</w:t>
      </w:r>
      <w:r w:rsidR="00CA7CAE">
        <w:rPr>
          <w:rFonts w:hint="eastAsia"/>
        </w:rPr>
        <w:t>CNN</w:t>
      </w:r>
    </w:p>
    <w:p w:rsidR="006728E6" w:rsidRDefault="00B123CB" w:rsidP="006728E6">
      <w:pPr>
        <w:pStyle w:val="a5"/>
        <w:ind w:left="360" w:firstLineChars="0" w:firstLine="0"/>
      </w:pPr>
      <w:r>
        <w:rPr>
          <w:noProof/>
        </w:rPr>
        <w:drawing>
          <wp:inline distT="0" distB="0" distL="0" distR="0" wp14:anchorId="3679A50A" wp14:editId="6D573EED">
            <wp:extent cx="3366897" cy="170087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3677" cy="1714408"/>
                    </a:xfrm>
                    <a:prstGeom prst="rect">
                      <a:avLst/>
                    </a:prstGeom>
                  </pic:spPr>
                </pic:pic>
              </a:graphicData>
            </a:graphic>
          </wp:inline>
        </w:drawing>
      </w:r>
    </w:p>
    <w:p w:rsidR="00B123CB" w:rsidRDefault="00B123CB" w:rsidP="00B123CB">
      <w:pPr>
        <w:pStyle w:val="a5"/>
        <w:numPr>
          <w:ilvl w:val="0"/>
          <w:numId w:val="2"/>
        </w:numPr>
        <w:ind w:firstLineChars="0"/>
      </w:pPr>
      <w:r>
        <w:t>递归神经网络</w:t>
      </w:r>
      <w:r>
        <w:t>RNN</w:t>
      </w:r>
    </w:p>
    <w:p w:rsidR="00B123CB" w:rsidRDefault="00B123CB" w:rsidP="00B123CB">
      <w:pPr>
        <w:ind w:left="360"/>
      </w:pPr>
    </w:p>
    <w:p w:rsidR="00B123CB" w:rsidRDefault="00B123CB" w:rsidP="00B123CB"/>
    <w:p w:rsidR="00B123CB" w:rsidRDefault="00B123CB" w:rsidP="00B123CB">
      <w:r>
        <w:t>深度学习的模型构成</w:t>
      </w:r>
    </w:p>
    <w:p w:rsidR="00B123CB" w:rsidRDefault="00B123CB" w:rsidP="00B123CB">
      <w:pPr>
        <w:pStyle w:val="a5"/>
        <w:numPr>
          <w:ilvl w:val="0"/>
          <w:numId w:val="3"/>
        </w:numPr>
        <w:ind w:firstLineChars="0"/>
      </w:pPr>
      <w:r>
        <w:rPr>
          <w:rFonts w:hint="eastAsia"/>
        </w:rPr>
        <w:t>RBM</w:t>
      </w:r>
      <w:r>
        <w:rPr>
          <w:rFonts w:hint="eastAsia"/>
        </w:rPr>
        <w:t>模型</w:t>
      </w:r>
    </w:p>
    <w:p w:rsidR="00B123CB" w:rsidRDefault="00B123CB" w:rsidP="00B123CB">
      <w:pPr>
        <w:pStyle w:val="a5"/>
        <w:ind w:left="420"/>
      </w:pPr>
      <w:r>
        <w:rPr>
          <w:rFonts w:hint="eastAsia"/>
        </w:rPr>
        <w:lastRenderedPageBreak/>
        <w:t>学习</w:t>
      </w:r>
      <w:r w:rsidR="00904947">
        <w:rPr>
          <w:rFonts w:hint="eastAsia"/>
        </w:rPr>
        <w:t>RBM</w:t>
      </w:r>
      <w:r>
        <w:rPr>
          <w:rFonts w:hint="eastAsia"/>
        </w:rPr>
        <w:t>本质是寻找合适的参数</w:t>
      </w:r>
      <w:r w:rsidR="00904947">
        <w:rPr>
          <w:rFonts w:hint="eastAsia"/>
        </w:rPr>
        <w:t>θ</w:t>
      </w:r>
      <w:r>
        <w:rPr>
          <w:rFonts w:hint="eastAsia"/>
        </w:rPr>
        <w:t>来拟合给定的训练数据的分布，通过最大</w:t>
      </w:r>
    </w:p>
    <w:p w:rsidR="00B123CB" w:rsidRDefault="00B123CB" w:rsidP="00B123CB">
      <w:pPr>
        <w:pStyle w:val="a5"/>
        <w:ind w:left="420" w:firstLineChars="0" w:firstLine="0"/>
      </w:pPr>
      <w:r>
        <w:rPr>
          <w:rFonts w:hint="eastAsia"/>
        </w:rPr>
        <w:t>化可观测数据概率分布的对数似然函数来确定</w:t>
      </w:r>
      <w:r w:rsidR="00904947">
        <w:rPr>
          <w:rFonts w:hint="eastAsia"/>
        </w:rPr>
        <w:t>θ，</w:t>
      </w:r>
      <w:r>
        <w:rPr>
          <w:rFonts w:hint="eastAsia"/>
        </w:rPr>
        <w:t>公式如下：</w:t>
      </w:r>
    </w:p>
    <w:p w:rsidR="00904947" w:rsidRDefault="00904947" w:rsidP="00B123CB">
      <w:pPr>
        <w:pStyle w:val="a5"/>
        <w:ind w:left="420" w:firstLineChars="0" w:firstLine="0"/>
      </w:pPr>
      <w:r>
        <w:rPr>
          <w:noProof/>
        </w:rPr>
        <w:drawing>
          <wp:inline distT="0" distB="0" distL="0" distR="0" wp14:anchorId="03A21AD0" wp14:editId="67EC4133">
            <wp:extent cx="3424978" cy="23215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4117" cy="359525"/>
                    </a:xfrm>
                    <a:prstGeom prst="rect">
                      <a:avLst/>
                    </a:prstGeom>
                  </pic:spPr>
                </pic:pic>
              </a:graphicData>
            </a:graphic>
          </wp:inline>
        </w:drawing>
      </w:r>
    </w:p>
    <w:p w:rsidR="00904947" w:rsidRDefault="00904947" w:rsidP="00904947">
      <w:pPr>
        <w:pStyle w:val="a5"/>
        <w:ind w:left="420"/>
      </w:pPr>
      <w:r>
        <w:rPr>
          <w:rFonts w:hint="eastAsia"/>
        </w:rPr>
        <w:t>使用随机梯度上升法来确定</w:t>
      </w:r>
      <w:r>
        <w:rPr>
          <w:noProof/>
        </w:rPr>
        <w:drawing>
          <wp:inline distT="0" distB="0" distL="0" distR="0" wp14:anchorId="67886429" wp14:editId="5579F624">
            <wp:extent cx="502209" cy="224391"/>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080" cy="240418"/>
                    </a:xfrm>
                    <a:prstGeom prst="rect">
                      <a:avLst/>
                    </a:prstGeom>
                  </pic:spPr>
                </pic:pic>
              </a:graphicData>
            </a:graphic>
          </wp:inline>
        </w:drawing>
      </w:r>
      <w:r>
        <w:rPr>
          <w:rFonts w:hint="eastAsia"/>
        </w:rPr>
        <w:t>的最大值，其中</w:t>
      </w:r>
      <w:r>
        <w:rPr>
          <w:noProof/>
        </w:rPr>
        <w:drawing>
          <wp:inline distT="0" distB="0" distL="0" distR="0" wp14:anchorId="3BC8ADF1" wp14:editId="507A171B">
            <wp:extent cx="487770" cy="21794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387" cy="234747"/>
                    </a:xfrm>
                    <a:prstGeom prst="rect">
                      <a:avLst/>
                    </a:prstGeom>
                  </pic:spPr>
                </pic:pic>
              </a:graphicData>
            </a:graphic>
          </wp:inline>
        </w:drawing>
      </w:r>
      <w:r>
        <w:rPr>
          <w:rFonts w:hint="eastAsia"/>
        </w:rPr>
        <w:t>的偏导如下：</w:t>
      </w:r>
    </w:p>
    <w:p w:rsidR="00904947" w:rsidRDefault="00904947" w:rsidP="00904947">
      <w:pPr>
        <w:pStyle w:val="a5"/>
        <w:ind w:left="420"/>
      </w:pPr>
    </w:p>
    <w:p w:rsidR="00904947" w:rsidRDefault="00904947" w:rsidP="00904947">
      <w:pPr>
        <w:pStyle w:val="a5"/>
        <w:ind w:left="420"/>
      </w:pPr>
      <w:r>
        <w:rPr>
          <w:noProof/>
        </w:rPr>
        <w:drawing>
          <wp:inline distT="0" distB="0" distL="0" distR="0" wp14:anchorId="12092F73" wp14:editId="056DFE49">
            <wp:extent cx="3140942" cy="492734"/>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8997" cy="552041"/>
                    </a:xfrm>
                    <a:prstGeom prst="rect">
                      <a:avLst/>
                    </a:prstGeom>
                  </pic:spPr>
                </pic:pic>
              </a:graphicData>
            </a:graphic>
          </wp:inline>
        </w:drawing>
      </w:r>
      <w:r>
        <w:rPr>
          <w:noProof/>
        </w:rPr>
        <w:drawing>
          <wp:inline distT="0" distB="0" distL="0" distR="0" wp14:anchorId="59BEBA22" wp14:editId="382AEA7A">
            <wp:extent cx="3848643" cy="1705617"/>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3920" cy="1774432"/>
                    </a:xfrm>
                    <a:prstGeom prst="rect">
                      <a:avLst/>
                    </a:prstGeom>
                  </pic:spPr>
                </pic:pic>
              </a:graphicData>
            </a:graphic>
          </wp:inline>
        </w:drawing>
      </w:r>
    </w:p>
    <w:p w:rsidR="00904947" w:rsidRDefault="00904947" w:rsidP="00904947">
      <w:pPr>
        <w:pStyle w:val="a5"/>
        <w:ind w:left="420"/>
      </w:pPr>
      <w:r>
        <w:rPr>
          <w:rFonts w:hint="eastAsia"/>
        </w:rPr>
        <w:t>因为</w:t>
      </w:r>
      <w:r>
        <w:rPr>
          <w:rFonts w:hint="eastAsia"/>
        </w:rPr>
        <w:t>RBM</w:t>
      </w:r>
      <w:r>
        <w:rPr>
          <w:rFonts w:hint="eastAsia"/>
        </w:rPr>
        <w:t>是对称的模型结构，以及层中个各单元是相互独立的，所以可以根据</w:t>
      </w:r>
      <w:r>
        <w:rPr>
          <w:rFonts w:hint="eastAsia"/>
        </w:rPr>
        <w:t>Gibbs</w:t>
      </w:r>
      <w:r>
        <w:rPr>
          <w:rFonts w:hint="eastAsia"/>
        </w:rPr>
        <w:t>采样的方法得到服从</w:t>
      </w:r>
      <w:r>
        <w:rPr>
          <w:rFonts w:hint="eastAsia"/>
        </w:rPr>
        <w:t>RBM</w:t>
      </w:r>
      <w:r>
        <w:rPr>
          <w:rFonts w:hint="eastAsia"/>
        </w:rPr>
        <w:t>分布的随机样本。</w:t>
      </w:r>
    </w:p>
    <w:p w:rsidR="00B123CB" w:rsidRDefault="00B123CB" w:rsidP="00B123CB">
      <w:pPr>
        <w:pStyle w:val="a5"/>
        <w:numPr>
          <w:ilvl w:val="0"/>
          <w:numId w:val="3"/>
        </w:numPr>
        <w:ind w:firstLineChars="0"/>
      </w:pPr>
      <w:r>
        <w:t>DBN</w:t>
      </w:r>
      <w:r>
        <w:t>模型</w:t>
      </w:r>
    </w:p>
    <w:p w:rsidR="00904947" w:rsidRDefault="00904947" w:rsidP="002356D3">
      <w:pPr>
        <w:pStyle w:val="a5"/>
        <w:ind w:left="360"/>
      </w:pPr>
      <w:r>
        <w:rPr>
          <w:rFonts w:hint="eastAsia"/>
        </w:rPr>
        <w:t>DBN</w:t>
      </w:r>
      <w:r>
        <w:rPr>
          <w:rFonts w:hint="eastAsia"/>
        </w:rPr>
        <w:t>模型是由多层</w:t>
      </w:r>
      <w:r w:rsidR="002356D3">
        <w:rPr>
          <w:rFonts w:hint="eastAsia"/>
        </w:rPr>
        <w:t>RBM</w:t>
      </w:r>
      <w:r>
        <w:rPr>
          <w:rFonts w:hint="eastAsia"/>
        </w:rPr>
        <w:t>叠加形成，下层各部分是单向传播，顶层是一个全联通的网络，所以既可以被看作生成模型，也可以被当作判别模型，训练方</w:t>
      </w:r>
      <w:r w:rsidR="002356D3">
        <w:rPr>
          <w:rFonts w:hint="eastAsia"/>
        </w:rPr>
        <w:t>法是，使用无监督的贪婪逐层预训练方法获得初始权重</w:t>
      </w:r>
    </w:p>
    <w:p w:rsidR="002356D3" w:rsidRDefault="002356D3" w:rsidP="002356D3">
      <w:pPr>
        <w:pStyle w:val="a5"/>
        <w:ind w:left="360"/>
      </w:pPr>
      <w:r>
        <w:t>训练好的</w:t>
      </w:r>
      <w:r>
        <w:t>DBN</w:t>
      </w:r>
      <w:r>
        <w:t>模型如下图所示</w:t>
      </w:r>
      <w:r>
        <w:rPr>
          <w:rFonts w:hint="eastAsia"/>
        </w:rPr>
        <w:t>，图中的方块形状的单元就是顶层中的</w:t>
      </w:r>
      <w:r>
        <w:rPr>
          <w:rFonts w:hint="eastAsia"/>
        </w:rPr>
        <w:t>RBM</w:t>
      </w:r>
      <w:r>
        <w:rPr>
          <w:rFonts w:hint="eastAsia"/>
        </w:rPr>
        <w:t>标签数据。</w:t>
      </w:r>
    </w:p>
    <w:p w:rsidR="002356D3" w:rsidRPr="002356D3" w:rsidRDefault="002356D3" w:rsidP="002356D3">
      <w:pPr>
        <w:pStyle w:val="a5"/>
        <w:ind w:left="360"/>
      </w:pPr>
      <w:r>
        <w:rPr>
          <w:noProof/>
        </w:rPr>
        <w:drawing>
          <wp:inline distT="0" distB="0" distL="0" distR="0" wp14:anchorId="5E62FB71" wp14:editId="68F6CEA1">
            <wp:extent cx="2143184" cy="15066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2091" cy="1512890"/>
                    </a:xfrm>
                    <a:prstGeom prst="rect">
                      <a:avLst/>
                    </a:prstGeom>
                  </pic:spPr>
                </pic:pic>
              </a:graphicData>
            </a:graphic>
          </wp:inline>
        </w:drawing>
      </w:r>
    </w:p>
    <w:p w:rsidR="00B123CB" w:rsidRDefault="00B123CB" w:rsidP="00B123CB">
      <w:pPr>
        <w:pStyle w:val="a5"/>
        <w:numPr>
          <w:ilvl w:val="0"/>
          <w:numId w:val="3"/>
        </w:numPr>
        <w:ind w:firstLineChars="0"/>
      </w:pPr>
      <w:r>
        <w:t>CNN</w:t>
      </w:r>
      <w:r>
        <w:t>模型</w:t>
      </w:r>
    </w:p>
    <w:p w:rsidR="002356D3" w:rsidRDefault="00406B5A" w:rsidP="00406B5A">
      <w:pPr>
        <w:pStyle w:val="a5"/>
        <w:ind w:left="360"/>
      </w:pPr>
      <w:r>
        <w:rPr>
          <w:rFonts w:hint="eastAsia"/>
        </w:rPr>
        <w:t>CNN</w:t>
      </w:r>
      <w:r>
        <w:rPr>
          <w:rFonts w:hint="eastAsia"/>
        </w:rPr>
        <w:t>本来是被用作图像识别的，我在许多其他的论文中都有</w:t>
      </w:r>
      <w:r>
        <w:rPr>
          <w:rFonts w:hint="eastAsia"/>
        </w:rPr>
        <w:t>CNN</w:t>
      </w:r>
      <w:r>
        <w:rPr>
          <w:rFonts w:hint="eastAsia"/>
        </w:rPr>
        <w:t>在声场识别方向的应用，每一篇侧重点都不相同，本文是用作语音识别，因为</w:t>
      </w:r>
      <w:r>
        <w:rPr>
          <w:rFonts w:hint="eastAsia"/>
        </w:rPr>
        <w:t>CNN</w:t>
      </w:r>
      <w:r>
        <w:t xml:space="preserve"> </w:t>
      </w:r>
      <w:r>
        <w:rPr>
          <w:rFonts w:hint="eastAsia"/>
        </w:rPr>
        <w:t>对语音信号具有特殊的优势，</w:t>
      </w:r>
    </w:p>
    <w:p w:rsidR="00406B5A" w:rsidRDefault="00406B5A" w:rsidP="00406B5A">
      <w:pPr>
        <w:pStyle w:val="a5"/>
        <w:ind w:left="360"/>
      </w:pPr>
      <w:r>
        <w:rPr>
          <w:noProof/>
        </w:rPr>
        <w:lastRenderedPageBreak/>
        <w:drawing>
          <wp:inline distT="0" distB="0" distL="0" distR="0" wp14:anchorId="0F00BD93" wp14:editId="27115515">
            <wp:extent cx="3948215" cy="2738462"/>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2724" cy="2748525"/>
                    </a:xfrm>
                    <a:prstGeom prst="rect">
                      <a:avLst/>
                    </a:prstGeom>
                  </pic:spPr>
                </pic:pic>
              </a:graphicData>
            </a:graphic>
          </wp:inline>
        </w:drawing>
      </w:r>
    </w:p>
    <w:p w:rsidR="00406B5A" w:rsidRDefault="00406B5A" w:rsidP="00406B5A">
      <w:pPr>
        <w:pStyle w:val="a5"/>
        <w:ind w:left="360"/>
      </w:pPr>
    </w:p>
    <w:p w:rsidR="00406B5A" w:rsidRDefault="00406B5A" w:rsidP="00406B5A">
      <w:pPr>
        <w:pStyle w:val="a5"/>
        <w:ind w:left="360"/>
      </w:pPr>
      <w:r>
        <w:rPr>
          <w:rFonts w:hint="eastAsia"/>
        </w:rPr>
        <w:t>深度神经网络训练中用到的技术</w:t>
      </w:r>
    </w:p>
    <w:p w:rsidR="00406B5A" w:rsidRDefault="00406B5A" w:rsidP="00406B5A">
      <w:pPr>
        <w:pStyle w:val="a5"/>
        <w:numPr>
          <w:ilvl w:val="0"/>
          <w:numId w:val="4"/>
        </w:numPr>
        <w:ind w:firstLineChars="0"/>
      </w:pPr>
      <w:r w:rsidRPr="00406B5A">
        <w:rPr>
          <w:rFonts w:hint="eastAsia"/>
        </w:rPr>
        <w:t>随机梯度下降算法的应用</w:t>
      </w:r>
    </w:p>
    <w:p w:rsidR="00406B5A" w:rsidRDefault="00406B5A" w:rsidP="00406B5A">
      <w:pPr>
        <w:pStyle w:val="a5"/>
        <w:numPr>
          <w:ilvl w:val="0"/>
          <w:numId w:val="4"/>
        </w:numPr>
        <w:ind w:firstLineChars="0"/>
      </w:pPr>
      <w:r>
        <w:t>网络的</w:t>
      </w:r>
      <w:r>
        <w:t>GPU</w:t>
      </w:r>
      <w:r>
        <w:t>训练</w:t>
      </w:r>
      <w:r>
        <w:rPr>
          <w:rFonts w:hint="eastAsia"/>
        </w:rPr>
        <w:t>，</w:t>
      </w:r>
      <w:r w:rsidR="00685239">
        <w:t>这篇文中就有用到</w:t>
      </w:r>
    </w:p>
    <w:p w:rsidR="00406B5A" w:rsidRDefault="00685239" w:rsidP="00685239">
      <w:pPr>
        <w:pStyle w:val="a5"/>
        <w:ind w:left="1140"/>
      </w:pPr>
      <w:r>
        <w:rPr>
          <w:rFonts w:hint="eastAsia"/>
        </w:rPr>
        <w:t>图形处理器（</w:t>
      </w:r>
      <w:r>
        <w:rPr>
          <w:rFonts w:hint="eastAsia"/>
        </w:rPr>
        <w:t>GPU</w:t>
      </w:r>
      <w:r>
        <w:rPr>
          <w:rFonts w:hint="eastAsia"/>
        </w:rPr>
        <w:t>）多核体系结构含有几千个流处理器，可并行化执行矢量运算，计算时间将大幅缩短。并行程序在系统中的运行速度相比于单核系统往往能提升几十倍乃至上千倍。</w:t>
      </w:r>
    </w:p>
    <w:p w:rsidR="00685239" w:rsidRDefault="00685239" w:rsidP="00685239"/>
    <w:p w:rsidR="00685239" w:rsidRDefault="008265BF" w:rsidP="008265BF">
      <w:r>
        <w:rPr>
          <w:rFonts w:hint="eastAsia"/>
        </w:rPr>
        <w:t>实验采用</w:t>
      </w:r>
      <w:r>
        <w:rPr>
          <w:rFonts w:hint="eastAsia"/>
        </w:rPr>
        <w:t>863</w:t>
      </w:r>
      <w:r>
        <w:rPr>
          <w:rFonts w:hint="eastAsia"/>
        </w:rPr>
        <w:t>中文语音库用作深度神经网络的训练数据。整个语音库由训练集数据和测试集数据两大块组成，总共有</w:t>
      </w:r>
      <w:r>
        <w:rPr>
          <w:rFonts w:hint="eastAsia"/>
        </w:rPr>
        <w:t>166</w:t>
      </w:r>
      <w:r>
        <w:rPr>
          <w:rFonts w:hint="eastAsia"/>
        </w:rPr>
        <w:t>个说话人，男女所占比例为</w:t>
      </w:r>
      <w:r>
        <w:rPr>
          <w:rFonts w:hint="eastAsia"/>
        </w:rPr>
        <w:t>1:1</w:t>
      </w:r>
      <w:r>
        <w:rPr>
          <w:rFonts w:hint="eastAsia"/>
        </w:rPr>
        <w:t>。朗读语料选取从</w:t>
      </w:r>
      <w:r>
        <w:rPr>
          <w:rFonts w:hint="eastAsia"/>
        </w:rPr>
        <w:t>1993-</w:t>
      </w:r>
      <w:r>
        <w:t>1994</w:t>
      </w:r>
      <w:r>
        <w:rPr>
          <w:rFonts w:hint="eastAsia"/>
        </w:rPr>
        <w:t>年间的《人民日报》共计</w:t>
      </w:r>
      <w:r>
        <w:rPr>
          <w:rFonts w:hint="eastAsia"/>
        </w:rPr>
        <w:t>1560</w:t>
      </w:r>
      <w:r>
        <w:rPr>
          <w:rFonts w:hint="eastAsia"/>
        </w:rPr>
        <w:t>句文本，总共分三类，说话人选取一类文本朗读采样，采样频率定为</w:t>
      </w:r>
      <w:r>
        <w:rPr>
          <w:rFonts w:hint="eastAsia"/>
        </w:rPr>
        <w:t>16khz</w:t>
      </w:r>
      <w:r>
        <w:rPr>
          <w:rFonts w:hint="eastAsia"/>
        </w:rPr>
        <w:t>。本文中训练集数据为原数据中所有的训练数据共计</w:t>
      </w:r>
      <w:r>
        <w:rPr>
          <w:rFonts w:hint="eastAsia"/>
        </w:rPr>
        <w:t>42638</w:t>
      </w:r>
      <w:r>
        <w:rPr>
          <w:rFonts w:hint="eastAsia"/>
        </w:rPr>
        <w:t>条，测试集数据是对原数据中的测试数据随机抽取</w:t>
      </w:r>
      <w:r>
        <w:rPr>
          <w:rFonts w:hint="eastAsia"/>
        </w:rPr>
        <w:t>2000</w:t>
      </w:r>
      <w:r>
        <w:rPr>
          <w:rFonts w:hint="eastAsia"/>
        </w:rPr>
        <w:t>条。语言模型的训练语料为，部分</w:t>
      </w:r>
      <w:r>
        <w:rPr>
          <w:rFonts w:hint="eastAsia"/>
        </w:rPr>
        <w:t>863</w:t>
      </w:r>
      <w:r>
        <w:rPr>
          <w:rFonts w:hint="eastAsia"/>
        </w:rPr>
        <w:t>文本和新闻联播语料还有北方语料库的总和。</w:t>
      </w:r>
    </w:p>
    <w:p w:rsidR="008265BF" w:rsidRDefault="008265BF" w:rsidP="00685239"/>
    <w:p w:rsidR="00685239" w:rsidRDefault="008265BF" w:rsidP="00685239">
      <w:r>
        <w:t>特征处理</w:t>
      </w:r>
      <w:r>
        <w:rPr>
          <w:rFonts w:hint="eastAsia"/>
        </w:rPr>
        <w:t>：</w:t>
      </w:r>
      <w:r>
        <w:tab/>
      </w:r>
      <w:r w:rsidR="00685239">
        <w:t>本文所采用的特征处理方法</w:t>
      </w:r>
      <w:r>
        <w:rPr>
          <w:rFonts w:hint="eastAsia"/>
        </w:rPr>
        <w:t>用</w:t>
      </w:r>
      <w:r>
        <w:rPr>
          <w:rFonts w:hint="eastAsia"/>
        </w:rPr>
        <w:t>Kaldi</w:t>
      </w:r>
      <w:r>
        <w:rPr>
          <w:rFonts w:hint="eastAsia"/>
        </w:rPr>
        <w:t>中特征</w:t>
      </w:r>
      <w:r w:rsidR="00685239">
        <w:rPr>
          <w:rFonts w:hint="eastAsia"/>
        </w:rPr>
        <w:t>提取工具以帧长</w:t>
      </w:r>
      <w:r w:rsidR="00685239">
        <w:rPr>
          <w:rFonts w:hint="eastAsia"/>
        </w:rPr>
        <w:t>25ms</w:t>
      </w:r>
      <w:r w:rsidR="00685239">
        <w:rPr>
          <w:rFonts w:hint="eastAsia"/>
        </w:rPr>
        <w:t>、帧移</w:t>
      </w:r>
      <w:r>
        <w:rPr>
          <w:rFonts w:hint="eastAsia"/>
        </w:rPr>
        <w:t>10ms</w:t>
      </w:r>
      <w:r w:rsidR="00685239">
        <w:rPr>
          <w:rFonts w:hint="eastAsia"/>
        </w:rPr>
        <w:t>提取原始数据生成</w:t>
      </w:r>
      <w:r w:rsidR="00685239" w:rsidRPr="0047358B">
        <w:rPr>
          <w:rFonts w:hint="eastAsia"/>
          <w:highlight w:val="yellow"/>
        </w:rPr>
        <w:t>39</w:t>
      </w:r>
      <w:r w:rsidR="00685239" w:rsidRPr="0047358B">
        <w:rPr>
          <w:rFonts w:hint="eastAsia"/>
          <w:highlight w:val="yellow"/>
        </w:rPr>
        <w:t>维</w:t>
      </w:r>
      <w:r w:rsidRPr="0047358B">
        <w:rPr>
          <w:rFonts w:hint="eastAsia"/>
          <w:highlight w:val="yellow"/>
        </w:rPr>
        <w:t xml:space="preserve">MFCC </w:t>
      </w:r>
      <w:r w:rsidR="00685239" w:rsidRPr="0047358B">
        <w:rPr>
          <w:rFonts w:hint="eastAsia"/>
          <w:highlight w:val="yellow"/>
        </w:rPr>
        <w:t>特征</w:t>
      </w:r>
      <w:r>
        <w:rPr>
          <w:rFonts w:hint="eastAsia"/>
        </w:rPr>
        <w:t>（</w:t>
      </w:r>
      <w:r>
        <w:rPr>
          <w:rFonts w:hint="eastAsia"/>
        </w:rPr>
        <w:t>12</w:t>
      </w:r>
      <w:r w:rsidR="00685239">
        <w:rPr>
          <w:rFonts w:hint="eastAsia"/>
        </w:rPr>
        <w:t>维滤波器输出值加上</w:t>
      </w:r>
      <w:r>
        <w:rPr>
          <w:rFonts w:hint="eastAsia"/>
        </w:rPr>
        <w:t>1</w:t>
      </w:r>
      <w:r w:rsidR="00685239">
        <w:rPr>
          <w:rFonts w:hint="eastAsia"/>
        </w:rPr>
        <w:t>维对数能量，以及其一阶差分和二阶差分。</w:t>
      </w:r>
      <w:r>
        <w:rPr>
          <w:rFonts w:hint="eastAsia"/>
        </w:rPr>
        <w:t>）</w:t>
      </w:r>
    </w:p>
    <w:p w:rsidR="008265BF" w:rsidRDefault="008265BF" w:rsidP="008265BF">
      <w:r>
        <w:t>标签选择</w:t>
      </w:r>
      <w:r>
        <w:rPr>
          <w:rFonts w:hint="eastAsia"/>
        </w:rPr>
        <w:t>：</w:t>
      </w:r>
      <w:r>
        <w:tab/>
      </w:r>
      <w:r>
        <w:rPr>
          <w:rFonts w:hint="eastAsia"/>
        </w:rPr>
        <w:t>标签主要是指特征块所对应的状态，这里所指的状态是特征块的中心倾所对</w:t>
      </w:r>
    </w:p>
    <w:p w:rsidR="008265BF" w:rsidRDefault="008265BF" w:rsidP="008265BF">
      <w:r>
        <w:rPr>
          <w:rFonts w:hint="eastAsia"/>
        </w:rPr>
        <w:t>应的音素状态，有单音素和三音素两类，其中单音素有</w:t>
      </w:r>
      <w:r>
        <w:rPr>
          <w:rFonts w:hint="eastAsia"/>
        </w:rPr>
        <w:t>200</w:t>
      </w:r>
      <w:r>
        <w:rPr>
          <w:rFonts w:hint="eastAsia"/>
        </w:rPr>
        <w:t>种标签，三音素有</w:t>
      </w:r>
      <w:r>
        <w:rPr>
          <w:rFonts w:hint="eastAsia"/>
        </w:rPr>
        <w:t>1399</w:t>
      </w:r>
      <w:r>
        <w:rPr>
          <w:rFonts w:hint="eastAsia"/>
        </w:rPr>
        <w:t>种标签，本实验用到的是三音素标签。音素状态获得主要是通过常规的</w:t>
      </w:r>
      <w:r w:rsidRPr="0047358B">
        <w:rPr>
          <w:rFonts w:hint="eastAsia"/>
          <w:highlight w:val="yellow"/>
        </w:rPr>
        <w:t>GMM-HMM</w:t>
      </w:r>
      <w:r w:rsidRPr="0047358B">
        <w:rPr>
          <w:rFonts w:hint="eastAsia"/>
          <w:highlight w:val="yellow"/>
        </w:rPr>
        <w:t>先训练单音素模型后绑定训练三音素模型</w:t>
      </w:r>
      <w:r>
        <w:rPr>
          <w:rFonts w:hint="eastAsia"/>
        </w:rPr>
        <w:t>，待识别率达到一定标准，用训练好的三音素模型去强制对齐得到三音素标签，单音素标签可以通过三音素标签转换得到。</w:t>
      </w:r>
    </w:p>
    <w:p w:rsidR="008265BF" w:rsidRDefault="008265BF" w:rsidP="008265BF">
      <w:r>
        <w:rPr>
          <w:rFonts w:hint="eastAsia"/>
        </w:rPr>
        <w:t>深度网络的结构：</w:t>
      </w:r>
      <w:r>
        <w:tab/>
      </w:r>
      <w:r>
        <w:rPr>
          <w:rFonts w:hint="eastAsia"/>
        </w:rPr>
        <w:t>深度神经网络结构参数，主要是隐含层层数、每个隐含层所包括的单元数，还有隐层单元类型的选择。本文深度神经网络主要由一层输入层、五层输隐含层</w:t>
      </w:r>
    </w:p>
    <w:p w:rsidR="008265BF" w:rsidRDefault="008265BF" w:rsidP="008265BF">
      <w:r>
        <w:rPr>
          <w:rFonts w:hint="eastAsia"/>
        </w:rPr>
        <w:t>和一层输出层构成</w:t>
      </w:r>
    </w:p>
    <w:p w:rsidR="008265BF" w:rsidRDefault="008265BF" w:rsidP="008265BF"/>
    <w:p w:rsidR="00BD1C7B" w:rsidRDefault="008265BF" w:rsidP="00BD1C7B">
      <w:r>
        <w:rPr>
          <w:rFonts w:hint="eastAsia"/>
        </w:rPr>
        <w:t>在实验中网络结构有好多种，输入数据也不局限一种，输出层维数与标签数量对应，标签数定为。</w:t>
      </w:r>
      <w:r w:rsidR="00BD1C7B">
        <w:rPr>
          <w:rFonts w:hint="eastAsia"/>
        </w:rPr>
        <w:t>标签是通过传统方法训练的声学模型对标签文件做强制对其得到的，实验中只考</w:t>
      </w:r>
    </w:p>
    <w:p w:rsidR="008265BF" w:rsidRDefault="00BD1C7B" w:rsidP="00BD1C7B">
      <w:r>
        <w:rPr>
          <w:rFonts w:hint="eastAsia"/>
        </w:rPr>
        <w:t>虑三音素标签。输出层用</w:t>
      </w:r>
      <w:r>
        <w:rPr>
          <w:rFonts w:hint="eastAsia"/>
        </w:rPr>
        <w:t>Softmax</w:t>
      </w:r>
      <w:r>
        <w:rPr>
          <w:rFonts w:hint="eastAsia"/>
        </w:rPr>
        <w:t>函数，惩罚函数用交叉熵</w:t>
      </w:r>
    </w:p>
    <w:p w:rsidR="00BD1C7B" w:rsidRDefault="00BD1C7B" w:rsidP="00BD1C7B">
      <w:r>
        <w:rPr>
          <w:rFonts w:hint="eastAsia"/>
        </w:rPr>
        <w:lastRenderedPageBreak/>
        <w:t>对深度神经网络的训练，首先是无监督逐层训练</w:t>
      </w:r>
      <w:r>
        <w:rPr>
          <w:rFonts w:hint="eastAsia"/>
        </w:rPr>
        <w:t>DBN</w:t>
      </w:r>
      <w:r>
        <w:rPr>
          <w:rFonts w:hint="eastAsia"/>
        </w:rPr>
        <w:t>网络，再用训练好的</w:t>
      </w:r>
      <w:r>
        <w:rPr>
          <w:rFonts w:hint="eastAsia"/>
        </w:rPr>
        <w:t>DBN</w:t>
      </w:r>
      <w:r>
        <w:rPr>
          <w:rFonts w:hint="eastAsia"/>
        </w:rPr>
        <w:t>网络去初始化</w:t>
      </w:r>
      <w:r>
        <w:rPr>
          <w:rFonts w:hint="eastAsia"/>
        </w:rPr>
        <w:t>DNN</w:t>
      </w:r>
      <w:r>
        <w:rPr>
          <w:rFonts w:hint="eastAsia"/>
        </w:rPr>
        <w:t>网络，然后通过标签对</w:t>
      </w:r>
      <w:r>
        <w:rPr>
          <w:rFonts w:hint="eastAsia"/>
        </w:rPr>
        <w:t>DNN</w:t>
      </w:r>
      <w:r>
        <w:rPr>
          <w:rFonts w:hint="eastAsia"/>
        </w:rPr>
        <w:t>网络做全局的误差反向传播，最后截取训练好的</w:t>
      </w:r>
      <w:r w:rsidRPr="0047358B">
        <w:rPr>
          <w:rFonts w:hint="eastAsia"/>
          <w:highlight w:val="yellow"/>
        </w:rPr>
        <w:t>DNN</w:t>
      </w:r>
      <w:r w:rsidRPr="0047358B">
        <w:rPr>
          <w:rFonts w:hint="eastAsia"/>
          <w:highlight w:val="yellow"/>
        </w:rPr>
        <w:t>中的一部分作为生成网络，生成新的语音特征。</w:t>
      </w:r>
    </w:p>
    <w:p w:rsidR="00BD1C7B" w:rsidRDefault="00BD1C7B" w:rsidP="00BD1C7B"/>
    <w:p w:rsidR="00BD1C7B" w:rsidRDefault="00BD1C7B" w:rsidP="00BD1C7B">
      <w:r>
        <w:t>实验结果</w:t>
      </w:r>
      <w:r>
        <w:rPr>
          <w:rFonts w:hint="eastAsia"/>
        </w:rPr>
        <w:t>：随着深度神经网络输入数据左右绑定倾数的增加，提取的新特征在逐渐变好，可以看出顿目前是最优值。深度神经网络提取的特征最好的效果是比特征在词错误率和句错误率上分别有</w:t>
      </w:r>
      <w:r>
        <w:rPr>
          <w:rFonts w:hint="eastAsia"/>
        </w:rPr>
        <w:t>1.98%</w:t>
      </w:r>
      <w:r>
        <w:rPr>
          <w:rFonts w:hint="eastAsia"/>
        </w:rPr>
        <w:t>和</w:t>
      </w:r>
      <w:r>
        <w:rPr>
          <w:rFonts w:hint="eastAsia"/>
        </w:rPr>
        <w:t>4.21%</w:t>
      </w:r>
      <w:r>
        <w:rPr>
          <w:rFonts w:hint="eastAsia"/>
        </w:rPr>
        <w:t>。从句识别错误率下降较大可以看出深度神经网络用在语音识别有效的提取了语音帧间的相关信息，在连续语音识别上有一定的优势。</w:t>
      </w:r>
    </w:p>
    <w:p w:rsidR="00BD1C7B" w:rsidRDefault="00BD1C7B" w:rsidP="00BD1C7B"/>
    <w:p w:rsidR="00BD1C7B" w:rsidRDefault="00BD1C7B" w:rsidP="00BD1C7B"/>
    <w:p w:rsidR="00BD1C7B" w:rsidRDefault="00BD1C7B" w:rsidP="00BD1C7B">
      <w:r>
        <w:t>第三周</w:t>
      </w:r>
      <w:r>
        <w:rPr>
          <w:rFonts w:hint="eastAsia"/>
        </w:rPr>
        <w:t>第四周</w:t>
      </w:r>
    </w:p>
    <w:p w:rsidR="00BD1C7B" w:rsidRDefault="00BD1C7B" w:rsidP="00BD1C7B">
      <w:pPr>
        <w:rPr>
          <w:sz w:val="24"/>
          <w:szCs w:val="24"/>
        </w:rPr>
      </w:pPr>
      <w:r>
        <w:rPr>
          <w:rFonts w:hint="eastAsia"/>
          <w:sz w:val="24"/>
          <w:szCs w:val="24"/>
        </w:rPr>
        <w:t>《基于深层神经网络的音频特征提取及场景识别研究》</w:t>
      </w:r>
    </w:p>
    <w:p w:rsidR="00BD1C7B" w:rsidRDefault="00BD1C7B" w:rsidP="00BD1C7B"/>
    <w:p w:rsidR="00BD1C7B" w:rsidRDefault="00272610" w:rsidP="00BD1C7B">
      <w:pPr>
        <w:ind w:firstLine="420"/>
        <w:rPr>
          <w:sz w:val="24"/>
          <w:szCs w:val="24"/>
        </w:rPr>
      </w:pPr>
      <w:r>
        <w:rPr>
          <w:rFonts w:hint="eastAsia"/>
          <w:sz w:val="24"/>
          <w:szCs w:val="24"/>
        </w:rPr>
        <w:t>该论文的独特之处</w:t>
      </w:r>
      <w:r w:rsidR="00BD1C7B">
        <w:rPr>
          <w:rFonts w:hint="eastAsia"/>
          <w:sz w:val="24"/>
          <w:szCs w:val="24"/>
        </w:rPr>
        <w:t>：</w:t>
      </w:r>
    </w:p>
    <w:p w:rsidR="00BD1C7B" w:rsidRPr="00BD1C7B" w:rsidRDefault="00BD1C7B" w:rsidP="00BD1C7B">
      <w:r>
        <w:rPr>
          <w:rFonts w:hint="eastAsia"/>
          <w:kern w:val="0"/>
          <w:sz w:val="24"/>
          <w:szCs w:val="24"/>
        </w:rPr>
        <w:t>首先把特征分析角度从时域或者频域特征分析转变为基于频域的长时分析；深度神经网络在图像分析领域有着非常好的识别性能（</w:t>
      </w:r>
      <w:r>
        <w:rPr>
          <w:rFonts w:hint="eastAsia"/>
          <w:kern w:val="0"/>
          <w:sz w:val="24"/>
          <w:szCs w:val="24"/>
        </w:rPr>
        <w:t>CNN</w:t>
      </w:r>
      <w:r>
        <w:rPr>
          <w:rFonts w:hint="eastAsia"/>
          <w:kern w:val="0"/>
          <w:sz w:val="24"/>
          <w:szCs w:val="24"/>
        </w:rPr>
        <w:t>），所以借助其特征分析的能力对语谱图进行深层特征分析提取；然后使用分类器进行最后的分类。</w:t>
      </w:r>
    </w:p>
    <w:p w:rsidR="00BD1C7B" w:rsidRDefault="00BD1C7B" w:rsidP="00BD1C7B"/>
    <w:p w:rsidR="00BD1C7B" w:rsidRDefault="00BD1C7B" w:rsidP="00BD1C7B"/>
    <w:p w:rsidR="00BD1C7B" w:rsidRDefault="00BD1C7B" w:rsidP="00BD1C7B">
      <w:r>
        <w:t>第五周</w:t>
      </w:r>
    </w:p>
    <w:p w:rsidR="00BD1C7B" w:rsidRDefault="00BD1C7B" w:rsidP="00BD1C7B">
      <w:pPr>
        <w:ind w:firstLine="420"/>
        <w:rPr>
          <w:rFonts w:ascii="Arial" w:hAnsi="Arial" w:cs="Arial"/>
          <w:bCs/>
          <w:sz w:val="24"/>
          <w:szCs w:val="24"/>
          <w:shd w:val="clear" w:color="auto" w:fill="FFFFFF"/>
        </w:rPr>
      </w:pPr>
      <w:r>
        <w:rPr>
          <w:rFonts w:ascii="Arial" w:hAnsi="Arial" w:cs="Arial" w:hint="eastAsia"/>
          <w:bCs/>
          <w:sz w:val="24"/>
          <w:szCs w:val="24"/>
          <w:shd w:val="clear" w:color="auto" w:fill="FFFFFF"/>
        </w:rPr>
        <w:t>学习了</w:t>
      </w:r>
      <w:r>
        <w:rPr>
          <w:rFonts w:ascii="Arial" w:hAnsi="Arial" w:cs="Arial"/>
          <w:bCs/>
          <w:sz w:val="24"/>
          <w:szCs w:val="24"/>
          <w:shd w:val="clear" w:color="auto" w:fill="FFFFFF"/>
        </w:rPr>
        <w:t>mlp</w:t>
      </w:r>
      <w:r>
        <w:rPr>
          <w:rFonts w:ascii="Arial" w:hAnsi="Arial" w:cs="Arial" w:hint="eastAsia"/>
          <w:bCs/>
          <w:sz w:val="24"/>
          <w:szCs w:val="24"/>
          <w:shd w:val="clear" w:color="auto" w:fill="FFFFFF"/>
        </w:rPr>
        <w:t>算法，并找到了一些神经网络的程序运行并理解</w:t>
      </w:r>
    </w:p>
    <w:p w:rsidR="00BD1C7B" w:rsidRDefault="00BD1C7B" w:rsidP="00BD1C7B">
      <w:pPr>
        <w:ind w:firstLine="420"/>
        <w:rPr>
          <w:rFonts w:ascii="Arial" w:hAnsi="Arial" w:cs="Arial"/>
          <w:bCs/>
          <w:sz w:val="24"/>
          <w:szCs w:val="24"/>
          <w:shd w:val="clear" w:color="auto" w:fill="FFFFFF"/>
        </w:rPr>
      </w:pPr>
      <w:r>
        <w:rPr>
          <w:rFonts w:ascii="Arial" w:hAnsi="Arial" w:cs="Arial" w:hint="eastAsia"/>
          <w:bCs/>
          <w:sz w:val="24"/>
          <w:szCs w:val="24"/>
          <w:shd w:val="clear" w:color="auto" w:fill="FFFFFF"/>
        </w:rPr>
        <w:t>阅读了论文</w:t>
      </w:r>
      <w:r>
        <w:rPr>
          <w:rFonts w:ascii="Arial" w:hAnsi="Arial" w:cs="Arial"/>
          <w:bCs/>
          <w:sz w:val="24"/>
          <w:szCs w:val="24"/>
          <w:shd w:val="clear" w:color="auto" w:fill="FFFFFF"/>
        </w:rPr>
        <w:t>Remote Sensing Image Classification Model Based on Artificial Neural Network and Multi-layer Sensor_MLP_</w:t>
      </w:r>
    </w:p>
    <w:p w:rsidR="00BD1C7B" w:rsidRDefault="00BD1C7B" w:rsidP="00BD1C7B">
      <w:pPr>
        <w:ind w:firstLine="420"/>
        <w:rPr>
          <w:rFonts w:ascii="Arial" w:hAnsi="Arial" w:cs="Arial"/>
          <w:bCs/>
          <w:sz w:val="24"/>
          <w:szCs w:val="24"/>
          <w:shd w:val="clear" w:color="auto" w:fill="FFFFFF"/>
        </w:rPr>
      </w:pPr>
    </w:p>
    <w:p w:rsidR="00BD1C7B" w:rsidRDefault="00BD1C7B" w:rsidP="00BD1C7B">
      <w:pPr>
        <w:ind w:firstLine="420"/>
        <w:rPr>
          <w:rFonts w:ascii="Arial" w:hAnsi="Arial" w:cs="Arial"/>
          <w:bCs/>
          <w:sz w:val="24"/>
          <w:szCs w:val="24"/>
          <w:shd w:val="clear" w:color="auto" w:fill="FFFFFF"/>
        </w:rPr>
      </w:pPr>
    </w:p>
    <w:p w:rsidR="00BD1C7B" w:rsidRDefault="00BD1C7B" w:rsidP="00BD1C7B">
      <w:pPr>
        <w:ind w:firstLine="420"/>
        <w:rPr>
          <w:rFonts w:ascii="Arial" w:hAnsi="Arial" w:cs="Arial"/>
          <w:bCs/>
          <w:sz w:val="24"/>
          <w:szCs w:val="24"/>
          <w:shd w:val="clear" w:color="auto" w:fill="FFFFFF"/>
        </w:rPr>
      </w:pPr>
      <w:bookmarkStart w:id="0" w:name="_GoBack"/>
      <w:r>
        <w:rPr>
          <w:noProof/>
        </w:rPr>
        <w:drawing>
          <wp:inline distT="0" distB="0" distL="0" distR="0" wp14:anchorId="7E896B83" wp14:editId="72FA8475">
            <wp:extent cx="2605803" cy="3785522"/>
            <wp:effectExtent l="0" t="0" r="4445" b="5715"/>
            <wp:docPr id="2" name="图片 2"/>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4"/>
                    <a:stretch>
                      <a:fillRect/>
                    </a:stretch>
                  </pic:blipFill>
                  <pic:spPr>
                    <a:xfrm>
                      <a:off x="0" y="0"/>
                      <a:ext cx="2615531" cy="3799655"/>
                    </a:xfrm>
                    <a:prstGeom prst="rect">
                      <a:avLst/>
                    </a:prstGeom>
                  </pic:spPr>
                </pic:pic>
              </a:graphicData>
            </a:graphic>
          </wp:inline>
        </w:drawing>
      </w:r>
      <w:bookmarkEnd w:id="0"/>
    </w:p>
    <w:p w:rsidR="00BD1C7B" w:rsidRPr="00BD1C7B" w:rsidRDefault="00BD1C7B" w:rsidP="00BD1C7B"/>
    <w:sectPr w:rsidR="00BD1C7B" w:rsidRPr="00BD1C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1CBC" w:rsidRDefault="00691CBC" w:rsidP="00131336">
      <w:r>
        <w:separator/>
      </w:r>
    </w:p>
  </w:endnote>
  <w:endnote w:type="continuationSeparator" w:id="0">
    <w:p w:rsidR="00691CBC" w:rsidRDefault="00691CBC" w:rsidP="00131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1CBC" w:rsidRDefault="00691CBC" w:rsidP="00131336">
      <w:r>
        <w:separator/>
      </w:r>
    </w:p>
  </w:footnote>
  <w:footnote w:type="continuationSeparator" w:id="0">
    <w:p w:rsidR="00691CBC" w:rsidRDefault="00691CBC" w:rsidP="001313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621D8"/>
    <w:multiLevelType w:val="hybridMultilevel"/>
    <w:tmpl w:val="47980334"/>
    <w:lvl w:ilvl="0" w:tplc="CF8CD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5DC5A66"/>
    <w:multiLevelType w:val="hybridMultilevel"/>
    <w:tmpl w:val="CEA2B8CE"/>
    <w:lvl w:ilvl="0" w:tplc="CD5AA5E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7AB82F11"/>
    <w:multiLevelType w:val="hybridMultilevel"/>
    <w:tmpl w:val="9064EF60"/>
    <w:lvl w:ilvl="0" w:tplc="AF6AFA58">
      <w:start w:val="1"/>
      <w:numFmt w:val="decimal"/>
      <w:lvlText w:val="%1."/>
      <w:lvlJc w:val="left"/>
      <w:pPr>
        <w:ind w:left="786" w:hanging="360"/>
      </w:pPr>
      <w:rPr>
        <w:rFonts w:ascii="宋体" w:hAnsi="宋体" w:hint="default"/>
        <w:b w:val="0"/>
        <w:color w:val="auto"/>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
    <w:nsid w:val="7FD61583"/>
    <w:multiLevelType w:val="hybridMultilevel"/>
    <w:tmpl w:val="0680CC8E"/>
    <w:lvl w:ilvl="0" w:tplc="6A7A4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F16"/>
    <w:rsid w:val="00131336"/>
    <w:rsid w:val="00161AB0"/>
    <w:rsid w:val="001726C6"/>
    <w:rsid w:val="001A1D86"/>
    <w:rsid w:val="002356D3"/>
    <w:rsid w:val="00272610"/>
    <w:rsid w:val="003442E2"/>
    <w:rsid w:val="00406B5A"/>
    <w:rsid w:val="0047358B"/>
    <w:rsid w:val="00575D90"/>
    <w:rsid w:val="005A6600"/>
    <w:rsid w:val="00622A82"/>
    <w:rsid w:val="006728E6"/>
    <w:rsid w:val="00685239"/>
    <w:rsid w:val="00691CBC"/>
    <w:rsid w:val="008265BF"/>
    <w:rsid w:val="00904947"/>
    <w:rsid w:val="00B012E2"/>
    <w:rsid w:val="00B123CB"/>
    <w:rsid w:val="00B82F50"/>
    <w:rsid w:val="00BC0F16"/>
    <w:rsid w:val="00BD1C7B"/>
    <w:rsid w:val="00CA7C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97301AB-34EF-4BB1-9B09-058EE2C98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A1D8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1A1D86"/>
  </w:style>
  <w:style w:type="character" w:styleId="a4">
    <w:name w:val="Strong"/>
    <w:basedOn w:val="a0"/>
    <w:uiPriority w:val="22"/>
    <w:qFormat/>
    <w:rsid w:val="00161AB0"/>
    <w:rPr>
      <w:b/>
      <w:bCs/>
    </w:rPr>
  </w:style>
  <w:style w:type="paragraph" w:styleId="a5">
    <w:name w:val="List Paragraph"/>
    <w:basedOn w:val="a"/>
    <w:uiPriority w:val="34"/>
    <w:qFormat/>
    <w:rsid w:val="006728E6"/>
    <w:pPr>
      <w:ind w:firstLineChars="200" w:firstLine="420"/>
    </w:pPr>
  </w:style>
  <w:style w:type="paragraph" w:styleId="a6">
    <w:name w:val="header"/>
    <w:basedOn w:val="a"/>
    <w:link w:val="Char"/>
    <w:uiPriority w:val="99"/>
    <w:unhideWhenUsed/>
    <w:rsid w:val="001313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31336"/>
    <w:rPr>
      <w:sz w:val="18"/>
      <w:szCs w:val="18"/>
    </w:rPr>
  </w:style>
  <w:style w:type="paragraph" w:styleId="a7">
    <w:name w:val="footer"/>
    <w:basedOn w:val="a"/>
    <w:link w:val="Char0"/>
    <w:uiPriority w:val="99"/>
    <w:unhideWhenUsed/>
    <w:rsid w:val="00131336"/>
    <w:pPr>
      <w:tabs>
        <w:tab w:val="center" w:pos="4153"/>
        <w:tab w:val="right" w:pos="8306"/>
      </w:tabs>
      <w:snapToGrid w:val="0"/>
      <w:jc w:val="left"/>
    </w:pPr>
    <w:rPr>
      <w:sz w:val="18"/>
      <w:szCs w:val="18"/>
    </w:rPr>
  </w:style>
  <w:style w:type="character" w:customStyle="1" w:styleId="Char0">
    <w:name w:val="页脚 Char"/>
    <w:basedOn w:val="a0"/>
    <w:link w:val="a7"/>
    <w:uiPriority w:val="99"/>
    <w:rsid w:val="0013133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86482">
      <w:bodyDiv w:val="1"/>
      <w:marLeft w:val="0"/>
      <w:marRight w:val="0"/>
      <w:marTop w:val="0"/>
      <w:marBottom w:val="0"/>
      <w:divBdr>
        <w:top w:val="none" w:sz="0" w:space="0" w:color="auto"/>
        <w:left w:val="none" w:sz="0" w:space="0" w:color="auto"/>
        <w:bottom w:val="none" w:sz="0" w:space="0" w:color="auto"/>
        <w:right w:val="none" w:sz="0" w:space="0" w:color="auto"/>
      </w:divBdr>
    </w:div>
    <w:div w:id="585262634">
      <w:bodyDiv w:val="1"/>
      <w:marLeft w:val="0"/>
      <w:marRight w:val="0"/>
      <w:marTop w:val="0"/>
      <w:marBottom w:val="0"/>
      <w:divBdr>
        <w:top w:val="none" w:sz="0" w:space="0" w:color="auto"/>
        <w:left w:val="none" w:sz="0" w:space="0" w:color="auto"/>
        <w:bottom w:val="none" w:sz="0" w:space="0" w:color="auto"/>
        <w:right w:val="none" w:sz="0" w:space="0" w:color="auto"/>
      </w:divBdr>
    </w:div>
    <w:div w:id="775909923">
      <w:bodyDiv w:val="1"/>
      <w:marLeft w:val="0"/>
      <w:marRight w:val="0"/>
      <w:marTop w:val="0"/>
      <w:marBottom w:val="0"/>
      <w:divBdr>
        <w:top w:val="none" w:sz="0" w:space="0" w:color="auto"/>
        <w:left w:val="none" w:sz="0" w:space="0" w:color="auto"/>
        <w:bottom w:val="none" w:sz="0" w:space="0" w:color="auto"/>
        <w:right w:val="none" w:sz="0" w:space="0" w:color="auto"/>
      </w:divBdr>
    </w:div>
    <w:div w:id="983968873">
      <w:bodyDiv w:val="1"/>
      <w:marLeft w:val="0"/>
      <w:marRight w:val="0"/>
      <w:marTop w:val="0"/>
      <w:marBottom w:val="0"/>
      <w:divBdr>
        <w:top w:val="none" w:sz="0" w:space="0" w:color="auto"/>
        <w:left w:val="none" w:sz="0" w:space="0" w:color="auto"/>
        <w:bottom w:val="none" w:sz="0" w:space="0" w:color="auto"/>
        <w:right w:val="none" w:sz="0" w:space="0" w:color="auto"/>
      </w:divBdr>
    </w:div>
    <w:div w:id="1007754245">
      <w:bodyDiv w:val="1"/>
      <w:marLeft w:val="0"/>
      <w:marRight w:val="0"/>
      <w:marTop w:val="0"/>
      <w:marBottom w:val="0"/>
      <w:divBdr>
        <w:top w:val="none" w:sz="0" w:space="0" w:color="auto"/>
        <w:left w:val="none" w:sz="0" w:space="0" w:color="auto"/>
        <w:bottom w:val="none" w:sz="0" w:space="0" w:color="auto"/>
        <w:right w:val="none" w:sz="0" w:space="0" w:color="auto"/>
      </w:divBdr>
    </w:div>
    <w:div w:id="1063454822">
      <w:bodyDiv w:val="1"/>
      <w:marLeft w:val="0"/>
      <w:marRight w:val="0"/>
      <w:marTop w:val="0"/>
      <w:marBottom w:val="0"/>
      <w:divBdr>
        <w:top w:val="none" w:sz="0" w:space="0" w:color="auto"/>
        <w:left w:val="none" w:sz="0" w:space="0" w:color="auto"/>
        <w:bottom w:val="none" w:sz="0" w:space="0" w:color="auto"/>
        <w:right w:val="none" w:sz="0" w:space="0" w:color="auto"/>
      </w:divBdr>
    </w:div>
    <w:div w:id="1249656861">
      <w:bodyDiv w:val="1"/>
      <w:marLeft w:val="0"/>
      <w:marRight w:val="0"/>
      <w:marTop w:val="0"/>
      <w:marBottom w:val="0"/>
      <w:divBdr>
        <w:top w:val="none" w:sz="0" w:space="0" w:color="auto"/>
        <w:left w:val="none" w:sz="0" w:space="0" w:color="auto"/>
        <w:bottom w:val="none" w:sz="0" w:space="0" w:color="auto"/>
        <w:right w:val="none" w:sz="0" w:space="0" w:color="auto"/>
      </w:divBdr>
    </w:div>
    <w:div w:id="1610048635">
      <w:bodyDiv w:val="1"/>
      <w:marLeft w:val="0"/>
      <w:marRight w:val="0"/>
      <w:marTop w:val="0"/>
      <w:marBottom w:val="0"/>
      <w:divBdr>
        <w:top w:val="none" w:sz="0" w:space="0" w:color="auto"/>
        <w:left w:val="none" w:sz="0" w:space="0" w:color="auto"/>
        <w:bottom w:val="none" w:sz="0" w:space="0" w:color="auto"/>
        <w:right w:val="none" w:sz="0" w:space="0" w:color="auto"/>
      </w:divBdr>
    </w:div>
    <w:div w:id="199217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6</Pages>
  <Words>447</Words>
  <Characters>2552</Characters>
  <Application>Microsoft Office Word</Application>
  <DocSecurity>0</DocSecurity>
  <Lines>21</Lines>
  <Paragraphs>5</Paragraphs>
  <ScaleCrop>false</ScaleCrop>
  <Company/>
  <LinksUpToDate>false</LinksUpToDate>
  <CharactersWithSpaces>2994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黄敬雯</dc:creator>
  <cp:keywords/>
  <dc:description/>
  <cp:lastModifiedBy>黄敬雯</cp:lastModifiedBy>
  <cp:revision>3</cp:revision>
  <dcterms:created xsi:type="dcterms:W3CDTF">2017-09-09T03:37:00Z</dcterms:created>
  <dcterms:modified xsi:type="dcterms:W3CDTF">2017-09-13T09:11:00Z</dcterms:modified>
</cp:coreProperties>
</file>