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Meeting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Agenda for Meeting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-idea: bubble tea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-Discuss and assign specific work responsibilities to each group member in order to ensure efficient progress towards our project goals.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divide based based on UML diagram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-Discuss what we are going to cover in Meeting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-UML deadline: this Friday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-code deadline: next Wednesday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-Plan if need to go to future office hours in a group to clarify with Lino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-UML chart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https://lucid.app/lucidchart/21195f3c-4a87-42fb-be5c-13766e7fbb29/edit?beaconFlowId=DD502B7E37A64224&amp;invitationId=inv_1d60d411-4ace-4541-8d21-f085323089c6&amp;page=HWEp-vi-RSFO#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21195f3c-4a87-42fb-be5c-13766e7fbb29/edit?beaconFlowId=DD502B7E37A64224&amp;invitationId=inv_1d60d411-4ace-4541-8d21-f085323089c6&amp;page=HWEp-vi-RSFO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