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642E1">
      <w:pPr>
        <w:spacing w:line="360" w:lineRule="auto"/>
        <w:jc w:val="center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1287780</wp:posOffset>
            </wp:positionH>
            <wp:positionV relativeFrom="paragraph">
              <wp:posOffset>1267460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等线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2061210</wp:posOffset>
            </wp:positionH>
            <wp:positionV relativeFrom="paragraph">
              <wp:posOffset>132715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006658">
      <w:pPr>
        <w:spacing w:line="360" w:lineRule="auto"/>
        <w:jc w:val="center"/>
        <w:rPr>
          <w:rFonts w:ascii="Times New Roman" w:hAnsi="Times New Roman" w:eastAsia="等线"/>
          <w:sz w:val="52"/>
          <w:szCs w:val="52"/>
        </w:rPr>
      </w:pPr>
      <w:r>
        <w:rPr>
          <w:rFonts w:hint="eastAsia" w:ascii="Times New Roman" w:hAnsi="Times New Roman" w:eastAsia="等线"/>
          <w:sz w:val="52"/>
          <w:szCs w:val="52"/>
        </w:rPr>
        <w:t xml:space="preserve">电 工 </w:t>
      </w:r>
      <w:r>
        <w:rPr>
          <w:rFonts w:ascii="Times New Roman" w:hAnsi="Times New Roman" w:eastAsia="等线"/>
          <w:sz w:val="52"/>
          <w:szCs w:val="52"/>
        </w:rPr>
        <w:t>电</w:t>
      </w:r>
      <w:r>
        <w:rPr>
          <w:rFonts w:hint="eastAsia" w:ascii="Times New Roman" w:hAnsi="Times New Roman" w:eastAsia="等线"/>
          <w:sz w:val="52"/>
          <w:szCs w:val="52"/>
        </w:rPr>
        <w:t xml:space="preserve"> </w:t>
      </w:r>
      <w:r>
        <w:rPr>
          <w:rFonts w:ascii="Times New Roman" w:hAnsi="Times New Roman" w:eastAsia="等线"/>
          <w:sz w:val="52"/>
          <w:szCs w:val="52"/>
        </w:rPr>
        <w:t>子</w:t>
      </w:r>
      <w:r>
        <w:rPr>
          <w:rFonts w:hint="eastAsia" w:ascii="Times New Roman" w:hAnsi="Times New Roman" w:eastAsia="等线"/>
          <w:sz w:val="52"/>
          <w:szCs w:val="52"/>
        </w:rPr>
        <w:t xml:space="preserve"> 实 验 报 告</w:t>
      </w:r>
    </w:p>
    <w:p w14:paraId="23ECB615">
      <w:pPr>
        <w:spacing w:line="360" w:lineRule="auto"/>
        <w:jc w:val="center"/>
        <w:rPr>
          <w:rFonts w:ascii="Times New Roman" w:hAnsi="Times New Roman" w:eastAsia="等线"/>
        </w:rPr>
      </w:pPr>
    </w:p>
    <w:p w14:paraId="30E2F423">
      <w:pPr>
        <w:spacing w:line="360" w:lineRule="auto"/>
        <w:jc w:val="center"/>
        <w:rPr>
          <w:rFonts w:ascii="Times New Roman" w:hAnsi="Times New Roman" w:eastAsia="等线"/>
        </w:rPr>
      </w:pPr>
    </w:p>
    <w:p w14:paraId="4B150D33">
      <w:pPr>
        <w:spacing w:line="360" w:lineRule="auto"/>
        <w:jc w:val="center"/>
        <w:rPr>
          <w:rFonts w:ascii="Times New Roman" w:hAnsi="Times New Roman" w:eastAsia="等线"/>
        </w:rPr>
      </w:pPr>
    </w:p>
    <w:p w14:paraId="720DFFF8">
      <w:pPr>
        <w:spacing w:line="360" w:lineRule="auto"/>
        <w:ind w:firstLine="960" w:firstLineChars="300"/>
        <w:rPr>
          <w:rFonts w:ascii="Times New Roman" w:hAnsi="Times New Roman" w:eastAsia="等线"/>
          <w:sz w:val="32"/>
          <w:szCs w:val="32"/>
          <w:u w:val="single"/>
        </w:rPr>
      </w:pPr>
      <w:r>
        <w:rPr>
          <w:rFonts w:hint="eastAsia" w:ascii="Times New Roman" w:hAnsi="Times New Roman" w:eastAsia="等线"/>
          <w:sz w:val="32"/>
          <w:szCs w:val="32"/>
        </w:rPr>
        <w:t>课程名称：</w:t>
      </w:r>
      <w:r>
        <w:rPr>
          <w:rFonts w:hint="eastAsia" w:ascii="Times New Roman" w:hAnsi="Times New Roman" w:eastAsia="等线"/>
          <w:sz w:val="32"/>
          <w:szCs w:val="32"/>
          <w:u w:val="single"/>
        </w:rPr>
        <w:t xml:space="preserve"> </w:t>
      </w:r>
      <w:r>
        <w:rPr>
          <w:rFonts w:ascii="Times New Roman" w:hAnsi="Times New Roman" w:eastAsia="等线"/>
          <w:sz w:val="32"/>
          <w:szCs w:val="32"/>
          <w:u w:val="single"/>
        </w:rPr>
        <w:t xml:space="preserve">    </w:t>
      </w:r>
      <w:r>
        <w:rPr>
          <w:rFonts w:hint="eastAsia" w:ascii="Times New Roman" w:hAnsi="Times New Roman" w:eastAsia="等线"/>
          <w:sz w:val="32"/>
          <w:szCs w:val="32"/>
          <w:u w:val="single"/>
          <w:lang w:val="en-US" w:eastAsia="zh-CN"/>
        </w:rPr>
        <w:t>电工电子实验（一）</w:t>
      </w:r>
      <w:r>
        <w:rPr>
          <w:rFonts w:ascii="Times New Roman" w:hAnsi="Times New Roman" w:eastAsia="等线"/>
          <w:sz w:val="32"/>
          <w:szCs w:val="32"/>
          <w:u w:val="single"/>
        </w:rPr>
        <w:t xml:space="preserve">      </w:t>
      </w:r>
    </w:p>
    <w:p w14:paraId="048BA1E4">
      <w:pPr>
        <w:spacing w:line="360" w:lineRule="auto"/>
        <w:ind w:firstLine="960" w:firstLineChars="300"/>
        <w:jc w:val="left"/>
        <w:rPr>
          <w:rFonts w:ascii="Times New Roman" w:hAnsi="Times New Roman" w:eastAsia="等线"/>
          <w:sz w:val="32"/>
          <w:szCs w:val="32"/>
          <w:u w:val="single"/>
        </w:rPr>
      </w:pPr>
      <w:r>
        <w:rPr>
          <w:rFonts w:hint="eastAsia" w:ascii="Times New Roman" w:hAnsi="Times New Roman" w:eastAsia="等线"/>
          <w:sz w:val="32"/>
          <w:szCs w:val="32"/>
        </w:rPr>
        <w:t>实验名称：</w:t>
      </w:r>
      <w:r>
        <w:rPr>
          <w:rFonts w:hint="eastAsia" w:ascii="Times New Roman" w:hAnsi="Times New Roman" w:eastAsia="等线"/>
          <w:sz w:val="32"/>
          <w:szCs w:val="32"/>
          <w:u w:val="single"/>
        </w:rPr>
        <w:t xml:space="preserve"> </w:t>
      </w:r>
      <w:r>
        <w:rPr>
          <w:rFonts w:hint="eastAsia" w:ascii="Times New Roman" w:hAnsi="Times New Roman" w:eastAsia="等线"/>
          <w:sz w:val="32"/>
          <w:szCs w:val="32"/>
          <w:u w:val="single"/>
          <w:lang w:val="en-US" w:eastAsia="zh-CN"/>
        </w:rPr>
        <w:t xml:space="preserve"> 集成运算放大器的线性应用</w:t>
      </w:r>
      <w:r>
        <w:rPr>
          <w:rFonts w:ascii="Times New Roman" w:hAnsi="Times New Roman" w:eastAsia="等线"/>
          <w:sz w:val="32"/>
          <w:szCs w:val="32"/>
          <w:u w:val="single"/>
        </w:rPr>
        <w:t xml:space="preserve">   </w:t>
      </w:r>
    </w:p>
    <w:p w14:paraId="27305D7F">
      <w:pPr>
        <w:spacing w:line="360" w:lineRule="auto"/>
        <w:rPr>
          <w:rFonts w:ascii="Times New Roman" w:hAnsi="Times New Roman" w:eastAsia="等线"/>
          <w:sz w:val="32"/>
          <w:szCs w:val="32"/>
        </w:rPr>
      </w:pPr>
      <w:r>
        <w:rPr>
          <w:rFonts w:hint="eastAsia" w:ascii="Times New Roman" w:hAnsi="Times New Roman" w:eastAsia="等线"/>
          <w:sz w:val="32"/>
          <w:szCs w:val="32"/>
        </w:rPr>
        <w:t xml:space="preserve"> </w:t>
      </w:r>
      <w:r>
        <w:rPr>
          <w:rFonts w:ascii="Times New Roman" w:hAnsi="Times New Roman" w:eastAsia="等线"/>
          <w:sz w:val="32"/>
          <w:szCs w:val="32"/>
        </w:rPr>
        <w:t xml:space="preserve">                   </w:t>
      </w:r>
    </w:p>
    <w:p w14:paraId="5779CFB8">
      <w:pPr>
        <w:spacing w:line="360" w:lineRule="auto"/>
        <w:jc w:val="center"/>
        <w:rPr>
          <w:rFonts w:ascii="Times New Roman" w:hAnsi="Times New Roman" w:eastAsia="等线"/>
        </w:rPr>
      </w:pPr>
    </w:p>
    <w:p w14:paraId="0B01BDC0">
      <w:pPr>
        <w:spacing w:line="360" w:lineRule="auto"/>
        <w:jc w:val="center"/>
        <w:rPr>
          <w:rFonts w:ascii="Times New Roman" w:hAnsi="Times New Roman" w:eastAsia="等线"/>
        </w:rPr>
      </w:pPr>
    </w:p>
    <w:p w14:paraId="14E08FAA">
      <w:pPr>
        <w:spacing w:line="360" w:lineRule="auto"/>
        <w:ind w:left="1558" w:leftChars="742"/>
        <w:jc w:val="left"/>
        <w:rPr>
          <w:rFonts w:ascii="Times New Roman" w:hAnsi="Times New Roman" w:eastAsia="等线"/>
          <w:sz w:val="28"/>
          <w:szCs w:val="28"/>
          <w:u w:val="single"/>
        </w:rPr>
      </w:pPr>
      <w:r>
        <w:rPr>
          <w:rFonts w:hint="eastAsia" w:ascii="Times New Roman" w:hAnsi="Times New Roman" w:eastAsia="等线"/>
          <w:sz w:val="28"/>
          <w:szCs w:val="28"/>
        </w:rPr>
        <w:t xml:space="preserve">学 </w:t>
      </w:r>
      <w:r>
        <w:rPr>
          <w:rFonts w:ascii="Times New Roman" w:hAnsi="Times New Roman" w:eastAsia="等线"/>
          <w:sz w:val="28"/>
          <w:szCs w:val="28"/>
        </w:rPr>
        <w:t xml:space="preserve">   </w:t>
      </w:r>
      <w:r>
        <w:rPr>
          <w:rFonts w:hint="eastAsia" w:ascii="Times New Roman" w:hAnsi="Times New Roman" w:eastAsia="等线"/>
          <w:sz w:val="28"/>
          <w:szCs w:val="28"/>
        </w:rPr>
        <w:t>院：</w:t>
      </w:r>
      <w:r>
        <w:rPr>
          <w:rFonts w:hint="eastAsia"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等线"/>
          <w:sz w:val="28"/>
          <w:szCs w:val="28"/>
          <w:u w:val="single"/>
          <w:lang w:val="en-US" w:eastAsia="zh-CN"/>
        </w:rPr>
        <w:t>集成电路科学与工程学院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</w:t>
      </w:r>
    </w:p>
    <w:p w14:paraId="0FC96927">
      <w:pPr>
        <w:spacing w:line="360" w:lineRule="auto"/>
        <w:ind w:firstLine="280" w:firstLineChars="100"/>
        <w:jc w:val="left"/>
        <w:rPr>
          <w:rFonts w:hint="default" w:ascii="Times New Roman" w:hAnsi="Times New Roman" w:eastAsia="等线"/>
          <w:sz w:val="28"/>
          <w:szCs w:val="28"/>
          <w:u w:val="single"/>
          <w:lang w:val="en-US" w:eastAsia="zh-CN"/>
        </w:rPr>
      </w:pPr>
      <w:r>
        <w:rPr>
          <w:rFonts w:hint="eastAsia" w:ascii="Times New Roman" w:hAnsi="Times New Roman" w:eastAsia="等线"/>
          <w:sz w:val="28"/>
          <w:szCs w:val="28"/>
          <w:u w:val="none"/>
          <w:lang w:val="en-US" w:eastAsia="zh-CN"/>
        </w:rPr>
        <w:t xml:space="preserve">                   </w:t>
      </w:r>
      <w:r>
        <w:rPr>
          <w:rFonts w:hint="eastAsia" w:ascii="Times New Roman" w:hAnsi="Times New Roman" w:eastAsia="等线"/>
          <w:sz w:val="28"/>
          <w:szCs w:val="28"/>
          <w:u w:val="single"/>
          <w:lang w:val="en-US" w:eastAsia="zh-CN"/>
        </w:rPr>
        <w:t xml:space="preserve">    （产教融合学院）     </w:t>
      </w:r>
    </w:p>
    <w:p w14:paraId="40F89CB9">
      <w:pPr>
        <w:spacing w:line="360" w:lineRule="auto"/>
        <w:ind w:left="1558" w:leftChars="742"/>
        <w:jc w:val="left"/>
        <w:rPr>
          <w:rFonts w:ascii="Times New Roman" w:hAnsi="Times New Roman" w:eastAsia="等线"/>
          <w:sz w:val="28"/>
          <w:szCs w:val="28"/>
          <w:u w:val="single"/>
        </w:rPr>
      </w:pPr>
      <w:r>
        <w:rPr>
          <w:rFonts w:hint="eastAsia" w:ascii="Times New Roman" w:hAnsi="Times New Roman" w:eastAsia="等线"/>
          <w:sz w:val="28"/>
          <w:szCs w:val="28"/>
        </w:rPr>
        <w:t xml:space="preserve">班 </w:t>
      </w:r>
      <w:r>
        <w:rPr>
          <w:rFonts w:ascii="Times New Roman" w:hAnsi="Times New Roman" w:eastAsia="等线"/>
          <w:sz w:val="28"/>
          <w:szCs w:val="28"/>
        </w:rPr>
        <w:t xml:space="preserve">   </w:t>
      </w:r>
      <w:r>
        <w:rPr>
          <w:rFonts w:hint="eastAsia" w:ascii="Times New Roman" w:hAnsi="Times New Roman" w:eastAsia="等线"/>
          <w:sz w:val="28"/>
          <w:szCs w:val="28"/>
        </w:rPr>
        <w:t>级：</w:t>
      </w:r>
      <w:r>
        <w:rPr>
          <w:rFonts w:hint="eastAsia"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eastAsia="等线"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 </w:t>
      </w:r>
      <w:r>
        <w:rPr>
          <w:rFonts w:hint="default" w:ascii="Times New Roman" w:hAnsi="Times New Roman" w:eastAsia="等线" w:cs="Cambria"/>
          <w:sz w:val="28"/>
          <w:szCs w:val="28"/>
          <w:u w:val="single"/>
          <w:lang w:val="en-US" w:eastAsia="zh-CN"/>
        </w:rPr>
        <w:t>B240305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等线"/>
          <w:sz w:val="28"/>
          <w:szCs w:val="28"/>
          <w:u w:val="single"/>
          <w:lang w:val="en-US" w:eastAsia="zh-CN"/>
        </w:rPr>
        <w:t xml:space="preserve">    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</w:t>
      </w:r>
    </w:p>
    <w:p w14:paraId="2B220808">
      <w:pPr>
        <w:spacing w:line="360" w:lineRule="auto"/>
        <w:ind w:left="1558" w:leftChars="742"/>
        <w:jc w:val="left"/>
        <w:rPr>
          <w:rFonts w:ascii="Times New Roman" w:hAnsi="Times New Roman" w:eastAsia="等线"/>
          <w:sz w:val="28"/>
          <w:szCs w:val="28"/>
        </w:rPr>
      </w:pPr>
      <w:r>
        <w:rPr>
          <w:rFonts w:hint="eastAsia" w:ascii="Times New Roman" w:hAnsi="Times New Roman" w:eastAsia="等线"/>
          <w:sz w:val="28"/>
          <w:szCs w:val="28"/>
        </w:rPr>
        <w:t xml:space="preserve">学 </w:t>
      </w:r>
      <w:r>
        <w:rPr>
          <w:rFonts w:ascii="Times New Roman" w:hAnsi="Times New Roman" w:eastAsia="等线"/>
          <w:sz w:val="28"/>
          <w:szCs w:val="28"/>
        </w:rPr>
        <w:t xml:space="preserve">   </w:t>
      </w:r>
      <w:r>
        <w:rPr>
          <w:rFonts w:hint="eastAsia" w:ascii="Times New Roman" w:hAnsi="Times New Roman" w:eastAsia="等线"/>
          <w:sz w:val="28"/>
          <w:szCs w:val="28"/>
        </w:rPr>
        <w:t>号：</w:t>
      </w:r>
      <w:r>
        <w:rPr>
          <w:rFonts w:hint="eastAsia"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   </w:t>
      </w:r>
      <w:r>
        <w:rPr>
          <w:rFonts w:hint="default" w:ascii="Times New Roman" w:hAnsi="Times New Roman" w:eastAsia="等线" w:cs="Cambria"/>
          <w:sz w:val="28"/>
          <w:szCs w:val="28"/>
          <w:u w:val="single"/>
          <w:lang w:val="en-US" w:eastAsia="zh-CN"/>
        </w:rPr>
        <w:t>B24030513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      </w:t>
      </w:r>
    </w:p>
    <w:p w14:paraId="1336014A">
      <w:pPr>
        <w:spacing w:line="360" w:lineRule="auto"/>
        <w:ind w:left="1558" w:leftChars="742"/>
        <w:jc w:val="left"/>
        <w:rPr>
          <w:rFonts w:ascii="Times New Roman" w:hAnsi="Times New Roman" w:eastAsia="等线"/>
          <w:sz w:val="28"/>
          <w:szCs w:val="28"/>
          <w:u w:val="single"/>
        </w:rPr>
      </w:pPr>
      <w:r>
        <w:rPr>
          <w:rFonts w:hint="eastAsia" w:ascii="Times New Roman" w:hAnsi="Times New Roman" w:eastAsia="等线"/>
          <w:sz w:val="28"/>
          <w:szCs w:val="28"/>
        </w:rPr>
        <w:t xml:space="preserve">姓 </w:t>
      </w:r>
      <w:r>
        <w:rPr>
          <w:rFonts w:ascii="Times New Roman" w:hAnsi="Times New Roman" w:eastAsia="等线"/>
          <w:sz w:val="28"/>
          <w:szCs w:val="28"/>
        </w:rPr>
        <w:t xml:space="preserve">   </w:t>
      </w:r>
      <w:r>
        <w:rPr>
          <w:rFonts w:hint="eastAsia" w:ascii="Times New Roman" w:hAnsi="Times New Roman" w:eastAsia="等线"/>
          <w:sz w:val="28"/>
          <w:szCs w:val="28"/>
        </w:rPr>
        <w:t>名：</w:t>
      </w:r>
      <w:r>
        <w:rPr>
          <w:rFonts w:hint="eastAsia"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等线"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eastAsia="等线"/>
          <w:sz w:val="28"/>
          <w:szCs w:val="28"/>
          <w:u w:val="single"/>
          <w:lang w:val="en-US" w:eastAsia="zh-CN"/>
        </w:rPr>
        <w:t>李宝宣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等线"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     </w:t>
      </w:r>
    </w:p>
    <w:p w14:paraId="6685DC4D">
      <w:pPr>
        <w:spacing w:line="360" w:lineRule="auto"/>
        <w:ind w:left="1558" w:leftChars="742"/>
        <w:jc w:val="left"/>
        <w:rPr>
          <w:rFonts w:ascii="Times New Roman" w:hAnsi="Times New Roman" w:eastAsia="等线"/>
          <w:sz w:val="28"/>
          <w:szCs w:val="28"/>
          <w:u w:val="single"/>
        </w:rPr>
      </w:pPr>
      <w:r>
        <w:rPr>
          <w:rFonts w:hint="eastAsia" w:ascii="Times New Roman" w:hAnsi="Times New Roman" w:eastAsia="等线"/>
          <w:sz w:val="28"/>
          <w:szCs w:val="28"/>
        </w:rPr>
        <w:t>指导教师：</w:t>
      </w:r>
      <w:r>
        <w:rPr>
          <w:rFonts w:hint="eastAsia"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     </w:t>
      </w:r>
      <w:r>
        <w:rPr>
          <w:rFonts w:hint="eastAsia" w:ascii="Times New Roman" w:hAnsi="Times New Roman" w:eastAsia="等线"/>
          <w:sz w:val="28"/>
          <w:szCs w:val="28"/>
          <w:u w:val="single"/>
          <w:lang w:val="en-US" w:eastAsia="zh-CN"/>
        </w:rPr>
        <w:t>郑开来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       </w:t>
      </w:r>
    </w:p>
    <w:p w14:paraId="3EA02437">
      <w:pPr>
        <w:spacing w:line="360" w:lineRule="auto"/>
        <w:jc w:val="center"/>
        <w:rPr>
          <w:rFonts w:ascii="Times New Roman" w:hAnsi="Times New Roman" w:eastAsia="等线"/>
          <w:u w:val="single"/>
        </w:rPr>
      </w:pPr>
      <w:r>
        <w:rPr>
          <w:rFonts w:hint="eastAsia" w:ascii="Times New Roman" w:hAnsi="Times New Roman" w:eastAsia="等线"/>
          <w:sz w:val="28"/>
          <w:szCs w:val="28"/>
        </w:rPr>
        <w:t xml:space="preserve">学 </w:t>
      </w:r>
      <w:r>
        <w:rPr>
          <w:rFonts w:ascii="Times New Roman" w:hAnsi="Times New Roman" w:eastAsia="等线"/>
          <w:sz w:val="28"/>
          <w:szCs w:val="28"/>
        </w:rPr>
        <w:t xml:space="preserve">   </w:t>
      </w:r>
      <w:r>
        <w:rPr>
          <w:rFonts w:hint="eastAsia" w:ascii="Times New Roman" w:hAnsi="Times New Roman" w:eastAsia="等线"/>
          <w:sz w:val="28"/>
          <w:szCs w:val="28"/>
        </w:rPr>
        <w:t>期：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等线" w:cs="Cambria"/>
          <w:sz w:val="28"/>
          <w:szCs w:val="28"/>
          <w:u w:val="single"/>
          <w:lang w:val="en-US" w:eastAsia="zh-CN"/>
        </w:rPr>
        <w:t>2025-2026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等线"/>
          <w:sz w:val="28"/>
          <w:szCs w:val="28"/>
        </w:rPr>
        <w:t>学年第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等线"/>
          <w:sz w:val="28"/>
          <w:szCs w:val="28"/>
          <w:u w:val="single"/>
          <w:lang w:val="en-US" w:eastAsia="zh-CN"/>
        </w:rPr>
        <w:t>一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等线"/>
          <w:sz w:val="28"/>
          <w:szCs w:val="28"/>
        </w:rPr>
        <w:t>学期</w:t>
      </w:r>
    </w:p>
    <w:p w14:paraId="62856CCD">
      <w:pPr>
        <w:spacing w:line="360" w:lineRule="auto"/>
        <w:rPr>
          <w:rFonts w:ascii="Times New Roman" w:hAnsi="Times New Roman" w:eastAsia="等线"/>
          <w:u w:val="single"/>
        </w:rPr>
      </w:pPr>
    </w:p>
    <w:p w14:paraId="62640A64">
      <w:pPr>
        <w:spacing w:line="360" w:lineRule="auto"/>
        <w:rPr>
          <w:rFonts w:ascii="Times New Roman" w:hAnsi="Times New Roman" w:eastAsia="等线"/>
          <w:u w:val="single"/>
        </w:rPr>
      </w:pPr>
    </w:p>
    <w:p w14:paraId="5B29DA43">
      <w:pPr>
        <w:spacing w:line="360" w:lineRule="auto"/>
        <w:jc w:val="center"/>
        <w:rPr>
          <w:rFonts w:hint="eastAsia" w:ascii="Times New Roman" w:hAnsi="Times New Roman" w:eastAsia="等线"/>
          <w:b/>
          <w:bCs/>
          <w:sz w:val="30"/>
          <w:szCs w:val="30"/>
        </w:rPr>
      </w:pPr>
    </w:p>
    <w:p w14:paraId="32734947">
      <w:pPr>
        <w:spacing w:line="360" w:lineRule="auto"/>
        <w:jc w:val="center"/>
        <w:rPr>
          <w:rFonts w:ascii="Times New Roman" w:hAnsi="Times New Roman" w:eastAsia="等线"/>
          <w:b/>
          <w:bCs/>
          <w:sz w:val="30"/>
          <w:szCs w:val="30"/>
        </w:rPr>
      </w:pPr>
      <w:r>
        <w:rPr>
          <w:rFonts w:hint="eastAsia" w:ascii="Times New Roman" w:hAnsi="Times New Roman" w:eastAsia="等线"/>
          <w:b/>
          <w:bCs/>
          <w:sz w:val="30"/>
          <w:szCs w:val="30"/>
        </w:rPr>
        <w:t>实验</w:t>
      </w:r>
      <w:r>
        <w:rPr>
          <w:rFonts w:ascii="Times New Roman" w:hAnsi="Times New Roman" w:eastAsia="等线"/>
          <w:b/>
          <w:bCs/>
          <w:sz w:val="30"/>
          <w:szCs w:val="30"/>
        </w:rPr>
        <w:t>名称</w:t>
      </w:r>
    </w:p>
    <w:p w14:paraId="4A881B73">
      <w:pPr>
        <w:pStyle w:val="10"/>
        <w:numPr>
          <w:ilvl w:val="0"/>
          <w:numId w:val="0"/>
        </w:numPr>
        <w:spacing w:line="360" w:lineRule="auto"/>
        <w:ind w:left="720" w:leftChars="0" w:hanging="720" w:firstLineChars="0"/>
        <w:jc w:val="left"/>
        <w:rPr>
          <w:rFonts w:ascii="Times New Roman" w:hAnsi="Times New Roman" w:eastAsia="等线"/>
          <w:sz w:val="28"/>
          <w:szCs w:val="28"/>
        </w:rPr>
      </w:pPr>
      <w:r>
        <w:rPr>
          <w:rFonts w:hint="default" w:ascii="Times New Roman" w:hAnsi="Times New Roman" w:eastAsia="等线" w:cstheme="minorBidi"/>
          <w:kern w:val="2"/>
          <w:sz w:val="28"/>
          <w:szCs w:val="28"/>
          <w:lang w:val="en-US" w:eastAsia="zh-CN" w:bidi="ar-SA"/>
        </w:rPr>
        <w:t>一、</w:t>
      </w:r>
      <w:r>
        <w:rPr>
          <w:rFonts w:hint="eastAsia" w:ascii="Times New Roman" w:hAnsi="Times New Roman" w:eastAsia="等线"/>
          <w:sz w:val="28"/>
          <w:szCs w:val="28"/>
        </w:rPr>
        <w:t>实验目的</w:t>
      </w:r>
    </w:p>
    <w:p w14:paraId="2387AAE6">
      <w:pPr>
        <w:spacing w:line="360" w:lineRule="auto"/>
        <w:ind w:firstLine="420" w:firstLineChars="200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1</w:t>
      </w:r>
      <w:r>
        <w:rPr>
          <w:rFonts w:hint="eastAsia" w:ascii="Times New Roman" w:hAnsi="Times New Roman" w:eastAsia="等线"/>
        </w:rPr>
        <w:t>.</w:t>
      </w:r>
      <w:r>
        <w:rPr>
          <w:rFonts w:ascii="Times New Roman" w:hAnsi="Times New Roman" w:eastAsia="等线"/>
        </w:rPr>
        <w:t>熟悉用集成运算放大器构成基本运算电路的方法；</w:t>
      </w:r>
    </w:p>
    <w:p w14:paraId="26B3F44D">
      <w:pPr>
        <w:spacing w:line="360" w:lineRule="auto"/>
        <w:ind w:firstLine="420" w:firstLineChars="200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2</w:t>
      </w:r>
      <w:r>
        <w:rPr>
          <w:rFonts w:hint="eastAsia" w:ascii="Times New Roman" w:hAnsi="Times New Roman" w:eastAsia="等线"/>
        </w:rPr>
        <w:t>.</w:t>
      </w:r>
      <w:r>
        <w:rPr>
          <w:rFonts w:ascii="Times New Roman" w:hAnsi="Times New Roman" w:eastAsia="等线"/>
        </w:rPr>
        <w:t>掌握比例放大器、加法器、减法器、积分器和微分器的设计方法；</w:t>
      </w:r>
    </w:p>
    <w:p w14:paraId="60AFF108">
      <w:pPr>
        <w:spacing w:line="360" w:lineRule="auto"/>
        <w:ind w:firstLine="420" w:firstLineChars="200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3</w:t>
      </w:r>
      <w:r>
        <w:rPr>
          <w:rFonts w:hint="eastAsia" w:ascii="Times New Roman" w:hAnsi="Times New Roman" w:eastAsia="等线"/>
        </w:rPr>
        <w:t>.</w:t>
      </w:r>
      <w:r>
        <w:rPr>
          <w:rFonts w:ascii="Times New Roman" w:hAnsi="Times New Roman" w:eastAsia="等线"/>
        </w:rPr>
        <w:t>掌握集成运放的正确使用方法；</w:t>
      </w:r>
    </w:p>
    <w:p w14:paraId="041D9C96">
      <w:pPr>
        <w:spacing w:line="360" w:lineRule="auto"/>
        <w:ind w:firstLine="420" w:firstLineChars="200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4</w:t>
      </w:r>
      <w:r>
        <w:rPr>
          <w:rFonts w:hint="eastAsia" w:ascii="Times New Roman" w:hAnsi="Times New Roman" w:eastAsia="等线"/>
        </w:rPr>
        <w:t>.</w:t>
      </w:r>
      <w:r>
        <w:rPr>
          <w:rFonts w:ascii="Times New Roman" w:hAnsi="Times New Roman" w:eastAsia="等线"/>
        </w:rPr>
        <w:t>掌握比例放大器、加法器、减法器、积分器和微分器的测试方法</w:t>
      </w:r>
      <w:r>
        <w:rPr>
          <w:rFonts w:hint="eastAsia" w:ascii="Times New Roman" w:hAnsi="Times New Roman" w:eastAsia="等线"/>
        </w:rPr>
        <w:t>。</w:t>
      </w:r>
    </w:p>
    <w:p w14:paraId="477FED44">
      <w:pPr>
        <w:pStyle w:val="10"/>
        <w:numPr>
          <w:ilvl w:val="0"/>
          <w:numId w:val="0"/>
        </w:numPr>
        <w:spacing w:line="360" w:lineRule="auto"/>
        <w:ind w:left="720" w:leftChars="0" w:hanging="720" w:firstLineChars="0"/>
        <w:jc w:val="left"/>
        <w:rPr>
          <w:rFonts w:ascii="Times New Roman" w:hAnsi="Times New Roman" w:eastAsia="等线"/>
          <w:sz w:val="28"/>
          <w:szCs w:val="28"/>
        </w:rPr>
      </w:pPr>
      <w:r>
        <w:rPr>
          <w:rFonts w:hint="default" w:ascii="Times New Roman" w:hAnsi="Times New Roman" w:eastAsia="等线" w:cstheme="minorBidi"/>
          <w:kern w:val="2"/>
          <w:sz w:val="28"/>
          <w:szCs w:val="28"/>
          <w:lang w:val="en-US" w:eastAsia="zh-CN" w:bidi="ar-SA"/>
        </w:rPr>
        <w:t>二、</w:t>
      </w:r>
      <w:r>
        <w:rPr>
          <w:rFonts w:hint="eastAsia" w:ascii="Times New Roman" w:hAnsi="Times New Roman" w:eastAsia="等线"/>
          <w:sz w:val="28"/>
          <w:szCs w:val="28"/>
        </w:rPr>
        <w:t>主要</w:t>
      </w:r>
      <w:r>
        <w:rPr>
          <w:rFonts w:ascii="Times New Roman" w:hAnsi="Times New Roman" w:eastAsia="等线"/>
          <w:sz w:val="28"/>
          <w:szCs w:val="28"/>
        </w:rPr>
        <w:t>仪器设备及</w:t>
      </w:r>
      <w:r>
        <w:rPr>
          <w:rFonts w:hint="eastAsia" w:ascii="Times New Roman" w:hAnsi="Times New Roman" w:eastAsia="等线"/>
          <w:sz w:val="28"/>
          <w:szCs w:val="28"/>
        </w:rPr>
        <w:t>软件</w:t>
      </w:r>
    </w:p>
    <w:p w14:paraId="6CCE25D5">
      <w:pPr>
        <w:spacing w:line="360" w:lineRule="auto"/>
        <w:ind w:firstLine="420" w:firstLineChars="200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/>
        </w:rPr>
        <w:t>硬件：</w:t>
      </w:r>
      <w:r>
        <w:rPr>
          <w:rFonts w:ascii="Times New Roman" w:hAnsi="Times New Roman" w:eastAsia="等线"/>
        </w:rPr>
        <w:t>1.示波器 2.函数信号发生器 3.直流稳压电源</w:t>
      </w:r>
      <w:r>
        <w:rPr>
          <w:rFonts w:hint="eastAsia" w:ascii="Times New Roman" w:hAnsi="Times New Roman" w:eastAsia="等线"/>
        </w:rPr>
        <w:t xml:space="preserve"> 4</w:t>
      </w:r>
      <w:r>
        <w:rPr>
          <w:rFonts w:ascii="Times New Roman" w:hAnsi="Times New Roman" w:eastAsia="等线"/>
        </w:rPr>
        <w:t xml:space="preserve">.实验箱 </w:t>
      </w:r>
      <w:r>
        <w:rPr>
          <w:rFonts w:hint="eastAsia" w:ascii="Times New Roman" w:hAnsi="Times New Roman" w:eastAsia="等线"/>
        </w:rPr>
        <w:t>5</w:t>
      </w:r>
      <w:r>
        <w:rPr>
          <w:rFonts w:ascii="Times New Roman" w:hAnsi="Times New Roman" w:eastAsia="等线"/>
        </w:rPr>
        <w:t>.</w:t>
      </w:r>
      <w:r>
        <w:rPr>
          <w:rFonts w:hint="eastAsia" w:ascii="Times New Roman" w:hAnsi="Times New Roman" w:eastAsia="等线"/>
        </w:rPr>
        <w:t>台式</w:t>
      </w:r>
      <w:r>
        <w:rPr>
          <w:rFonts w:ascii="Times New Roman" w:hAnsi="Times New Roman" w:eastAsia="等线"/>
        </w:rPr>
        <w:t xml:space="preserve">万用表 </w:t>
      </w:r>
      <w:r>
        <w:rPr>
          <w:rFonts w:hint="eastAsia" w:ascii="Times New Roman" w:hAnsi="Times New Roman" w:eastAsia="等线"/>
        </w:rPr>
        <w:t>6</w:t>
      </w:r>
      <w:r>
        <w:rPr>
          <w:rFonts w:ascii="Times New Roman" w:hAnsi="Times New Roman" w:eastAsia="等线"/>
        </w:rPr>
        <w:t>.阻容元件及导线若干</w:t>
      </w:r>
    </w:p>
    <w:p w14:paraId="54C63DEB">
      <w:pPr>
        <w:spacing w:line="360" w:lineRule="auto"/>
        <w:ind w:firstLine="420" w:firstLineChars="200"/>
        <w:rPr>
          <w:rFonts w:hint="eastAsia" w:ascii="Times New Roman" w:hAnsi="Times New Roman" w:eastAsia="等线"/>
          <w:lang w:val="en-US" w:eastAsia="zh-CN"/>
        </w:rPr>
      </w:pPr>
      <w:r>
        <w:rPr>
          <w:rFonts w:hint="eastAsia" w:ascii="Times New Roman" w:hAnsi="Times New Roman" w:eastAsia="等线"/>
        </w:rPr>
        <w:t>软件：Multisim</w:t>
      </w:r>
      <w:r>
        <w:rPr>
          <w:rFonts w:ascii="Times New Roman" w:hAnsi="Times New Roman" w:eastAsia="等线"/>
        </w:rPr>
        <w:t xml:space="preserve"> </w:t>
      </w:r>
      <w:r>
        <w:rPr>
          <w:rFonts w:hint="eastAsia" w:ascii="Times New Roman" w:hAnsi="Times New Roman" w:eastAsia="等线"/>
        </w:rPr>
        <w:t>14.</w:t>
      </w:r>
      <w:r>
        <w:rPr>
          <w:rFonts w:hint="eastAsia" w:ascii="Times New Roman" w:hAnsi="Times New Roman" w:eastAsia="等线"/>
          <w:lang w:val="en-US" w:eastAsia="zh-CN"/>
        </w:rPr>
        <w:t>3</w:t>
      </w:r>
    </w:p>
    <w:p w14:paraId="1ED53067">
      <w:pPr>
        <w:pStyle w:val="10"/>
        <w:numPr>
          <w:ilvl w:val="0"/>
          <w:numId w:val="0"/>
        </w:numPr>
        <w:spacing w:line="360" w:lineRule="auto"/>
        <w:ind w:left="720" w:leftChars="0" w:hanging="720" w:firstLineChars="0"/>
        <w:jc w:val="left"/>
        <w:rPr>
          <w:rFonts w:ascii="Times New Roman" w:hAnsi="Times New Roman" w:eastAsia="等线"/>
          <w:sz w:val="28"/>
          <w:szCs w:val="28"/>
        </w:rPr>
      </w:pPr>
      <w:r>
        <w:rPr>
          <w:rFonts w:hint="default" w:ascii="Times New Roman" w:hAnsi="Times New Roman" w:eastAsia="等线" w:cstheme="minorBidi"/>
          <w:kern w:val="2"/>
          <w:sz w:val="28"/>
          <w:szCs w:val="28"/>
          <w:lang w:val="en-US" w:eastAsia="zh-CN" w:bidi="ar-SA"/>
        </w:rPr>
        <w:t>三、</w:t>
      </w:r>
      <w:r>
        <w:rPr>
          <w:rFonts w:hint="eastAsia" w:ascii="Times New Roman" w:hAnsi="Times New Roman" w:eastAsia="等线"/>
          <w:sz w:val="28"/>
          <w:szCs w:val="28"/>
        </w:rPr>
        <w:t>实验</w:t>
      </w:r>
      <w:r>
        <w:rPr>
          <w:rFonts w:ascii="Times New Roman" w:hAnsi="Times New Roman" w:eastAsia="等线"/>
          <w:sz w:val="28"/>
          <w:szCs w:val="28"/>
        </w:rPr>
        <w:t>原理</w:t>
      </w:r>
      <w:r>
        <w:rPr>
          <w:rFonts w:hint="eastAsia" w:ascii="Times New Roman" w:hAnsi="Times New Roman" w:eastAsia="等线"/>
          <w:sz w:val="28"/>
          <w:szCs w:val="28"/>
        </w:rPr>
        <w:t>（或设计过程）</w:t>
      </w:r>
    </w:p>
    <w:p w14:paraId="5E84FF83">
      <w:pPr>
        <w:spacing w:line="360" w:lineRule="auto"/>
        <w:ind w:firstLine="420" w:firstLineChars="200"/>
        <w:rPr>
          <w:rFonts w:ascii="Times New Roman" w:hAnsi="Times New Roman" w:eastAsia="等线" w:cs="Times New Roman"/>
        </w:rPr>
      </w:pPr>
      <w:r>
        <w:rPr>
          <w:rFonts w:hint="eastAsia" w:ascii="Times New Roman" w:hAnsi="Times New Roman" w:eastAsia="等线" w:cs="Times New Roman"/>
        </w:rPr>
        <w:t>集成运算放大器具有增益范围大，通用性强，灵活性大，体积小，寿命长，耗电省，使用方便等特点，因此应用非广泛，由运算放大器构成的数学运算电路是运放线性应用电路之一。</w:t>
      </w:r>
    </w:p>
    <w:p w14:paraId="02F9FDC1">
      <w:pPr>
        <w:spacing w:line="360" w:lineRule="auto"/>
        <w:rPr>
          <w:rFonts w:ascii="Times New Roman" w:hAnsi="Times New Roman" w:eastAsia="等线" w:cs="Times New Roman"/>
        </w:rPr>
      </w:pPr>
      <w:r>
        <w:rPr>
          <w:rFonts w:hint="eastAsia" w:ascii="Times New Roman" w:hAnsi="Times New Roman" w:eastAsia="等线" w:cs="Times New Roman"/>
        </w:rPr>
        <w:t>1.同相比例器</w:t>
      </w:r>
    </w:p>
    <w:p w14:paraId="1D3D613A">
      <w:pPr>
        <w:spacing w:line="360" w:lineRule="auto"/>
        <w:ind w:firstLine="435"/>
        <w:rPr>
          <w:rFonts w:ascii="Times New Roman" w:hAnsi="Times New Roman" w:eastAsia="等线" w:cs="Times New Roman"/>
        </w:rPr>
      </w:pPr>
      <w:r>
        <w:rPr>
          <w:rFonts w:hint="eastAsia" w:ascii="Times New Roman" w:hAnsi="Times New Roman" w:eastAsia="等线" w:cs="Times New Roman"/>
        </w:rPr>
        <w:t>如图1所示的同相比例器，其闭环电压增益：</w:t>
      </w:r>
    </w:p>
    <w:p w14:paraId="61E662A2">
      <w:pPr>
        <w:spacing w:line="360" w:lineRule="auto"/>
        <w:ind w:firstLine="435"/>
        <w:jc w:val="center"/>
        <w:rPr>
          <w:rFonts w:hint="default" w:ascii="Times New Roman" w:hAnsi="Times New Roman" w:eastAsia="等线" w:cs="Cambria"/>
          <w:sz w:val="24"/>
          <w:szCs w:val="28"/>
        </w:rPr>
      </w:pPr>
      <w:r>
        <w:rPr>
          <w:rFonts w:hint="default" w:ascii="Times New Roman" w:hAnsi="Times New Roman" w:eastAsia="等线" w:cs="Cambria"/>
          <w:sz w:val="24"/>
          <w:szCs w:val="28"/>
        </w:rPr>
        <w:t>A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uf</w:t>
      </w:r>
      <w:r>
        <w:rPr>
          <w:rFonts w:hint="default" w:ascii="Times New Roman" w:hAnsi="Times New Roman" w:eastAsia="等线" w:cs="Cambria"/>
          <w:sz w:val="24"/>
          <w:szCs w:val="28"/>
        </w:rPr>
        <w:t>=</w:t>
      </w:r>
      <m:oMath>
        <m:f>
          <m:fP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Uo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US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den>
        </m:f>
      </m:oMath>
      <w:r>
        <w:rPr>
          <w:rFonts w:hint="default" w:ascii="Times New Roman" w:hAnsi="Times New Roman" w:eastAsia="等线" w:cs="Cambria"/>
          <w:sz w:val="24"/>
          <w:szCs w:val="28"/>
        </w:rPr>
        <w:t>=1+</w:t>
      </w:r>
      <m:oMath>
        <m:f>
          <m:fP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Rf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R1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den>
        </m:f>
      </m:oMath>
    </w:p>
    <w:p w14:paraId="7B051CD5">
      <w:pPr>
        <w:spacing w:line="360" w:lineRule="auto"/>
        <w:ind w:firstLine="435"/>
        <w:rPr>
          <w:rFonts w:ascii="Times New Roman" w:hAnsi="Times New Roman" w:eastAsia="等线" w:cs="Times New Roman"/>
        </w:rPr>
      </w:pPr>
      <w:r>
        <w:rPr>
          <w:rFonts w:hint="eastAsia" w:ascii="Times New Roman" w:hAnsi="Times New Roman" w:eastAsia="等线" w:cs="Times New Roman"/>
        </w:rPr>
        <w:t>输入电阻：</w:t>
      </w:r>
    </w:p>
    <w:p w14:paraId="5D47D69F">
      <w:pPr>
        <w:spacing w:line="360" w:lineRule="auto"/>
        <w:ind w:firstLine="435"/>
        <w:jc w:val="center"/>
        <w:rPr>
          <w:rFonts w:hint="default" w:ascii="Times New Roman" w:hAnsi="Times New Roman" w:eastAsia="等线" w:cs="Cambria"/>
        </w:rPr>
      </w:pPr>
      <w:r>
        <w:rPr>
          <w:rFonts w:hint="default" w:ascii="Times New Roman" w:hAnsi="Times New Roman" w:eastAsia="等线" w:cs="Cambria"/>
        </w:rPr>
        <w:t>R</w:t>
      </w:r>
      <w:r>
        <w:rPr>
          <w:rFonts w:hint="default" w:ascii="Times New Roman" w:hAnsi="Times New Roman" w:eastAsia="等线" w:cs="Cambria"/>
          <w:vertAlign w:val="subscript"/>
        </w:rPr>
        <w:t>i</w:t>
      </w:r>
      <w:r>
        <w:rPr>
          <w:rFonts w:hint="default" w:ascii="Times New Roman" w:hAnsi="Times New Roman" w:eastAsia="等线" w:cs="Cambria"/>
        </w:rPr>
        <w:t>≈∞</w:t>
      </w:r>
    </w:p>
    <w:p w14:paraId="6A5A47CB">
      <w:pPr>
        <w:spacing w:line="360" w:lineRule="auto"/>
        <w:ind w:firstLine="435"/>
        <w:rPr>
          <w:rFonts w:ascii="Times New Roman" w:hAnsi="Times New Roman" w:eastAsia="等线" w:cs="Times New Roman"/>
        </w:rPr>
      </w:pPr>
      <w:r>
        <w:rPr>
          <w:rFonts w:hint="eastAsia" w:ascii="Times New Roman" w:hAnsi="Times New Roman" w:eastAsia="等线" w:cs="Times New Roman"/>
        </w:rPr>
        <w:t>输出电阻：</w:t>
      </w:r>
    </w:p>
    <w:p w14:paraId="0C38D1B1">
      <w:pPr>
        <w:spacing w:line="360" w:lineRule="auto"/>
        <w:ind w:firstLine="435"/>
        <w:jc w:val="center"/>
        <w:rPr>
          <w:rFonts w:hint="default" w:ascii="Times New Roman" w:hAnsi="Times New Roman" w:eastAsia="等线" w:cs="Cambria"/>
        </w:rPr>
      </w:pPr>
      <w:r>
        <w:rPr>
          <w:rFonts w:hint="default" w:ascii="Times New Roman" w:hAnsi="Times New Roman" w:eastAsia="等线" w:cs="Cambria"/>
        </w:rPr>
        <w:t>R</w:t>
      </w:r>
      <w:r>
        <w:rPr>
          <w:rFonts w:hint="default" w:ascii="Times New Roman" w:hAnsi="Times New Roman" w:eastAsia="等线" w:cs="Cambria"/>
          <w:vertAlign w:val="subscript"/>
        </w:rPr>
        <w:t>O</w:t>
      </w:r>
      <w:r>
        <w:rPr>
          <w:rFonts w:hint="default" w:ascii="Times New Roman" w:hAnsi="Times New Roman" w:eastAsia="等线" w:cs="Cambria"/>
        </w:rPr>
        <w:t>≈0</w:t>
      </w:r>
    </w:p>
    <w:p w14:paraId="44CF31B5">
      <w:pPr>
        <w:spacing w:line="360" w:lineRule="auto"/>
        <w:ind w:firstLine="435"/>
        <w:rPr>
          <w:rFonts w:ascii="Times New Roman" w:hAnsi="Times New Roman" w:eastAsia="等线" w:cs="Times New Roman"/>
        </w:rPr>
      </w:pPr>
      <w:r>
        <w:rPr>
          <w:rFonts w:hint="eastAsia" w:ascii="Times New Roman" w:hAnsi="Times New Roman" w:eastAsia="等线" w:cs="Times New Roman"/>
        </w:rPr>
        <w:t>同相比例器具有输入阻抗非常高，输出阻抗很低的特点，广泛用于前置放大级，该电路的缺点是易受干扰和精度低。若R</w:t>
      </w:r>
      <w:r>
        <w:rPr>
          <w:rFonts w:hint="eastAsia" w:ascii="Times New Roman" w:hAnsi="Times New Roman" w:eastAsia="等线" w:cs="Times New Roman"/>
          <w:vertAlign w:val="subscript"/>
        </w:rPr>
        <w:t>f</w:t>
      </w:r>
      <w:r>
        <w:rPr>
          <w:rFonts w:hint="eastAsia" w:ascii="Times New Roman" w:hAnsi="Times New Roman" w:eastAsia="等线" w:cs="Times New Roman"/>
        </w:rPr>
        <w:t>=0，R</w:t>
      </w:r>
      <w:r>
        <w:rPr>
          <w:rFonts w:hint="eastAsia" w:ascii="Times New Roman" w:hAnsi="Times New Roman" w:eastAsia="等线" w:cs="Times New Roman"/>
          <w:vertAlign w:val="subscript"/>
        </w:rPr>
        <w:t>1</w:t>
      </w:r>
      <w:r>
        <w:rPr>
          <w:rFonts w:hint="eastAsia" w:ascii="Times New Roman" w:hAnsi="Times New Roman" w:eastAsia="等线" w:cs="Times New Roman"/>
        </w:rPr>
        <w:t>开路，则为电压跟随器，其特点是输入阻抗很高，几乎不从信号源吸收电流；输出阻抗很小，可看成电压源。</w:t>
      </w:r>
    </w:p>
    <w:p w14:paraId="76229640">
      <w:pPr>
        <w:spacing w:line="360" w:lineRule="auto"/>
        <w:jc w:val="center"/>
        <w:rPr>
          <w:rFonts w:ascii="Times New Roman" w:hAnsi="Times New Roman" w:eastAsia="等线" w:cs="Times New Roman"/>
        </w:rPr>
      </w:pPr>
      <w:r>
        <w:rPr>
          <w:rFonts w:ascii="Times New Roman" w:hAnsi="Times New Roman" w:eastAsia="等线" w:cs="Times New Roman"/>
        </w:rPr>
        <w:drawing>
          <wp:inline distT="0" distB="0" distL="0" distR="0">
            <wp:extent cx="3564890" cy="1844675"/>
            <wp:effectExtent l="0" t="0" r="3810" b="9525"/>
            <wp:docPr id="29" name="图片 29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5366" cy="186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3AE53">
      <w:pPr>
        <w:spacing w:line="360" w:lineRule="auto"/>
        <w:ind w:firstLine="360" w:firstLineChars="200"/>
        <w:jc w:val="center"/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图1</w:t>
      </w:r>
      <w:r>
        <w:rPr>
          <w:rFonts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同相比例器</w:t>
      </w:r>
    </w:p>
    <w:p w14:paraId="484D846E">
      <w:pPr>
        <w:spacing w:line="360" w:lineRule="auto"/>
        <w:rPr>
          <w:rFonts w:ascii="Times New Roman" w:hAnsi="Times New Roman" w:eastAsia="等线" w:cs="Times New Roman"/>
          <w:b/>
          <w:bCs/>
        </w:rPr>
      </w:pPr>
      <w:r>
        <w:rPr>
          <w:rFonts w:hint="eastAsia" w:ascii="Times New Roman" w:hAnsi="Times New Roman" w:eastAsia="等线" w:cs="Times New Roman"/>
          <w:b/>
          <w:bCs/>
        </w:rPr>
        <w:t>2</w:t>
      </w:r>
      <w:r>
        <w:rPr>
          <w:rFonts w:ascii="Times New Roman" w:hAnsi="Times New Roman" w:eastAsia="等线" w:cs="Times New Roman"/>
          <w:b/>
          <w:bCs/>
        </w:rPr>
        <w:t>.反相比例器</w:t>
      </w:r>
    </w:p>
    <w:p w14:paraId="60DE58DC">
      <w:pPr>
        <w:spacing w:line="360" w:lineRule="auto"/>
        <w:ind w:firstLine="420" w:firstLineChars="200"/>
        <w:rPr>
          <w:rFonts w:ascii="Times New Roman" w:hAnsi="Times New Roman" w:eastAsia="等线" w:cs="Times New Roman"/>
        </w:rPr>
      </w:pPr>
      <w:r>
        <w:rPr>
          <w:rFonts w:hint="eastAsia" w:ascii="Times New Roman" w:hAnsi="Times New Roman" w:eastAsia="等线" w:cs="Times New Roman"/>
        </w:rPr>
        <w:t>如图2</w:t>
      </w:r>
      <w:r>
        <w:rPr>
          <w:rFonts w:ascii="Times New Roman" w:hAnsi="Times New Roman" w:eastAsia="等线" w:cs="Times New Roman"/>
        </w:rPr>
        <w:t>所示，在理想条件下，电路的闭环增益为</w:t>
      </w:r>
      <w:r>
        <w:rPr>
          <w:rFonts w:hint="eastAsia" w:ascii="Times New Roman" w:hAnsi="Times New Roman" w:eastAsia="等线" w:cs="Times New Roman"/>
        </w:rPr>
        <w:t>：</w:t>
      </w:r>
    </w:p>
    <w:p w14:paraId="3D812409">
      <w:pPr>
        <w:spacing w:line="360" w:lineRule="auto"/>
        <w:ind w:firstLine="435"/>
        <w:jc w:val="center"/>
        <w:rPr>
          <w:rFonts w:hint="default" w:ascii="Times New Roman" w:hAnsi="Times New Roman" w:eastAsia="等线" w:cs="Cambria"/>
          <w:sz w:val="24"/>
          <w:szCs w:val="28"/>
        </w:rPr>
      </w:pPr>
      <w:r>
        <w:rPr>
          <w:rFonts w:hint="default" w:ascii="Times New Roman" w:hAnsi="Times New Roman" w:eastAsia="等线" w:cs="Cambria"/>
          <w:sz w:val="24"/>
          <w:szCs w:val="28"/>
        </w:rPr>
        <w:t>A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uf</w:t>
      </w:r>
      <w:r>
        <w:rPr>
          <w:rFonts w:hint="default" w:ascii="Times New Roman" w:hAnsi="Times New Roman" w:eastAsia="等线" w:cs="Cambria"/>
          <w:sz w:val="24"/>
          <w:szCs w:val="28"/>
        </w:rPr>
        <w:t>=</w:t>
      </w:r>
      <m:oMath>
        <m:f>
          <m:fP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Uo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US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den>
        </m:f>
      </m:oMath>
      <w:r>
        <w:rPr>
          <w:rFonts w:hint="default" w:ascii="Times New Roman" w:hAnsi="Times New Roman" w:eastAsia="等线" w:cs="Cambria"/>
          <w:sz w:val="24"/>
          <w:szCs w:val="28"/>
        </w:rPr>
        <w:t>=-</w:t>
      </w:r>
      <m:oMath>
        <m:f>
          <m:fP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Rf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R1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den>
        </m:f>
      </m:oMath>
    </w:p>
    <w:p w14:paraId="71F77645">
      <w:pPr>
        <w:spacing w:line="360" w:lineRule="auto"/>
        <w:ind w:firstLine="480" w:firstLineChars="200"/>
        <w:jc w:val="center"/>
        <w:rPr>
          <w:rFonts w:hint="eastAsia" w:ascii="Times New Roman" w:hAnsi="Times New Roman" w:eastAsia="等线" w:cs="Times New Roman"/>
        </w:rPr>
      </w:pPr>
      <w:r>
        <w:rPr>
          <w:rFonts w:hint="default" w:ascii="Times New Roman" w:hAnsi="Times New Roman" w:eastAsia="等线" w:cs="Cambria"/>
          <w:sz w:val="24"/>
          <w:szCs w:val="28"/>
        </w:rPr>
        <w:t>U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O</w:t>
      </w:r>
      <w:r>
        <w:rPr>
          <w:rFonts w:hint="default" w:ascii="Times New Roman" w:hAnsi="Times New Roman" w:eastAsia="等线" w:cs="Cambria"/>
          <w:sz w:val="24"/>
          <w:szCs w:val="28"/>
        </w:rPr>
        <w:t>=-</w:t>
      </w:r>
      <m:oMath>
        <m:f>
          <m:fP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Rf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R1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den>
        </m:f>
      </m:oMath>
      <w:r>
        <w:rPr>
          <w:rFonts w:hint="default" w:ascii="Times New Roman" w:hAnsi="Times New Roman" w:eastAsia="等线" w:cs="Cambria"/>
          <w:sz w:val="24"/>
          <w:szCs w:val="28"/>
        </w:rPr>
        <w:t>U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S</w:t>
      </w:r>
    </w:p>
    <w:p w14:paraId="2714FBDB">
      <w:pPr>
        <w:spacing w:line="360" w:lineRule="auto"/>
        <w:ind w:firstLine="420" w:firstLineChars="200"/>
        <w:rPr>
          <w:rFonts w:ascii="Times New Roman" w:hAnsi="Times New Roman" w:eastAsia="等线" w:cs="Times New Roman"/>
        </w:rPr>
      </w:pPr>
      <w:r>
        <w:rPr>
          <w:rFonts w:ascii="Times New Roman" w:hAnsi="Times New Roman" w:eastAsia="等线" w:cs="Times New Roman"/>
        </w:rPr>
        <w:t>输入电阻</w:t>
      </w:r>
      <w:r>
        <w:rPr>
          <w:rFonts w:hint="eastAsia" w:ascii="Times New Roman" w:hAnsi="Times New Roman" w:eastAsia="等线" w:cs="Times New Roman"/>
        </w:rPr>
        <w:t>：</w:t>
      </w:r>
    </w:p>
    <w:p w14:paraId="0DC5A992">
      <w:pPr>
        <w:spacing w:line="360" w:lineRule="auto"/>
        <w:jc w:val="center"/>
        <w:rPr>
          <w:rFonts w:ascii="Times New Roman" w:hAnsi="Times New Roman" w:eastAsia="等线" w:cs="Times New Roman"/>
        </w:rPr>
      </w:pPr>
      <w:r>
        <w:rPr>
          <w:rFonts w:ascii="Times New Roman" w:hAnsi="Times New Roman" w:eastAsia="等线" w:cs="Times New Roman"/>
        </w:rPr>
        <w:t>R</w:t>
      </w:r>
      <w:r>
        <w:rPr>
          <w:rFonts w:ascii="Times New Roman" w:hAnsi="Times New Roman" w:eastAsia="等线" w:cs="Times New Roman"/>
          <w:vertAlign w:val="subscript"/>
        </w:rPr>
        <w:t>i</w:t>
      </w:r>
      <w:r>
        <w:rPr>
          <w:rFonts w:ascii="Times New Roman" w:hAnsi="Times New Roman" w:eastAsia="等线" w:cs="Times New Roman"/>
        </w:rPr>
        <w:t>=R</w:t>
      </w:r>
      <w:r>
        <w:rPr>
          <w:rFonts w:ascii="Times New Roman" w:hAnsi="Times New Roman" w:eastAsia="等线" w:cs="Times New Roman"/>
          <w:vertAlign w:val="subscript"/>
        </w:rPr>
        <w:t>1</w:t>
      </w:r>
    </w:p>
    <w:p w14:paraId="6B0ECD5C">
      <w:pPr>
        <w:spacing w:line="360" w:lineRule="auto"/>
        <w:ind w:firstLine="420" w:firstLineChars="200"/>
        <w:rPr>
          <w:rFonts w:ascii="Times New Roman" w:hAnsi="Times New Roman" w:eastAsia="等线" w:cs="Times New Roman"/>
        </w:rPr>
      </w:pPr>
      <w:r>
        <w:rPr>
          <w:rFonts w:ascii="Times New Roman" w:hAnsi="Times New Roman" w:eastAsia="等线" w:cs="Times New Roman"/>
        </w:rPr>
        <w:t>输出电阻</w:t>
      </w:r>
      <w:r>
        <w:rPr>
          <w:rFonts w:hint="eastAsia" w:ascii="Times New Roman" w:hAnsi="Times New Roman" w:eastAsia="等线" w:cs="Times New Roman"/>
        </w:rPr>
        <w:t>：</w:t>
      </w:r>
    </w:p>
    <w:p w14:paraId="31E9233B">
      <w:pPr>
        <w:spacing w:line="360" w:lineRule="auto"/>
        <w:jc w:val="center"/>
        <w:rPr>
          <w:rFonts w:ascii="Times New Roman" w:hAnsi="Times New Roman" w:eastAsia="等线" w:cs="Times New Roman"/>
        </w:rPr>
      </w:pPr>
      <w:r>
        <w:rPr>
          <w:rFonts w:ascii="Times New Roman" w:hAnsi="Times New Roman" w:eastAsia="等线" w:cs="Times New Roman"/>
        </w:rPr>
        <w:t>R</w:t>
      </w:r>
      <w:r>
        <w:rPr>
          <w:rFonts w:hint="eastAsia" w:ascii="Times New Roman" w:hAnsi="Times New Roman" w:eastAsia="等线" w:cs="Times New Roman"/>
          <w:vertAlign w:val="subscript"/>
        </w:rPr>
        <w:t>O</w:t>
      </w:r>
      <w:r>
        <w:rPr>
          <w:rFonts w:ascii="Times New Roman" w:hAnsi="Times New Roman" w:eastAsia="等线" w:cs="Times New Roman"/>
        </w:rPr>
        <w:t>≈0</w:t>
      </w:r>
    </w:p>
    <w:p w14:paraId="0449FC4B">
      <w:pPr>
        <w:spacing w:line="360" w:lineRule="auto"/>
        <w:ind w:firstLine="420" w:firstLineChars="200"/>
        <w:rPr>
          <w:rFonts w:ascii="Times New Roman" w:hAnsi="Times New Roman" w:eastAsia="等线" w:cs="Times New Roman"/>
        </w:rPr>
      </w:pPr>
      <w:r>
        <w:rPr>
          <w:rFonts w:hint="eastAsia" w:ascii="Times New Roman" w:hAnsi="Times New Roman" w:eastAsia="等线" w:cs="Times New Roman"/>
        </w:rPr>
        <w:t>由上式可见</w:t>
      </w:r>
      <w:r>
        <w:rPr>
          <w:rFonts w:ascii="Times New Roman" w:hAnsi="Times New Roman" w:eastAsia="等线" w:cs="Times New Roman"/>
        </w:rPr>
        <w:t>R</w:t>
      </w:r>
      <w:r>
        <w:rPr>
          <w:rFonts w:ascii="Times New Roman" w:hAnsi="Times New Roman" w:eastAsia="等线" w:cs="Times New Roman"/>
          <w:vertAlign w:val="subscript"/>
        </w:rPr>
        <w:t>f</w:t>
      </w:r>
      <w:r>
        <w:rPr>
          <w:rFonts w:ascii="Times New Roman" w:hAnsi="Times New Roman" w:eastAsia="等线" w:cs="Times New Roman"/>
        </w:rPr>
        <w:t>/R</w:t>
      </w:r>
      <w:r>
        <w:rPr>
          <w:rFonts w:ascii="Times New Roman" w:hAnsi="Times New Roman" w:eastAsia="等线" w:cs="Times New Roman"/>
          <w:vertAlign w:val="subscript"/>
        </w:rPr>
        <w:t>1</w:t>
      </w:r>
      <w:r>
        <w:rPr>
          <w:rFonts w:ascii="Times New Roman" w:hAnsi="Times New Roman" w:eastAsia="等线" w:cs="Times New Roman"/>
        </w:rPr>
        <w:t>为比例系数，若当R</w:t>
      </w:r>
      <w:r>
        <w:rPr>
          <w:rFonts w:ascii="Times New Roman" w:hAnsi="Times New Roman" w:eastAsia="等线" w:cs="Times New Roman"/>
          <w:vertAlign w:val="subscript"/>
        </w:rPr>
        <w:t>f</w:t>
      </w:r>
      <w:r>
        <w:rPr>
          <w:rFonts w:ascii="Times New Roman" w:hAnsi="Times New Roman" w:eastAsia="等线" w:cs="Times New Roman"/>
        </w:rPr>
        <w:t>=R</w:t>
      </w:r>
      <w:r>
        <w:rPr>
          <w:rFonts w:ascii="Times New Roman" w:hAnsi="Times New Roman" w:eastAsia="等线" w:cs="Times New Roman"/>
          <w:vertAlign w:val="subscript"/>
        </w:rPr>
        <w:t>1</w:t>
      </w:r>
      <w:r>
        <w:rPr>
          <w:rFonts w:ascii="Times New Roman" w:hAnsi="Times New Roman" w:eastAsia="等线" w:cs="Times New Roman"/>
        </w:rPr>
        <w:t>时，则U</w:t>
      </w:r>
      <w:r>
        <w:rPr>
          <w:rFonts w:hint="eastAsia" w:ascii="Times New Roman" w:hAnsi="Times New Roman" w:eastAsia="等线" w:cs="Times New Roman"/>
          <w:vertAlign w:val="subscript"/>
        </w:rPr>
        <w:t>S</w:t>
      </w:r>
      <w:r>
        <w:rPr>
          <w:rFonts w:ascii="Times New Roman" w:hAnsi="Times New Roman" w:eastAsia="等线" w:cs="Times New Roman"/>
        </w:rPr>
        <w:t>=-U</w:t>
      </w:r>
      <w:r>
        <w:rPr>
          <w:rFonts w:hint="eastAsia" w:ascii="Times New Roman" w:hAnsi="Times New Roman" w:eastAsia="等线" w:cs="Times New Roman"/>
          <w:vertAlign w:val="subscript"/>
        </w:rPr>
        <w:t>O</w:t>
      </w:r>
      <w:r>
        <w:rPr>
          <w:rFonts w:hint="eastAsia" w:ascii="Times New Roman" w:hAnsi="Times New Roman" w:eastAsia="等线" w:cs="Times New Roman"/>
        </w:rPr>
        <w:t>，</w:t>
      </w:r>
      <w:r>
        <w:rPr>
          <w:rFonts w:ascii="Times New Roman" w:hAnsi="Times New Roman" w:eastAsia="等线" w:cs="Times New Roman"/>
        </w:rPr>
        <w:t>即输入信号与输出反</w:t>
      </w:r>
      <w:r>
        <w:rPr>
          <w:rFonts w:hint="eastAsia" w:ascii="Times New Roman" w:hAnsi="Times New Roman" w:eastAsia="等线" w:cs="Times New Roman"/>
        </w:rPr>
        <w:t>相，所以称此电路为反相器。</w:t>
      </w:r>
      <w:r>
        <w:rPr>
          <w:rFonts w:ascii="Times New Roman" w:hAnsi="Times New Roman" w:eastAsia="等线" w:cs="Times New Roman"/>
        </w:rPr>
        <w:t>R</w:t>
      </w:r>
      <w:r>
        <w:rPr>
          <w:rFonts w:ascii="Times New Roman" w:hAnsi="Times New Roman" w:eastAsia="等线" w:cs="Times New Roman"/>
          <w:vertAlign w:val="subscript"/>
        </w:rPr>
        <w:t>2</w:t>
      </w:r>
      <w:r>
        <w:rPr>
          <w:rFonts w:ascii="Times New Roman" w:hAnsi="Times New Roman" w:eastAsia="等线" w:cs="Times New Roman"/>
        </w:rPr>
        <w:t>=R</w:t>
      </w:r>
      <w:r>
        <w:rPr>
          <w:rFonts w:ascii="Times New Roman" w:hAnsi="Times New Roman" w:eastAsia="等线" w:cs="Times New Roman"/>
          <w:vertAlign w:val="subscript"/>
        </w:rPr>
        <w:t>f</w:t>
      </w:r>
      <w:r>
        <w:rPr>
          <w:rFonts w:ascii="Times New Roman" w:hAnsi="Times New Roman" w:eastAsia="等线" w:cs="Times New Roman"/>
        </w:rPr>
        <w:t>//R</w:t>
      </w:r>
      <w:r>
        <w:rPr>
          <w:rFonts w:ascii="Times New Roman" w:hAnsi="Times New Roman" w:eastAsia="等线" w:cs="Times New Roman"/>
          <w:vertAlign w:val="subscript"/>
        </w:rPr>
        <w:t>1</w:t>
      </w:r>
      <w:r>
        <w:rPr>
          <w:rFonts w:hint="eastAsia" w:ascii="Times New Roman" w:hAnsi="Times New Roman" w:eastAsia="等线" w:cs="Times New Roman"/>
        </w:rPr>
        <w:t>，</w:t>
      </w:r>
      <w:r>
        <w:rPr>
          <w:rFonts w:ascii="Times New Roman" w:hAnsi="Times New Roman" w:eastAsia="等线" w:cs="Times New Roman"/>
        </w:rPr>
        <w:t>用来减小输入偏置电流引起的误差。反</w:t>
      </w:r>
      <w:r>
        <w:rPr>
          <w:rFonts w:hint="eastAsia" w:ascii="Times New Roman" w:hAnsi="Times New Roman" w:eastAsia="等线" w:cs="Times New Roman"/>
        </w:rPr>
        <w:t>相比例器的优点是性能稳定，缺点是输入阻抗较低。</w:t>
      </w:r>
    </w:p>
    <w:p w14:paraId="52C6502D">
      <w:pPr>
        <w:spacing w:line="360" w:lineRule="auto"/>
        <w:jc w:val="center"/>
        <w:rPr>
          <w:rFonts w:ascii="Times New Roman" w:hAnsi="Times New Roman" w:eastAsia="等线" w:cs="Times New Roman"/>
        </w:rPr>
      </w:pPr>
      <w:r>
        <w:rPr>
          <w:rFonts w:ascii="Times New Roman" w:hAnsi="Times New Roman" w:eastAsia="等线" w:cs="Times New Roman"/>
        </w:rPr>
        <w:drawing>
          <wp:inline distT="0" distB="0" distL="0" distR="0">
            <wp:extent cx="3772535" cy="2687955"/>
            <wp:effectExtent l="0" t="0" r="12065" b="4445"/>
            <wp:docPr id="31" name="图片 31" descr="图示, 工程绘图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图示, 工程绘图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3910" cy="268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26964">
      <w:pPr>
        <w:spacing w:line="360" w:lineRule="auto"/>
        <w:ind w:firstLine="360" w:firstLineChars="200"/>
        <w:jc w:val="center"/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图2</w:t>
      </w:r>
      <w:r>
        <w:rPr>
          <w:rFonts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反相比例器</w:t>
      </w:r>
    </w:p>
    <w:p w14:paraId="55BFF916">
      <w:pPr>
        <w:spacing w:line="360" w:lineRule="auto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/>
        </w:rPr>
        <w:t>3</w:t>
      </w:r>
      <w:r>
        <w:rPr>
          <w:rFonts w:ascii="Times New Roman" w:hAnsi="Times New Roman" w:eastAsia="等线"/>
        </w:rPr>
        <w:t>.反相加法器</w:t>
      </w:r>
    </w:p>
    <w:p w14:paraId="2E0BAD0A">
      <w:pPr>
        <w:spacing w:line="360" w:lineRule="auto"/>
        <w:ind w:firstLine="420" w:firstLineChars="200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/>
          <w:color w:val="000000" w:themeColor="text1"/>
          <w14:textFill>
            <w14:solidFill>
              <w14:schemeClr w14:val="tx1"/>
            </w14:solidFill>
          </w14:textFill>
        </w:rPr>
        <w:t>如图3</w:t>
      </w:r>
      <w:r>
        <w:rPr>
          <w:rFonts w:ascii="Times New Roman" w:hAnsi="Times New Roman" w:eastAsia="等线"/>
          <w:color w:val="000000" w:themeColor="text1"/>
          <w14:textFill>
            <w14:solidFill>
              <w14:schemeClr w14:val="tx1"/>
            </w14:solidFill>
          </w14:textFill>
        </w:rPr>
        <w:t>所示</w:t>
      </w:r>
      <w:r>
        <w:rPr>
          <w:rFonts w:ascii="Times New Roman" w:hAnsi="Times New Roman" w:eastAsia="等线"/>
        </w:rPr>
        <w:t>，当运放反相输入端同时加入2个输入信号时，在理想条件下，输</w:t>
      </w:r>
      <w:r>
        <w:rPr>
          <w:rFonts w:hint="eastAsia" w:ascii="Times New Roman" w:hAnsi="Times New Roman" w:eastAsia="等线"/>
        </w:rPr>
        <w:t>出电压</w:t>
      </w:r>
    </w:p>
    <w:p w14:paraId="2C7180CA">
      <w:pPr>
        <w:spacing w:line="360" w:lineRule="auto"/>
        <w:jc w:val="center"/>
        <w:rPr>
          <w:rFonts w:hint="default" w:ascii="Times New Roman" w:hAnsi="Times New Roman" w:eastAsia="等线" w:cs="Cambria"/>
          <w:sz w:val="24"/>
          <w:szCs w:val="28"/>
        </w:rPr>
      </w:pPr>
      <w:r>
        <w:rPr>
          <w:rFonts w:hint="default" w:ascii="Times New Roman" w:hAnsi="Times New Roman" w:eastAsia="等线" w:cs="Cambria"/>
          <w:sz w:val="24"/>
          <w:szCs w:val="28"/>
        </w:rPr>
        <w:t>U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O</w:t>
      </w:r>
      <w:r>
        <w:rPr>
          <w:rFonts w:hint="default" w:ascii="Times New Roman" w:hAnsi="Times New Roman" w:eastAsia="等线" w:cs="Cambria"/>
          <w:sz w:val="24"/>
          <w:szCs w:val="28"/>
        </w:rPr>
        <w:t>=-(</w:t>
      </w:r>
      <m:oMath>
        <m:f>
          <m:fP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Rf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R1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den>
        </m:f>
      </m:oMath>
      <w:r>
        <w:rPr>
          <w:rFonts w:hint="default" w:ascii="Times New Roman" w:hAnsi="Times New Roman" w:eastAsia="等线" w:cs="Cambria"/>
          <w:sz w:val="24"/>
          <w:szCs w:val="28"/>
        </w:rPr>
        <w:t>U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S1</w:t>
      </w:r>
      <w:r>
        <w:rPr>
          <w:rFonts w:hint="default" w:ascii="Times New Roman" w:hAnsi="Times New Roman" w:eastAsia="等线" w:cs="Cambria"/>
          <w:sz w:val="24"/>
          <w:szCs w:val="28"/>
        </w:rPr>
        <w:t>+</w:t>
      </w:r>
      <m:oMath>
        <m:f>
          <m:fP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Rf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R2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den>
        </m:f>
      </m:oMath>
      <w:r>
        <w:rPr>
          <w:rFonts w:hint="default" w:ascii="Times New Roman" w:hAnsi="Times New Roman" w:eastAsia="等线" w:cs="Cambria"/>
          <w:sz w:val="24"/>
          <w:szCs w:val="28"/>
        </w:rPr>
        <w:t>U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S2</w:t>
      </w:r>
      <w:r>
        <w:rPr>
          <w:rFonts w:hint="default" w:ascii="Times New Roman" w:hAnsi="Times New Roman" w:eastAsia="等线" w:cs="Cambria"/>
          <w:sz w:val="24"/>
          <w:szCs w:val="28"/>
        </w:rPr>
        <w:t>)=-(</w:t>
      </w:r>
      <m:oMath>
        <m:f>
          <m:fP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US1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R1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den>
        </m:f>
      </m:oMath>
      <w:r>
        <w:rPr>
          <w:rFonts w:hint="default" w:ascii="Times New Roman" w:hAnsi="Times New Roman" w:eastAsia="等线" w:cs="Cambria"/>
          <w:sz w:val="24"/>
          <w:szCs w:val="28"/>
        </w:rPr>
        <w:t>+</w:t>
      </w:r>
      <m:oMath>
        <m:f>
          <m:fP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US2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R2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den>
        </m:f>
      </m:oMath>
      <w:r>
        <w:rPr>
          <w:rFonts w:hint="default" w:ascii="Times New Roman" w:hAnsi="Times New Roman" w:eastAsia="等线" w:cs="Cambria"/>
          <w:sz w:val="24"/>
          <w:szCs w:val="28"/>
        </w:rPr>
        <w:t>)R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f</w:t>
      </w:r>
    </w:p>
    <w:p w14:paraId="68451C32">
      <w:pPr>
        <w:spacing w:line="360" w:lineRule="auto"/>
        <w:jc w:val="center"/>
        <w:rPr>
          <w:rFonts w:hint="default" w:ascii="Times New Roman" w:hAnsi="Times New Roman" w:eastAsia="等线" w:cs="Cambria"/>
          <w:sz w:val="24"/>
          <w:szCs w:val="28"/>
        </w:rPr>
      </w:pPr>
      <w:r>
        <w:rPr>
          <w:rFonts w:hint="default" w:ascii="Times New Roman" w:hAnsi="Times New Roman" w:eastAsia="等线" w:cs="Cambria"/>
          <w:sz w:val="24"/>
          <w:szCs w:val="28"/>
        </w:rPr>
        <w:t>R3=R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f</w:t>
      </w:r>
      <w:r>
        <w:rPr>
          <w:rFonts w:hint="default" w:ascii="Times New Roman" w:hAnsi="Times New Roman" w:eastAsia="等线" w:cs="Cambria"/>
          <w:sz w:val="24"/>
          <w:szCs w:val="28"/>
        </w:rPr>
        <w:t>//R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1</w:t>
      </w:r>
      <w:r>
        <w:rPr>
          <w:rFonts w:hint="default" w:ascii="Times New Roman" w:hAnsi="Times New Roman" w:eastAsia="等线" w:cs="Cambria"/>
          <w:sz w:val="24"/>
          <w:szCs w:val="28"/>
        </w:rPr>
        <w:t>//R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2</w:t>
      </w:r>
    </w:p>
    <w:p w14:paraId="306D384F">
      <w:pPr>
        <w:spacing w:line="360" w:lineRule="auto"/>
        <w:ind w:firstLine="420" w:firstLineChars="200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故此电路称为反相加法器</w:t>
      </w:r>
    </w:p>
    <w:p w14:paraId="7115A47D">
      <w:pPr>
        <w:spacing w:line="360" w:lineRule="auto"/>
        <w:ind w:firstLine="420" w:firstLineChars="200"/>
        <w:jc w:val="center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drawing>
          <wp:inline distT="0" distB="0" distL="0" distR="0">
            <wp:extent cx="3072130" cy="1805940"/>
            <wp:effectExtent l="0" t="0" r="1270" b="10160"/>
            <wp:docPr id="4" name="图片 4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442" cy="183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134B2">
      <w:pPr>
        <w:spacing w:line="360" w:lineRule="auto"/>
        <w:ind w:firstLine="360" w:firstLineChars="200"/>
        <w:jc w:val="center"/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图3</w:t>
      </w:r>
      <w:r>
        <w:rPr>
          <w:rFonts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反相加法器</w:t>
      </w:r>
    </w:p>
    <w:p w14:paraId="1BBC2E9B">
      <w:pPr>
        <w:spacing w:line="360" w:lineRule="auto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/>
        </w:rPr>
        <w:t>4</w:t>
      </w:r>
      <w:r>
        <w:rPr>
          <w:rFonts w:ascii="Times New Roman" w:hAnsi="Times New Roman" w:eastAsia="等线"/>
        </w:rPr>
        <w:t>.反相积分器</w:t>
      </w:r>
    </w:p>
    <w:p w14:paraId="57521731">
      <w:pPr>
        <w:spacing w:line="360" w:lineRule="auto"/>
        <w:ind w:firstLine="420" w:firstLineChars="200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/>
          <w:color w:val="000000" w:themeColor="text1"/>
          <w14:textFill>
            <w14:solidFill>
              <w14:schemeClr w14:val="tx1"/>
            </w14:solidFill>
          </w14:textFill>
        </w:rPr>
        <w:t>如图4</w:t>
      </w:r>
      <w:r>
        <w:rPr>
          <w:rFonts w:ascii="Times New Roman" w:hAnsi="Times New Roman" w:eastAsia="等线"/>
          <w:color w:val="000000" w:themeColor="text1"/>
          <w14:textFill>
            <w14:solidFill>
              <w14:schemeClr w14:val="tx1"/>
            </w14:solidFill>
          </w14:textFill>
        </w:rPr>
        <w:t>所示，将积</w:t>
      </w:r>
      <w:r>
        <w:rPr>
          <w:rFonts w:ascii="Times New Roman" w:hAnsi="Times New Roman" w:eastAsia="等线"/>
        </w:rPr>
        <w:t>分信号输入运放的反相端，在理想条件下，如果电容的初始</w:t>
      </w:r>
      <w:r>
        <w:rPr>
          <w:rFonts w:hint="eastAsia" w:ascii="Times New Roman" w:hAnsi="Times New Roman" w:eastAsia="等线"/>
        </w:rPr>
        <w:t>电压为零，则：</w:t>
      </w:r>
    </w:p>
    <w:p w14:paraId="47713AE3">
      <w:pPr>
        <w:spacing w:line="360" w:lineRule="auto"/>
        <w:jc w:val="center"/>
        <w:rPr>
          <w:rFonts w:hint="default" w:ascii="Times New Roman" w:hAnsi="Times New Roman" w:eastAsia="等线" w:cs="Cambria"/>
          <w:b w:val="0"/>
          <w:bCs w:val="0"/>
          <w:sz w:val="24"/>
          <w:szCs w:val="28"/>
        </w:rPr>
      </w:pPr>
      <w:r>
        <w:rPr>
          <w:rFonts w:hint="default" w:ascii="Times New Roman" w:hAnsi="Times New Roman" w:eastAsia="等线" w:cs="Cambria"/>
          <w:b w:val="0"/>
          <w:bCs w:val="0"/>
          <w:sz w:val="24"/>
          <w:szCs w:val="28"/>
        </w:rPr>
        <w:t>u</w:t>
      </w:r>
      <w:r>
        <w:rPr>
          <w:rFonts w:hint="default" w:ascii="Times New Roman" w:hAnsi="Times New Roman" w:eastAsia="等线" w:cs="Cambria"/>
          <w:b w:val="0"/>
          <w:bCs w:val="0"/>
          <w:sz w:val="24"/>
          <w:szCs w:val="28"/>
          <w:vertAlign w:val="subscript"/>
        </w:rPr>
        <w:t>O</w:t>
      </w:r>
      <w:r>
        <w:rPr>
          <w:rFonts w:hint="default" w:ascii="Times New Roman" w:hAnsi="Times New Roman" w:eastAsia="等线" w:cs="Cambria"/>
          <w:b w:val="0"/>
          <w:bCs w:val="0"/>
          <w:sz w:val="24"/>
          <w:szCs w:val="28"/>
        </w:rPr>
        <w:t>=-</w:t>
      </w:r>
      <m:oMath>
        <m:f>
          <m:fPr>
            <m:ctrlPr>
              <w:rPr>
                <w:rFonts w:hint="default" w:ascii="Cambria Math" w:hAnsi="Cambria Math" w:eastAsia="等线" w:cs="Cambria"/>
                <w:b w:val="0"/>
                <w:bCs w:val="0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1</m:t>
            </m:r>
            <m:ctrlPr>
              <w:rPr>
                <w:rFonts w:hint="default" w:ascii="Cambria Math" w:hAnsi="Cambria Math" w:eastAsia="等线" w:cs="Cambria"/>
                <w:b w:val="0"/>
                <w:bCs w:val="0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RC</m:t>
            </m:r>
            <m:ctrlPr>
              <w:rPr>
                <w:rFonts w:hint="default" w:ascii="Cambria Math" w:hAnsi="Cambria Math" w:eastAsia="等线" w:cs="Cambria"/>
                <w:b w:val="0"/>
                <w:bCs w:val="0"/>
                <w:sz w:val="24"/>
                <w:szCs w:val="28"/>
              </w:rPr>
            </m:ctrlPr>
          </m:den>
        </m:f>
      </m:oMath>
      <w:r>
        <w:rPr>
          <w:rFonts w:hint="default" w:ascii="Times New Roman" w:hAnsi="Times New Roman" w:eastAsia="等线" w:cs="Cambria"/>
          <w:b w:val="0"/>
          <w:bCs w:val="0"/>
          <w:sz w:val="24"/>
          <w:szCs w:val="28"/>
        </w:rPr>
        <w:t>∫u</w:t>
      </w:r>
      <w:r>
        <w:rPr>
          <w:rFonts w:hint="default" w:ascii="Times New Roman" w:hAnsi="Times New Roman" w:eastAsia="等线" w:cs="Cambria"/>
          <w:b w:val="0"/>
          <w:bCs w:val="0"/>
          <w:sz w:val="24"/>
          <w:szCs w:val="28"/>
          <w:vertAlign w:val="subscript"/>
        </w:rPr>
        <w:t>S</w:t>
      </w:r>
      <w:r>
        <w:rPr>
          <w:rFonts w:hint="default" w:ascii="Times New Roman" w:hAnsi="Times New Roman" w:eastAsia="等线" w:cs="Cambria"/>
          <w:b w:val="0"/>
          <w:bCs w:val="0"/>
          <w:sz w:val="24"/>
          <w:szCs w:val="28"/>
        </w:rPr>
        <w:t>dt=-</w:t>
      </w:r>
      <m:oMath>
        <m:f>
          <m:fPr>
            <m:ctrlPr>
              <w:rPr>
                <w:rFonts w:hint="default" w:ascii="Cambria Math" w:hAnsi="Cambria Math" w:eastAsia="等线" w:cs="Cambria"/>
                <w:b w:val="0"/>
                <w:bCs w:val="0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1</m:t>
            </m:r>
            <m:ctrlPr>
              <w:rPr>
                <w:rFonts w:hint="default" w:ascii="Cambria Math" w:hAnsi="Cambria Math" w:eastAsia="等线" w:cs="Cambria"/>
                <w:b w:val="0"/>
                <w:bCs w:val="0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τ</m:t>
            </m:r>
            <m:ctrlPr>
              <w:rPr>
                <w:rFonts w:hint="default" w:ascii="Cambria Math" w:hAnsi="Cambria Math" w:eastAsia="等线" w:cs="Cambria"/>
                <w:b w:val="0"/>
                <w:bCs w:val="0"/>
                <w:sz w:val="24"/>
                <w:szCs w:val="28"/>
              </w:rPr>
            </m:ctrlPr>
          </m:den>
        </m:f>
      </m:oMath>
      <w:r>
        <w:rPr>
          <w:rFonts w:hint="default" w:ascii="Times New Roman" w:hAnsi="Times New Roman" w:eastAsia="等线" w:cs="Cambria"/>
          <w:b w:val="0"/>
          <w:bCs w:val="0"/>
          <w:sz w:val="24"/>
          <w:szCs w:val="28"/>
        </w:rPr>
        <w:t>∫u</w:t>
      </w:r>
      <w:r>
        <w:rPr>
          <w:rFonts w:hint="default" w:ascii="Times New Roman" w:hAnsi="Times New Roman" w:eastAsia="等线" w:cs="Cambria"/>
          <w:b w:val="0"/>
          <w:bCs w:val="0"/>
          <w:sz w:val="24"/>
          <w:szCs w:val="28"/>
          <w:vertAlign w:val="subscript"/>
        </w:rPr>
        <w:t>S</w:t>
      </w:r>
      <w:r>
        <w:rPr>
          <w:rFonts w:hint="default" w:ascii="Times New Roman" w:hAnsi="Times New Roman" w:eastAsia="等线" w:cs="Cambria"/>
          <w:b w:val="0"/>
          <w:bCs w:val="0"/>
          <w:sz w:val="24"/>
          <w:szCs w:val="28"/>
        </w:rPr>
        <w:t>dt</w:t>
      </w:r>
    </w:p>
    <w:p w14:paraId="16694B02">
      <w:pPr>
        <w:spacing w:line="360" w:lineRule="auto"/>
        <w:ind w:firstLine="420" w:firstLineChars="200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/>
        </w:rPr>
        <w:t>当</w:t>
      </w:r>
      <w:r>
        <w:rPr>
          <w:rFonts w:ascii="Times New Roman" w:hAnsi="Times New Roman" w:eastAsia="等线"/>
        </w:rPr>
        <w:t>u</w:t>
      </w:r>
      <w:r>
        <w:rPr>
          <w:rFonts w:ascii="Times New Roman" w:hAnsi="Times New Roman" w:eastAsia="等线"/>
          <w:vertAlign w:val="subscript"/>
        </w:rPr>
        <w:t>S</w:t>
      </w:r>
      <w:r>
        <w:rPr>
          <w:rFonts w:ascii="Times New Roman" w:hAnsi="Times New Roman" w:eastAsia="等线"/>
        </w:rPr>
        <w:t>为阶跃信号时，输出电压为</w:t>
      </w:r>
    </w:p>
    <w:p w14:paraId="606F4917">
      <w:pPr>
        <w:spacing w:line="360" w:lineRule="auto"/>
        <w:jc w:val="center"/>
        <w:rPr>
          <w:rFonts w:ascii="Times New Roman" w:hAnsi="Times New Roman" w:eastAsia="等线"/>
          <w:b w:val="0"/>
          <w:bCs w:val="0"/>
          <w:sz w:val="24"/>
          <w:szCs w:val="28"/>
        </w:rPr>
      </w:pPr>
      <w:r>
        <w:rPr>
          <w:rFonts w:ascii="Times New Roman" w:hAnsi="Times New Roman" w:eastAsia="等线"/>
          <w:b w:val="0"/>
          <w:bCs w:val="0"/>
          <w:sz w:val="24"/>
          <w:szCs w:val="28"/>
        </w:rPr>
        <w:t>U</w:t>
      </w:r>
      <w:r>
        <w:rPr>
          <w:rFonts w:ascii="Times New Roman" w:hAnsi="Times New Roman" w:eastAsia="等线"/>
          <w:b w:val="0"/>
          <w:bCs w:val="0"/>
          <w:sz w:val="24"/>
          <w:szCs w:val="28"/>
          <w:vertAlign w:val="subscript"/>
        </w:rPr>
        <w:t>O</w:t>
      </w:r>
      <w:r>
        <w:rPr>
          <w:rFonts w:ascii="Times New Roman" w:hAnsi="Times New Roman" w:eastAsia="等线"/>
          <w:b w:val="0"/>
          <w:bCs w:val="0"/>
          <w:sz w:val="24"/>
          <w:szCs w:val="28"/>
        </w:rPr>
        <w:t>=-</w:t>
      </w:r>
      <m:oMath>
        <m:f>
          <m:fPr>
            <m:ctrlPr>
              <w:rPr>
                <w:rFonts w:ascii="Cambria Math" w:hAnsi="Cambria Math" w:eastAsia="等线"/>
                <w:b w:val="0"/>
                <w:bCs w:val="0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eastAsia="等线"/>
                <w:sz w:val="24"/>
                <w:szCs w:val="28"/>
              </w:rPr>
              <m:t>1</m:t>
            </m:r>
            <m:ctrlPr>
              <w:rPr>
                <w:rFonts w:ascii="Cambria Math" w:hAnsi="Cambria Math" w:eastAsia="等线"/>
                <w:b w:val="0"/>
                <w:bCs w:val="0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Times New Roman" w:hAnsi="Times New Roman" w:eastAsia="等线"/>
                <w:sz w:val="24"/>
                <w:szCs w:val="28"/>
              </w:rPr>
              <m:t>RC</m:t>
            </m:r>
            <m:ctrlPr>
              <w:rPr>
                <w:rFonts w:ascii="Cambria Math" w:hAnsi="Cambria Math" w:eastAsia="等线"/>
                <w:b w:val="0"/>
                <w:bCs w:val="0"/>
                <w:sz w:val="24"/>
                <w:szCs w:val="28"/>
              </w:rPr>
            </m:ctrlPr>
          </m:den>
        </m:f>
      </m:oMath>
      <w:r>
        <w:rPr>
          <w:rFonts w:ascii="Times New Roman" w:hAnsi="Times New Roman" w:eastAsia="等线" w:cs="Times New Roman"/>
          <w:b w:val="0"/>
          <w:bCs w:val="0"/>
          <w:sz w:val="24"/>
          <w:szCs w:val="28"/>
        </w:rPr>
        <w:t>U</w:t>
      </w:r>
      <w:r>
        <w:rPr>
          <w:rFonts w:ascii="Times New Roman" w:hAnsi="Times New Roman" w:eastAsia="等线" w:cs="Times New Roman"/>
          <w:b w:val="0"/>
          <w:bCs w:val="0"/>
          <w:sz w:val="24"/>
          <w:szCs w:val="28"/>
          <w:vertAlign w:val="subscript"/>
        </w:rPr>
        <w:t>S</w:t>
      </w:r>
      <w:r>
        <w:rPr>
          <w:rFonts w:ascii="Times New Roman" w:hAnsi="Times New Roman" w:eastAsia="等线" w:cs="Times New Roman"/>
          <w:b w:val="0"/>
          <w:bCs w:val="0"/>
          <w:sz w:val="24"/>
          <w:szCs w:val="28"/>
        </w:rPr>
        <w:t>t=</w:t>
      </w:r>
      <w:r>
        <w:rPr>
          <w:rFonts w:hint="eastAsia" w:ascii="Times New Roman" w:hAnsi="Times New Roman" w:eastAsia="等线" w:cs="Times New Roman"/>
          <w:b w:val="0"/>
          <w:bCs w:val="0"/>
          <w:sz w:val="24"/>
          <w:szCs w:val="28"/>
        </w:rPr>
        <w:t>-</w:t>
      </w:r>
      <m:oMath>
        <m:f>
          <m:fPr>
            <m:ctrlPr>
              <w:rPr>
                <w:rFonts w:ascii="Cambria Math" w:hAnsi="Cambria Math" w:eastAsia="等线" w:cs="Times New Roman"/>
                <w:b w:val="0"/>
                <w:bCs w:val="0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eastAsia="等线" w:cs="Times New Roman"/>
                <w:sz w:val="24"/>
                <w:szCs w:val="28"/>
              </w:rPr>
              <m:t>1</m:t>
            </m:r>
            <m:ctrlPr>
              <w:rPr>
                <w:rFonts w:ascii="Cambria Math" w:hAnsi="Cambria Math" w:eastAsia="等线" w:cs="Times New Roman"/>
                <w:b w:val="0"/>
                <w:bCs w:val="0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Times New Roman" w:hAnsi="Times New Roman" w:eastAsia="等线" w:cs="Times New Roman"/>
                <w:sz w:val="24"/>
                <w:szCs w:val="28"/>
              </w:rPr>
              <m:t>τ</m:t>
            </m:r>
            <m:ctrlPr>
              <w:rPr>
                <w:rFonts w:ascii="Cambria Math" w:hAnsi="Cambria Math" w:eastAsia="等线" w:cs="Times New Roman"/>
                <w:b w:val="0"/>
                <w:bCs w:val="0"/>
                <w:sz w:val="24"/>
                <w:szCs w:val="28"/>
              </w:rPr>
            </m:ctrlPr>
          </m:den>
        </m:f>
      </m:oMath>
      <w:r>
        <w:rPr>
          <w:rFonts w:ascii="Times New Roman" w:hAnsi="Times New Roman" w:eastAsia="等线" w:cs="Times New Roman"/>
          <w:b w:val="0"/>
          <w:bCs w:val="0"/>
          <w:sz w:val="24"/>
          <w:szCs w:val="28"/>
        </w:rPr>
        <w:t>U</w:t>
      </w:r>
      <w:r>
        <w:rPr>
          <w:rFonts w:ascii="Times New Roman" w:hAnsi="Times New Roman" w:eastAsia="等线" w:cs="Times New Roman"/>
          <w:b w:val="0"/>
          <w:bCs w:val="0"/>
          <w:sz w:val="24"/>
          <w:szCs w:val="28"/>
          <w:vertAlign w:val="subscript"/>
        </w:rPr>
        <w:t>S</w:t>
      </w:r>
      <w:r>
        <w:rPr>
          <w:rFonts w:ascii="Times New Roman" w:hAnsi="Times New Roman" w:eastAsia="等线" w:cs="Times New Roman"/>
          <w:b w:val="0"/>
          <w:bCs w:val="0"/>
          <w:sz w:val="24"/>
          <w:szCs w:val="28"/>
        </w:rPr>
        <w:t>t</w:t>
      </w:r>
    </w:p>
    <w:p w14:paraId="6903E0DB">
      <w:pPr>
        <w:spacing w:line="360" w:lineRule="auto"/>
        <w:ind w:firstLine="420" w:firstLineChars="200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由上式可以看出输出电压与输入电压成正比，与积分电路的时间常数成反</w:t>
      </w:r>
      <w:r>
        <w:rPr>
          <w:rFonts w:hint="eastAsia" w:ascii="Times New Roman" w:hAnsi="Times New Roman" w:eastAsia="等线"/>
        </w:rPr>
        <w:t>比。作积分运算时，应尽量减少由于集成运算放大器的非理想特性而引起的积分误差，使偏置电流引起的失调电压最小，为此在同相端接入平衡电阻</w:t>
      </w:r>
      <w:r>
        <w:rPr>
          <w:rFonts w:ascii="Times New Roman" w:hAnsi="Times New Roman" w:eastAsia="等线"/>
        </w:rPr>
        <w:t>Rp用于补偿</w:t>
      </w:r>
      <w:r>
        <w:rPr>
          <w:rFonts w:hint="eastAsia" w:ascii="Times New Roman" w:hAnsi="Times New Roman" w:eastAsia="等线"/>
        </w:rPr>
        <w:t>偏置电流所产生的失调电流。</w:t>
      </w:r>
    </w:p>
    <w:p w14:paraId="11DEA11E">
      <w:pPr>
        <w:spacing w:line="360" w:lineRule="auto"/>
        <w:ind w:firstLine="420" w:firstLineChars="200"/>
        <w:jc w:val="center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drawing>
          <wp:inline distT="0" distB="0" distL="0" distR="0">
            <wp:extent cx="2430145" cy="1596390"/>
            <wp:effectExtent l="0" t="0" r="8255" b="3810"/>
            <wp:docPr id="7" name="图片 7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3864" cy="1612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F457">
      <w:pPr>
        <w:spacing w:line="360" w:lineRule="auto"/>
        <w:ind w:firstLine="360" w:firstLineChars="200"/>
        <w:jc w:val="center"/>
        <w:rPr>
          <w:rFonts w:hint="eastAsia" w:ascii="Times New Roman" w:hAnsi="Times New Roman" w:eastAsia="等线"/>
        </w:rPr>
      </w:pPr>
      <w:r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图4 反相积分器</w:t>
      </w:r>
    </w:p>
    <w:p w14:paraId="41336BD5">
      <w:pPr>
        <w:spacing w:line="360" w:lineRule="auto"/>
        <w:ind w:firstLine="420" w:firstLineChars="200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/>
        </w:rPr>
        <w:t>实际应用中，通常在积分电容两端并接一个电阻</w:t>
      </w:r>
      <w:r>
        <w:rPr>
          <w:rFonts w:ascii="Times New Roman" w:hAnsi="Times New Roman" w:eastAsia="等线"/>
        </w:rPr>
        <w:t>R</w:t>
      </w:r>
      <w:r>
        <w:rPr>
          <w:rFonts w:ascii="Times New Roman" w:hAnsi="Times New Roman" w:eastAsia="等线"/>
          <w:vertAlign w:val="subscript"/>
        </w:rPr>
        <w:t>f</w:t>
      </w:r>
      <w:r>
        <w:rPr>
          <w:rFonts w:hint="eastAsia" w:ascii="Times New Roman" w:hAnsi="Times New Roman" w:eastAsia="等线"/>
          <w:color w:val="000000" w:themeColor="text1"/>
          <w14:textFill>
            <w14:solidFill>
              <w14:schemeClr w14:val="tx1"/>
            </w14:solidFill>
          </w14:textFill>
        </w:rPr>
        <w:t>，如图5所示，</w:t>
      </w:r>
      <w:r>
        <w:rPr>
          <w:rFonts w:ascii="Times New Roman" w:hAnsi="Times New Roman" w:eastAsia="等线"/>
          <w:color w:val="000000" w:themeColor="text1"/>
          <w14:textFill>
            <w14:solidFill>
              <w14:schemeClr w14:val="tx1"/>
            </w14:solidFill>
          </w14:textFill>
        </w:rPr>
        <w:t>R</w:t>
      </w:r>
      <w:r>
        <w:rPr>
          <w:rFonts w:ascii="Times New Roman" w:hAnsi="Times New Roman" w:eastAsia="等线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eastAsia="等线"/>
          <w:color w:val="000000" w:themeColor="text1"/>
          <w14:textFill>
            <w14:solidFill>
              <w14:schemeClr w14:val="tx1"/>
            </w14:solidFill>
          </w14:textFill>
        </w:rPr>
        <w:t>称</w:t>
      </w:r>
      <w:r>
        <w:rPr>
          <w:rFonts w:ascii="Times New Roman" w:hAnsi="Times New Roman" w:eastAsia="等线"/>
        </w:rPr>
        <w:t>分流电阻，用于稳定</w:t>
      </w:r>
      <w:r>
        <w:rPr>
          <w:rFonts w:hint="eastAsia" w:ascii="Times New Roman" w:hAnsi="Times New Roman" w:eastAsia="等线"/>
        </w:rPr>
        <w:t>直流增益，以避免直流失调电压在积分周期内积累导致运放饱和，一般取</w:t>
      </w:r>
      <w:r>
        <w:rPr>
          <w:rFonts w:ascii="Times New Roman" w:hAnsi="Times New Roman" w:eastAsia="等线"/>
        </w:rPr>
        <w:t>R</w:t>
      </w:r>
      <w:r>
        <w:rPr>
          <w:rFonts w:ascii="Times New Roman" w:hAnsi="Times New Roman" w:eastAsia="等线"/>
          <w:vertAlign w:val="subscript"/>
        </w:rPr>
        <w:t>f</w:t>
      </w:r>
      <w:r>
        <w:rPr>
          <w:rFonts w:ascii="Times New Roman" w:hAnsi="Times New Roman" w:eastAsia="等线"/>
        </w:rPr>
        <w:t>=10R</w:t>
      </w:r>
      <w:r>
        <w:rPr>
          <w:rFonts w:hint="eastAsia" w:ascii="Times New Roman" w:hAnsi="Times New Roman" w:eastAsia="等线"/>
        </w:rPr>
        <w:t>，</w:t>
      </w:r>
      <w:r>
        <w:rPr>
          <w:rFonts w:ascii="Times New Roman" w:hAnsi="Times New Roman" w:eastAsia="等线"/>
        </w:rPr>
        <w:t>R</w:t>
      </w:r>
      <w:r>
        <w:rPr>
          <w:rFonts w:ascii="Times New Roman" w:hAnsi="Times New Roman" w:eastAsia="等线"/>
          <w:vertAlign w:val="subscript"/>
        </w:rPr>
        <w:t>p</w:t>
      </w:r>
      <w:r>
        <w:rPr>
          <w:rFonts w:ascii="Times New Roman" w:hAnsi="Times New Roman" w:eastAsia="等线"/>
        </w:rPr>
        <w:t>=R//R</w:t>
      </w:r>
      <w:r>
        <w:rPr>
          <w:rFonts w:ascii="Times New Roman" w:hAnsi="Times New Roman" w:eastAsia="等线"/>
          <w:vertAlign w:val="subscript"/>
        </w:rPr>
        <w:t>f</w:t>
      </w:r>
      <w:r>
        <w:rPr>
          <w:rFonts w:hint="eastAsia" w:ascii="Times New Roman" w:hAnsi="Times New Roman" w:eastAsia="等线"/>
        </w:rPr>
        <w:t>。</w:t>
      </w:r>
    </w:p>
    <w:p w14:paraId="01887FD3">
      <w:pPr>
        <w:spacing w:line="360" w:lineRule="auto"/>
        <w:ind w:firstLine="420" w:firstLineChars="200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积分运算电路的积分误差除了与积分电容的质量有关，主要是集成运算放大</w:t>
      </w:r>
      <w:r>
        <w:rPr>
          <w:rFonts w:hint="eastAsia" w:ascii="Times New Roman" w:hAnsi="Times New Roman" w:eastAsia="等线"/>
        </w:rPr>
        <w:t>器的参数非理想性所致。为了减少积分误差，应选用输入失调参数小、开环增益高、输入电阻高、开环带宽较宽的运算放大器。</w:t>
      </w:r>
    </w:p>
    <w:p w14:paraId="7A4C7051">
      <w:pPr>
        <w:spacing w:line="360" w:lineRule="auto"/>
        <w:ind w:firstLine="420" w:firstLineChars="200"/>
        <w:jc w:val="center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drawing>
          <wp:inline distT="0" distB="0" distL="0" distR="0">
            <wp:extent cx="2849880" cy="2409825"/>
            <wp:effectExtent l="0" t="0" r="7620" b="3175"/>
            <wp:docPr id="8" name="图片 8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0977" cy="249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1BE9B">
      <w:pPr>
        <w:spacing w:line="360" w:lineRule="auto"/>
        <w:ind w:firstLine="360" w:firstLineChars="200"/>
        <w:jc w:val="center"/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图5 实际反相积分器</w:t>
      </w:r>
    </w:p>
    <w:p w14:paraId="6C9C77F9">
      <w:pPr>
        <w:spacing w:line="360" w:lineRule="auto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/>
        </w:rPr>
        <w:t>（</w:t>
      </w:r>
      <w:r>
        <w:rPr>
          <w:rFonts w:ascii="Times New Roman" w:hAnsi="Times New Roman" w:eastAsia="等线"/>
        </w:rPr>
        <w:t>1）确定积分时间常数</w:t>
      </w:r>
    </w:p>
    <w:p w14:paraId="49B37FBF">
      <w:pPr>
        <w:spacing w:line="360" w:lineRule="auto"/>
        <w:ind w:firstLine="420" w:firstLineChars="200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/>
        </w:rPr>
        <w:t>积分时间常数</w:t>
      </w:r>
      <w:r>
        <w:rPr>
          <w:rFonts w:ascii="Times New Roman" w:hAnsi="Times New Roman" w:eastAsia="等线" w:cs="Times New Roman"/>
        </w:rPr>
        <w:t>τ</w:t>
      </w:r>
      <w:r>
        <w:rPr>
          <w:rFonts w:hint="eastAsia" w:ascii="Times New Roman" w:hAnsi="Times New Roman" w:eastAsia="等线" w:cs="Times New Roman"/>
        </w:rPr>
        <w:t>是决定积分器工作速度的主要参数，时间常数越小，工作速度越高，但</w:t>
      </w:r>
      <w:r>
        <w:rPr>
          <w:rFonts w:ascii="Times New Roman" w:hAnsi="Times New Roman" w:eastAsia="等线" w:cs="Times New Roman"/>
        </w:rPr>
        <w:t>τ</w:t>
      </w:r>
      <w:r>
        <w:rPr>
          <w:rFonts w:hint="eastAsia" w:ascii="Times New Roman" w:hAnsi="Times New Roman" w:eastAsia="等线" w:cs="Times New Roman"/>
        </w:rPr>
        <w:t>不允许取太小，它受到运放最大输出电压Uomax的限制，</w:t>
      </w:r>
      <w:r>
        <w:rPr>
          <w:rFonts w:hint="eastAsia" w:ascii="Times New Roman" w:hAnsi="Times New Roman" w:eastAsia="等线"/>
        </w:rPr>
        <w:t>当输入信号为阶跃信号时，</w:t>
      </w:r>
      <w:r>
        <w:rPr>
          <w:rFonts w:ascii="Times New Roman" w:hAnsi="Times New Roman" w:eastAsia="等线" w:cs="Times New Roman"/>
        </w:rPr>
        <w:t>τ</w:t>
      </w:r>
      <w:r>
        <w:rPr>
          <w:rFonts w:hint="eastAsia" w:ascii="Times New Roman" w:hAnsi="Times New Roman" w:eastAsia="等线"/>
        </w:rPr>
        <w:t>和</w:t>
      </w:r>
      <w:r>
        <w:rPr>
          <w:rFonts w:ascii="Times New Roman" w:hAnsi="Times New Roman" w:eastAsia="等线"/>
        </w:rPr>
        <w:t xml:space="preserve"> Uomax之间必须满足</w:t>
      </w:r>
    </w:p>
    <w:p w14:paraId="0638A42C">
      <w:pPr>
        <w:spacing w:line="360" w:lineRule="auto"/>
        <w:jc w:val="center"/>
        <w:rPr>
          <w:rFonts w:ascii="Times New Roman" w:hAnsi="Times New Roman" w:eastAsia="等线" w:cs="Times New Roman"/>
          <w:sz w:val="24"/>
          <w:szCs w:val="28"/>
        </w:rPr>
      </w:pPr>
      <w:r>
        <w:rPr>
          <w:rFonts w:ascii="Times New Roman" w:hAnsi="Times New Roman" w:eastAsia="等线" w:cs="Times New Roman"/>
          <w:sz w:val="24"/>
          <w:szCs w:val="28"/>
        </w:rPr>
        <w:t>τ≥</w:t>
      </w:r>
      <m:oMath>
        <m:f>
          <m:fPr>
            <m:ctrlPr>
              <w:rPr>
                <w:rFonts w:ascii="Cambria Math" w:hAnsi="Cambria Math" w:eastAsia="等线" w:cs="Times New Roman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hint="eastAsia" w:ascii="Times New Roman" w:hAnsi="Times New Roman" w:eastAsia="等线" w:cs="Times New Roman"/>
                <w:sz w:val="24"/>
                <w:szCs w:val="28"/>
              </w:rPr>
              <m:t>U</m:t>
            </m:r>
            <m:r>
              <m:rPr>
                <m:sty m:val="p"/>
              </m:rPr>
              <w:rPr>
                <w:rFonts w:ascii="Times New Roman" w:hAnsi="Times New Roman" w:eastAsia="等线" w:cs="Times New Roman"/>
                <w:sz w:val="24"/>
                <w:szCs w:val="28"/>
              </w:rPr>
              <m:t>s</m:t>
            </m:r>
            <m:ctrlPr>
              <w:rPr>
                <w:rFonts w:ascii="Cambria Math" w:hAnsi="Cambria Math" w:eastAsia="等线" w:cs="Times New Roman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Times New Roman" w:hAnsi="Times New Roman" w:eastAsia="等线" w:cs="Times New Roman"/>
                <w:sz w:val="24"/>
                <w:szCs w:val="28"/>
              </w:rPr>
              <m:t>U</m:t>
            </m:r>
            <m:r>
              <m:rPr>
                <m:sty m:val="p"/>
              </m:rPr>
              <w:rPr>
                <w:rFonts w:hint="eastAsia" w:ascii="Times New Roman" w:hAnsi="Times New Roman" w:eastAsia="等线" w:cs="Times New Roman"/>
                <w:sz w:val="24"/>
                <w:szCs w:val="28"/>
              </w:rPr>
              <m:t>omax</m:t>
            </m:r>
            <m:ctrlPr>
              <w:rPr>
                <w:rFonts w:ascii="Cambria Math" w:hAnsi="Cambria Math" w:eastAsia="等线" w:cs="Times New Roman"/>
                <w:sz w:val="24"/>
                <w:szCs w:val="28"/>
              </w:rPr>
            </m:ctrlPr>
          </m:den>
        </m:f>
      </m:oMath>
      <w:r>
        <w:rPr>
          <w:rFonts w:hint="eastAsia" w:ascii="Times New Roman" w:hAnsi="Times New Roman" w:eastAsia="等线" w:cs="Times New Roman"/>
          <w:sz w:val="24"/>
          <w:szCs w:val="28"/>
        </w:rPr>
        <w:t>t</w:t>
      </w:r>
    </w:p>
    <w:p w14:paraId="275D6078">
      <w:pPr>
        <w:spacing w:line="360" w:lineRule="auto"/>
        <w:jc w:val="left"/>
        <w:rPr>
          <w:rFonts w:ascii="Times New Roman" w:hAnsi="Times New Roman" w:eastAsia="等线" w:cs="Times New Roman"/>
        </w:rPr>
      </w:pPr>
      <w:r>
        <w:rPr>
          <w:rFonts w:hint="eastAsia" w:ascii="Times New Roman" w:hAnsi="Times New Roman" w:eastAsia="等线" w:cs="Times New Roman"/>
        </w:rPr>
        <w:t xml:space="preserve"> </w:t>
      </w:r>
      <w:r>
        <w:rPr>
          <w:rFonts w:ascii="Times New Roman" w:hAnsi="Times New Roman" w:eastAsia="等线" w:cs="Times New Roman"/>
        </w:rPr>
        <w:t xml:space="preserve">   τ</w:t>
      </w:r>
      <w:r>
        <w:rPr>
          <w:rFonts w:hint="eastAsia" w:ascii="Times New Roman" w:hAnsi="Times New Roman" w:eastAsia="等线" w:cs="Times New Roman"/>
        </w:rPr>
        <w:t>越大，积分器的输出越小，相反</w:t>
      </w:r>
      <w:r>
        <w:rPr>
          <w:rFonts w:ascii="Times New Roman" w:hAnsi="Times New Roman" w:eastAsia="等线" w:cs="Times New Roman"/>
        </w:rPr>
        <w:t>τ</w:t>
      </w:r>
      <w:r>
        <w:rPr>
          <w:rFonts w:hint="eastAsia" w:ascii="Times New Roman" w:hAnsi="Times New Roman" w:eastAsia="等线" w:cs="Times New Roman"/>
        </w:rPr>
        <w:t>越小，集成运放的输出在不到积分时间t时将可能出现饱和现象。</w:t>
      </w:r>
    </w:p>
    <w:p w14:paraId="5671EFC7">
      <w:pPr>
        <w:spacing w:line="360" w:lineRule="auto"/>
        <w:ind w:firstLine="420" w:firstLineChars="200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/>
        </w:rPr>
        <w:t>当输入信号为正弦信号时，</w:t>
      </w:r>
    </w:p>
    <w:p w14:paraId="6341E177">
      <w:pPr>
        <w:spacing w:line="360" w:lineRule="auto"/>
        <w:ind w:firstLine="480" w:firstLineChars="200"/>
        <w:jc w:val="center"/>
        <w:rPr>
          <w:rFonts w:hint="eastAsia" w:ascii="Times New Roman" w:hAnsi="Times New Roman" w:eastAsia="等线" w:cs="Times New Roman"/>
          <w:sz w:val="24"/>
          <w:szCs w:val="28"/>
        </w:rPr>
      </w:pPr>
      <w:r>
        <w:rPr>
          <w:rFonts w:hint="eastAsia" w:ascii="Times New Roman" w:hAnsi="Times New Roman" w:eastAsia="等线" w:cs="Times New Roman"/>
          <w:sz w:val="24"/>
          <w:szCs w:val="28"/>
        </w:rPr>
        <w:t>U</w:t>
      </w:r>
      <w:r>
        <w:rPr>
          <w:rFonts w:hint="eastAsia" w:ascii="Times New Roman" w:hAnsi="Times New Roman" w:eastAsia="等线" w:cs="Times New Roman"/>
          <w:sz w:val="24"/>
          <w:szCs w:val="28"/>
          <w:vertAlign w:val="subscript"/>
        </w:rPr>
        <w:t>O</w:t>
      </w:r>
      <w:r>
        <w:rPr>
          <w:rFonts w:hint="eastAsia" w:ascii="Times New Roman" w:hAnsi="Times New Roman" w:eastAsia="等线" w:cs="Times New Roman"/>
          <w:sz w:val="24"/>
          <w:szCs w:val="28"/>
        </w:rPr>
        <w:t>=-</w:t>
      </w:r>
      <m:oMath>
        <m:f>
          <m:fPr>
            <m:ctrlPr>
              <w:rPr>
                <w:rFonts w:ascii="Cambria Math" w:hAnsi="Cambria Math" w:eastAsia="等线" w:cs="Times New Roman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eastAsia="等线" w:cs="Times New Roman"/>
                <w:sz w:val="24"/>
                <w:szCs w:val="28"/>
              </w:rPr>
              <m:t>1</m:t>
            </m:r>
            <m:ctrlPr>
              <w:rPr>
                <w:rFonts w:ascii="Cambria Math" w:hAnsi="Cambria Math" w:eastAsia="等线" w:cs="Times New Roman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Times New Roman" w:hAnsi="Times New Roman" w:eastAsia="等线" w:cs="Times New Roman"/>
                <w:sz w:val="24"/>
                <w:szCs w:val="28"/>
              </w:rPr>
              <m:t>τ</m:t>
            </m:r>
            <m:ctrlPr>
              <w:rPr>
                <w:rFonts w:ascii="Cambria Math" w:hAnsi="Cambria Math" w:eastAsia="等线" w:cs="Times New Roman"/>
                <w:sz w:val="24"/>
                <w:szCs w:val="28"/>
              </w:rPr>
            </m:ctrlPr>
          </m:den>
        </m:f>
      </m:oMath>
      <w:r>
        <w:rPr>
          <w:rFonts w:ascii="Times New Roman" w:hAnsi="Times New Roman" w:eastAsia="等线" w:cs="Times New Roman"/>
          <w:sz w:val="24"/>
          <w:szCs w:val="28"/>
        </w:rPr>
        <w:t>∫U</w:t>
      </w:r>
      <w:r>
        <w:rPr>
          <w:rFonts w:hint="eastAsia" w:ascii="Times New Roman" w:hAnsi="Times New Roman" w:eastAsia="等线" w:cs="Times New Roman"/>
          <w:sz w:val="24"/>
          <w:szCs w:val="28"/>
          <w:vertAlign w:val="subscript"/>
        </w:rPr>
        <w:t>im</w:t>
      </w:r>
      <w:r>
        <w:rPr>
          <w:rFonts w:hint="eastAsia" w:ascii="Times New Roman" w:hAnsi="Times New Roman" w:eastAsia="等线" w:cs="Times New Roman"/>
          <w:sz w:val="24"/>
          <w:szCs w:val="28"/>
        </w:rPr>
        <w:t>sin</w:t>
      </w:r>
      <w:r>
        <w:rPr>
          <w:rFonts w:ascii="Times New Roman" w:hAnsi="Times New Roman" w:eastAsia="等线" w:cs="Times New Roman"/>
          <w:sz w:val="24"/>
          <w:szCs w:val="28"/>
        </w:rPr>
        <w:t>ω</w:t>
      </w:r>
      <w:r>
        <w:rPr>
          <w:rFonts w:hint="eastAsia" w:ascii="Times New Roman" w:hAnsi="Times New Roman" w:eastAsia="等线" w:cs="Times New Roman"/>
          <w:sz w:val="24"/>
          <w:szCs w:val="28"/>
        </w:rPr>
        <w:t>t</w:t>
      </w:r>
      <w:r>
        <w:rPr>
          <w:rFonts w:ascii="Times New Roman" w:hAnsi="Times New Roman" w:eastAsia="等线" w:cs="Times New Roman"/>
          <w:sz w:val="24"/>
          <w:szCs w:val="28"/>
        </w:rPr>
        <w:t>dt=-</w:t>
      </w:r>
      <m:oMath>
        <m:f>
          <m:fPr>
            <m:ctrlPr>
              <w:rPr>
                <w:rFonts w:ascii="Cambria Math" w:hAnsi="Cambria Math" w:eastAsia="等线" w:cs="Times New Roman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eastAsia="等线" w:cs="Times New Roman"/>
                <w:sz w:val="24"/>
                <w:szCs w:val="28"/>
              </w:rPr>
              <m:t>Uim</m:t>
            </m:r>
            <m:ctrlPr>
              <w:rPr>
                <w:rFonts w:ascii="Cambria Math" w:hAnsi="Cambria Math" w:eastAsia="等线" w:cs="Times New Roman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Times New Roman" w:hAnsi="Times New Roman" w:eastAsia="等线" w:cs="Times New Roman"/>
                <w:sz w:val="24"/>
                <w:szCs w:val="28"/>
              </w:rPr>
              <m:t>τω</m:t>
            </m:r>
            <m:ctrlPr>
              <w:rPr>
                <w:rFonts w:ascii="Cambria Math" w:hAnsi="Cambria Math" w:eastAsia="等线" w:cs="Times New Roman"/>
                <w:sz w:val="24"/>
                <w:szCs w:val="28"/>
              </w:rPr>
            </m:ctrlPr>
          </m:den>
        </m:f>
      </m:oMath>
      <w:r>
        <w:rPr>
          <w:rFonts w:hint="eastAsia" w:ascii="Times New Roman" w:hAnsi="Times New Roman" w:eastAsia="等线" w:cs="Times New Roman"/>
          <w:sz w:val="24"/>
          <w:szCs w:val="28"/>
        </w:rPr>
        <w:t>c</w:t>
      </w:r>
      <w:r>
        <w:rPr>
          <w:rFonts w:ascii="Times New Roman" w:hAnsi="Times New Roman" w:eastAsia="等线" w:cs="Times New Roman"/>
          <w:sz w:val="24"/>
          <w:szCs w:val="28"/>
        </w:rPr>
        <w:t>osω</w:t>
      </w:r>
      <w:r>
        <w:rPr>
          <w:rFonts w:hint="eastAsia" w:ascii="Times New Roman" w:hAnsi="Times New Roman" w:eastAsia="等线" w:cs="Times New Roman"/>
          <w:sz w:val="24"/>
          <w:szCs w:val="28"/>
        </w:rPr>
        <w:t>t</w:t>
      </w:r>
    </w:p>
    <w:p w14:paraId="1642E2C9">
      <w:pPr>
        <w:spacing w:line="360" w:lineRule="auto"/>
        <w:ind w:firstLine="420" w:firstLineChars="200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 w:cs="Times New Roman"/>
        </w:rPr>
        <w:t>为了不产生波形失真，</w:t>
      </w:r>
      <w:r>
        <w:rPr>
          <w:rFonts w:ascii="Times New Roman" w:hAnsi="Times New Roman" w:eastAsia="等线"/>
        </w:rPr>
        <w:t>必须满足</w:t>
      </w:r>
      <w:r>
        <w:rPr>
          <w:rFonts w:hint="eastAsia" w:ascii="Times New Roman" w:hAnsi="Times New Roman" w:eastAsia="等线"/>
        </w:rPr>
        <w:t>：</w:t>
      </w:r>
    </w:p>
    <w:p w14:paraId="1D2E01A4">
      <w:pPr>
        <w:spacing w:line="360" w:lineRule="auto"/>
        <w:jc w:val="center"/>
        <w:rPr>
          <w:rFonts w:ascii="Times New Roman" w:hAnsi="Times New Roman" w:eastAsia="等线" w:cs="Times New Roman"/>
        </w:rPr>
      </w:pPr>
      <w:r>
        <w:rPr>
          <w:rFonts w:ascii="Times New Roman" w:hAnsi="Times New Roman" w:eastAsia="等线" w:cs="Times New Roman"/>
          <w:sz w:val="24"/>
          <w:szCs w:val="28"/>
        </w:rPr>
        <w:t>τ≥</w:t>
      </w:r>
      <m:oMath>
        <m:f>
          <m:fPr>
            <m:ctrlPr>
              <w:rPr>
                <w:rFonts w:ascii="Cambria Math" w:hAnsi="Cambria Math" w:eastAsia="等线" w:cs="Times New Roman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hint="eastAsia" w:ascii="Times New Roman" w:hAnsi="Times New Roman" w:eastAsia="等线" w:cs="Times New Roman"/>
                <w:sz w:val="24"/>
                <w:szCs w:val="28"/>
              </w:rPr>
              <m:t>U</m:t>
            </m:r>
            <m:r>
              <m:rPr>
                <m:sty m:val="p"/>
              </m:rPr>
              <w:rPr>
                <w:rFonts w:ascii="Times New Roman" w:hAnsi="Times New Roman" w:eastAsia="等线" w:cs="Times New Roman"/>
                <w:sz w:val="24"/>
                <w:szCs w:val="28"/>
              </w:rPr>
              <m:t>im</m:t>
            </m:r>
            <m:ctrlPr>
              <w:rPr>
                <w:rFonts w:ascii="Cambria Math" w:hAnsi="Cambria Math" w:eastAsia="等线" w:cs="Times New Roman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Times New Roman" w:hAnsi="Times New Roman" w:eastAsia="等线" w:cs="Times New Roman"/>
                <w:sz w:val="24"/>
                <w:szCs w:val="28"/>
              </w:rPr>
              <m:t>Uomaxω</m:t>
            </m:r>
            <m:ctrlPr>
              <w:rPr>
                <w:rFonts w:ascii="Cambria Math" w:hAnsi="Cambria Math" w:eastAsia="等线" w:cs="Times New Roman"/>
                <w:sz w:val="24"/>
                <w:szCs w:val="28"/>
              </w:rPr>
            </m:ctrlPr>
          </m:den>
        </m:f>
      </m:oMath>
    </w:p>
    <w:p w14:paraId="7FD8C90D">
      <w:pPr>
        <w:spacing w:line="360" w:lineRule="auto"/>
        <w:ind w:firstLine="420" w:firstLineChars="200"/>
        <w:jc w:val="left"/>
        <w:rPr>
          <w:rFonts w:hint="eastAsia" w:ascii="Times New Roman" w:hAnsi="Times New Roman" w:eastAsia="等线" w:cs="Times New Roman"/>
        </w:rPr>
      </w:pPr>
      <w:r>
        <w:rPr>
          <w:rFonts w:hint="eastAsia" w:ascii="Times New Roman" w:hAnsi="Times New Roman" w:eastAsia="等线" w:cs="Times New Roman"/>
        </w:rPr>
        <w:t>对于正弦输入信号的积分，时间常数</w:t>
      </w:r>
      <w:r>
        <w:rPr>
          <w:rFonts w:ascii="Times New Roman" w:hAnsi="Times New Roman" w:eastAsia="等线" w:cs="Times New Roman"/>
        </w:rPr>
        <w:t>τ</w:t>
      </w:r>
      <w:r>
        <w:rPr>
          <w:rFonts w:hint="eastAsia" w:ascii="Times New Roman" w:hAnsi="Times New Roman" w:eastAsia="等线" w:cs="Times New Roman"/>
        </w:rPr>
        <w:t>的选择不仅受到集成运放最大输出电压Uomax的限制，而且与信号的频率有关。</w:t>
      </w:r>
    </w:p>
    <w:p w14:paraId="1C2B4CF1">
      <w:pPr>
        <w:spacing w:line="360" w:lineRule="auto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/>
        </w:rPr>
        <w:t>（</w:t>
      </w:r>
      <w:r>
        <w:rPr>
          <w:rFonts w:ascii="Times New Roman" w:hAnsi="Times New Roman" w:eastAsia="等线"/>
        </w:rPr>
        <w:t>2）确定R、C</w:t>
      </w:r>
    </w:p>
    <w:p w14:paraId="27226DBE">
      <w:pPr>
        <w:spacing w:line="360" w:lineRule="auto"/>
        <w:ind w:firstLine="420" w:firstLineChars="200"/>
        <w:rPr>
          <w:rFonts w:hint="eastAsia" w:ascii="Times New Roman" w:hAnsi="Times New Roman" w:eastAsia="等线"/>
        </w:rPr>
      </w:pPr>
      <w:r>
        <w:rPr>
          <w:rFonts w:hint="eastAsia" w:ascii="Times New Roman" w:hAnsi="Times New Roman" w:eastAsia="等线"/>
        </w:rPr>
        <w:t>输入信号周期</w:t>
      </w:r>
      <w:r>
        <w:rPr>
          <w:rFonts w:ascii="Times New Roman" w:hAnsi="Times New Roman" w:eastAsia="等线"/>
        </w:rPr>
        <w:t>T确定后，根据积分器对输入电阻的要求，先确定R</w:t>
      </w:r>
      <w:r>
        <w:rPr>
          <w:rFonts w:hint="eastAsia" w:ascii="Times New Roman" w:hAnsi="Times New Roman" w:eastAsia="等线"/>
        </w:rPr>
        <w:t>，</w:t>
      </w:r>
      <w:r>
        <w:rPr>
          <w:rFonts w:ascii="Times New Roman" w:hAnsi="Times New Roman" w:eastAsia="等线"/>
        </w:rPr>
        <w:t>然后计算满</w:t>
      </w:r>
      <w:r>
        <w:rPr>
          <w:rFonts w:hint="eastAsia" w:ascii="Times New Roman" w:hAnsi="Times New Roman" w:eastAsia="等线"/>
        </w:rPr>
        <w:t>足</w:t>
      </w:r>
      <w:r>
        <w:rPr>
          <w:rFonts w:ascii="Times New Roman" w:hAnsi="Times New Roman" w:eastAsia="等线" w:cs="Times New Roman"/>
        </w:rPr>
        <w:t>τ</w:t>
      </w:r>
      <w:r>
        <w:rPr>
          <w:rFonts w:hint="eastAsia" w:ascii="Times New Roman" w:hAnsi="Times New Roman" w:eastAsia="等线"/>
        </w:rPr>
        <w:t>的电容</w:t>
      </w:r>
      <w:r>
        <w:rPr>
          <w:rFonts w:ascii="Times New Roman" w:hAnsi="Times New Roman" w:eastAsia="等线"/>
        </w:rPr>
        <w:t>C</w:t>
      </w:r>
      <w:r>
        <w:rPr>
          <w:rFonts w:hint="eastAsia" w:ascii="Times New Roman" w:hAnsi="Times New Roman" w:eastAsia="等线"/>
        </w:rPr>
        <w:t>，</w:t>
      </w:r>
      <w:r>
        <w:rPr>
          <w:rFonts w:ascii="Times New Roman" w:hAnsi="Times New Roman" w:eastAsia="等线"/>
        </w:rPr>
        <w:t>要注意积分电容不宜过大，过大则泄漏电阻相应增大，积分误差</w:t>
      </w:r>
      <w:r>
        <w:rPr>
          <w:rFonts w:hint="eastAsia" w:ascii="Times New Roman" w:hAnsi="Times New Roman" w:eastAsia="等线"/>
        </w:rPr>
        <w:t>增大，但电容过小积分漂移显著，所以积分电容取</w:t>
      </w:r>
      <w:r>
        <w:rPr>
          <w:rFonts w:ascii="Times New Roman" w:hAnsi="Times New Roman" w:eastAsia="等线"/>
        </w:rPr>
        <w:t>0.01~1μF</w:t>
      </w:r>
      <w:r>
        <w:rPr>
          <w:rFonts w:hint="eastAsia" w:ascii="Times New Roman" w:hAnsi="Times New Roman" w:eastAsia="等线"/>
        </w:rPr>
        <w:t>。</w:t>
      </w:r>
    </w:p>
    <w:p w14:paraId="0D54DA33">
      <w:pPr>
        <w:pStyle w:val="10"/>
        <w:spacing w:line="360" w:lineRule="auto"/>
        <w:ind w:left="720" w:firstLine="0" w:firstLineChars="0"/>
        <w:jc w:val="left"/>
        <w:rPr>
          <w:rFonts w:ascii="Times New Roman" w:hAnsi="Times New Roman" w:eastAsia="等线"/>
          <w:sz w:val="28"/>
          <w:szCs w:val="28"/>
        </w:rPr>
      </w:pPr>
    </w:p>
    <w:p w14:paraId="3771E470">
      <w:pPr>
        <w:pStyle w:val="10"/>
        <w:numPr>
          <w:ilvl w:val="0"/>
          <w:numId w:val="0"/>
        </w:numPr>
        <w:spacing w:line="360" w:lineRule="auto"/>
        <w:ind w:left="720" w:leftChars="0" w:hanging="720" w:firstLineChars="0"/>
        <w:jc w:val="left"/>
        <w:rPr>
          <w:rFonts w:ascii="Times New Roman" w:hAnsi="Times New Roman" w:eastAsia="等线"/>
          <w:sz w:val="28"/>
          <w:szCs w:val="28"/>
        </w:rPr>
      </w:pPr>
      <w:r>
        <w:rPr>
          <w:rFonts w:hint="default" w:ascii="Times New Roman" w:hAnsi="Times New Roman" w:eastAsia="等线" w:cstheme="minorBidi"/>
          <w:kern w:val="2"/>
          <w:sz w:val="28"/>
          <w:szCs w:val="28"/>
          <w:lang w:val="en-US" w:eastAsia="zh-CN" w:bidi="ar-SA"/>
        </w:rPr>
        <w:t>四、</w:t>
      </w:r>
      <w:r>
        <w:rPr>
          <w:rFonts w:hint="eastAsia" w:ascii="Times New Roman" w:hAnsi="Times New Roman" w:eastAsia="等线"/>
          <w:sz w:val="28"/>
          <w:szCs w:val="28"/>
        </w:rPr>
        <w:t>实验电路图</w:t>
      </w:r>
    </w:p>
    <w:p w14:paraId="046B8C45">
      <w:pPr>
        <w:spacing w:line="360" w:lineRule="auto"/>
        <w:jc w:val="center"/>
        <w:rPr>
          <w:rFonts w:ascii="Times New Roman" w:hAnsi="Times New Roman" w:eastAsia="等线"/>
          <w:szCs w:val="21"/>
        </w:rPr>
      </w:pPr>
      <w:r>
        <w:rPr>
          <w:rFonts w:ascii="Times New Roman" w:hAnsi="Times New Roman" w:eastAsia="等线"/>
        </w:rPr>
        <w:drawing>
          <wp:inline distT="0" distB="0" distL="114300" distR="114300">
            <wp:extent cx="5268595" cy="3177540"/>
            <wp:effectExtent l="0" t="0" r="1905" b="101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8C971">
      <w:pPr>
        <w:spacing w:line="360" w:lineRule="auto"/>
        <w:ind w:firstLine="360" w:firstLineChars="200"/>
        <w:jc w:val="center"/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图6 反相加法器实验电路图</w:t>
      </w:r>
    </w:p>
    <w:p w14:paraId="6BFF1C77">
      <w:pPr>
        <w:spacing w:line="360" w:lineRule="auto"/>
        <w:jc w:val="center"/>
        <w:rPr>
          <w:rFonts w:ascii="Times New Roman" w:hAnsi="Times New Roman" w:eastAsia="等线"/>
          <w:szCs w:val="21"/>
        </w:rPr>
      </w:pPr>
      <w:r>
        <w:drawing>
          <wp:inline distT="0" distB="0" distL="114300" distR="114300">
            <wp:extent cx="5272405" cy="4631690"/>
            <wp:effectExtent l="0" t="0" r="10795" b="381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3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18AA0">
      <w:pPr>
        <w:spacing w:line="360" w:lineRule="auto"/>
        <w:ind w:firstLine="360" w:firstLineChars="200"/>
        <w:jc w:val="center"/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图7 反相积分器实验电路图</w:t>
      </w:r>
    </w:p>
    <w:p w14:paraId="613FF9D4">
      <w:pPr>
        <w:pStyle w:val="10"/>
        <w:numPr>
          <w:ilvl w:val="0"/>
          <w:numId w:val="0"/>
        </w:numPr>
        <w:spacing w:line="360" w:lineRule="auto"/>
        <w:ind w:left="720" w:leftChars="0" w:hanging="720" w:firstLineChars="0"/>
        <w:jc w:val="left"/>
        <w:rPr>
          <w:rFonts w:ascii="Times New Roman" w:hAnsi="Times New Roman" w:eastAsia="等线"/>
          <w:sz w:val="28"/>
          <w:szCs w:val="28"/>
        </w:rPr>
      </w:pPr>
      <w:r>
        <w:rPr>
          <w:rFonts w:hint="default" w:ascii="Times New Roman" w:hAnsi="Times New Roman" w:eastAsia="等线" w:cstheme="minorBidi"/>
          <w:kern w:val="2"/>
          <w:sz w:val="28"/>
          <w:szCs w:val="28"/>
          <w:lang w:val="en-US" w:eastAsia="zh-CN" w:bidi="ar-SA"/>
        </w:rPr>
        <w:t>五、</w:t>
      </w:r>
      <w:r>
        <w:rPr>
          <w:rFonts w:hint="eastAsia" w:ascii="Times New Roman" w:hAnsi="Times New Roman" w:eastAsia="等线"/>
          <w:sz w:val="28"/>
          <w:szCs w:val="28"/>
        </w:rPr>
        <w:t>实验内容和</w:t>
      </w:r>
      <w:r>
        <w:rPr>
          <w:rFonts w:ascii="Times New Roman" w:hAnsi="Times New Roman" w:eastAsia="等线"/>
          <w:sz w:val="28"/>
          <w:szCs w:val="28"/>
        </w:rPr>
        <w:t>实验结果</w:t>
      </w:r>
    </w:p>
    <w:p w14:paraId="451FD956">
      <w:pPr>
        <w:pStyle w:val="10"/>
        <w:spacing w:line="360" w:lineRule="auto"/>
        <w:ind w:left="0" w:leftChars="0" w:firstLine="420" w:firstLineChars="200"/>
        <w:jc w:val="left"/>
        <w:rPr>
          <w:rFonts w:hint="eastAsia" w:ascii="Times New Roman" w:hAnsi="Times New Roman" w:eastAsia="等线"/>
          <w:szCs w:val="21"/>
        </w:rPr>
      </w:pPr>
      <w:r>
        <w:rPr>
          <w:rFonts w:hint="eastAsia" w:ascii="Times New Roman" w:hAnsi="Times New Roman" w:eastAsia="等线"/>
          <w:szCs w:val="21"/>
          <w:lang w:val="en-US" w:eastAsia="zh-CN"/>
        </w:rPr>
        <w:t>1.运算放大器的好坏检测方法</w:t>
      </w:r>
      <w:r>
        <w:rPr>
          <w:rFonts w:hint="eastAsia" w:ascii="Times New Roman" w:hAnsi="Times New Roman" w:eastAsia="等线"/>
          <w:szCs w:val="21"/>
        </w:rPr>
        <w:t>。</w:t>
      </w:r>
    </w:p>
    <w:p w14:paraId="59C6AA11">
      <w:pPr>
        <w:pStyle w:val="10"/>
        <w:spacing w:line="360" w:lineRule="auto"/>
        <w:ind w:left="0" w:leftChars="0" w:firstLine="420" w:firstLineChars="200"/>
        <w:jc w:val="left"/>
        <w:rPr>
          <w:rFonts w:hint="eastAsia" w:ascii="Times New Roman" w:hAnsi="Times New Roman" w:eastAsia="等线"/>
          <w:szCs w:val="21"/>
        </w:rPr>
      </w:pPr>
      <w:r>
        <w:rPr>
          <w:rFonts w:hint="eastAsia" w:ascii="Times New Roman" w:hAnsi="Times New Roman" w:eastAsia="等线"/>
          <w:szCs w:val="21"/>
        </w:rPr>
        <w:t>TL084运算放大器接成射级跟随器电路，如果在动态范围以内，输出电压Uo随着Ui的变化而变化，则运放是好的，否则运放是坏的。</w:t>
      </w:r>
    </w:p>
    <w:p w14:paraId="6B3FC74F">
      <w:pPr>
        <w:pStyle w:val="10"/>
        <w:spacing w:line="360" w:lineRule="auto"/>
        <w:ind w:left="0" w:leftChars="0" w:firstLine="420" w:firstLineChars="200"/>
        <w:jc w:val="center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drawing>
          <wp:inline distT="0" distB="0" distL="114300" distR="114300">
            <wp:extent cx="4419600" cy="36195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802CF">
      <w:pPr>
        <w:spacing w:line="360" w:lineRule="auto"/>
        <w:ind w:firstLine="360" w:firstLineChars="200"/>
        <w:jc w:val="center"/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图8 运算放大器测试电路</w:t>
      </w:r>
    </w:p>
    <w:p w14:paraId="07625E46">
      <w:pPr>
        <w:spacing w:line="360" w:lineRule="auto"/>
        <w:ind w:firstLine="420" w:firstLineChars="200"/>
        <w:rPr>
          <w:rFonts w:ascii="Times New Roman" w:hAnsi="Times New Roman" w:eastAsia="等线" w:cs="Times New Roman"/>
        </w:rPr>
      </w:pPr>
      <w:r>
        <w:rPr>
          <w:rFonts w:hint="eastAsia" w:ascii="Times New Roman" w:hAnsi="Times New Roman" w:eastAsia="等线"/>
          <w:szCs w:val="21"/>
          <w:lang w:val="en-US" w:eastAsia="zh-CN"/>
        </w:rPr>
        <w:t>2.</w:t>
      </w:r>
      <w:r>
        <w:rPr>
          <w:rFonts w:hint="eastAsia" w:ascii="Times New Roman" w:hAnsi="Times New Roman" w:eastAsia="等线"/>
          <w:szCs w:val="21"/>
        </w:rPr>
        <w:t>要求设计一个满足下列条件的反相加法器：U</w:t>
      </w:r>
      <w:r>
        <w:rPr>
          <w:rFonts w:hint="eastAsia" w:ascii="Times New Roman" w:hAnsi="Times New Roman" w:eastAsia="等线"/>
          <w:szCs w:val="21"/>
          <w:vertAlign w:val="subscript"/>
        </w:rPr>
        <w:t>O</w:t>
      </w:r>
      <w:r>
        <w:rPr>
          <w:rFonts w:hint="eastAsia" w:ascii="Times New Roman" w:hAnsi="Times New Roman" w:eastAsia="等线"/>
          <w:szCs w:val="21"/>
        </w:rPr>
        <w:t>=</w:t>
      </w:r>
      <w:r>
        <w:rPr>
          <w:rFonts w:ascii="Times New Roman" w:hAnsi="Times New Roman" w:eastAsia="等线"/>
          <w:szCs w:val="21"/>
        </w:rPr>
        <w:t>-(2U</w:t>
      </w:r>
      <w:r>
        <w:rPr>
          <w:rFonts w:ascii="Times New Roman" w:hAnsi="Times New Roman" w:eastAsia="等线"/>
          <w:szCs w:val="21"/>
          <w:vertAlign w:val="subscript"/>
        </w:rPr>
        <w:t>S1</w:t>
      </w:r>
      <w:r>
        <w:rPr>
          <w:rFonts w:ascii="Times New Roman" w:hAnsi="Times New Roman" w:eastAsia="等线"/>
          <w:szCs w:val="21"/>
        </w:rPr>
        <w:t>+5U</w:t>
      </w:r>
      <w:r>
        <w:rPr>
          <w:rFonts w:ascii="Times New Roman" w:hAnsi="Times New Roman" w:eastAsia="等线"/>
          <w:szCs w:val="21"/>
          <w:vertAlign w:val="subscript"/>
        </w:rPr>
        <w:t>S2</w:t>
      </w:r>
      <w:r>
        <w:rPr>
          <w:rFonts w:ascii="Times New Roman" w:hAnsi="Times New Roman" w:eastAsia="等线"/>
          <w:szCs w:val="21"/>
        </w:rPr>
        <w:t>)</w:t>
      </w:r>
      <w:r>
        <w:rPr>
          <w:rFonts w:hint="eastAsia" w:ascii="Times New Roman" w:hAnsi="Times New Roman" w:eastAsia="等线"/>
          <w:szCs w:val="21"/>
        </w:rPr>
        <w:t>，输入阻抗R</w:t>
      </w:r>
      <w:r>
        <w:rPr>
          <w:rFonts w:hint="eastAsia" w:ascii="Times New Roman" w:hAnsi="Times New Roman" w:eastAsia="等线"/>
          <w:szCs w:val="21"/>
          <w:vertAlign w:val="subscript"/>
        </w:rPr>
        <w:t>i1</w:t>
      </w:r>
      <w:r>
        <w:rPr>
          <w:rFonts w:ascii="Times New Roman" w:hAnsi="Times New Roman" w:eastAsia="等线" w:cs="Times New Roman"/>
        </w:rPr>
        <w:t>≥</w:t>
      </w:r>
      <w:r>
        <w:rPr>
          <w:rFonts w:hint="eastAsia" w:ascii="Times New Roman" w:hAnsi="Times New Roman" w:eastAsia="等线" w:cs="Times New Roman"/>
        </w:rPr>
        <w:t>5k</w:t>
      </w:r>
      <w:r>
        <w:rPr>
          <w:rFonts w:ascii="Times New Roman" w:hAnsi="Times New Roman" w:eastAsia="等线" w:cs="Times New Roman"/>
        </w:rPr>
        <w:t>Ω</w:t>
      </w:r>
      <w:r>
        <w:rPr>
          <w:rFonts w:hint="eastAsia" w:ascii="Times New Roman" w:hAnsi="Times New Roman" w:eastAsia="等线" w:cs="Times New Roman"/>
        </w:rPr>
        <w:t>，</w:t>
      </w:r>
      <w:r>
        <w:rPr>
          <w:rFonts w:hint="eastAsia" w:ascii="Times New Roman" w:hAnsi="Times New Roman" w:eastAsia="等线"/>
          <w:szCs w:val="21"/>
        </w:rPr>
        <w:t>R</w:t>
      </w:r>
      <w:r>
        <w:rPr>
          <w:rFonts w:hint="eastAsia" w:ascii="Times New Roman" w:hAnsi="Times New Roman" w:eastAsia="等线"/>
          <w:szCs w:val="21"/>
          <w:vertAlign w:val="subscript"/>
        </w:rPr>
        <w:t>i2</w:t>
      </w:r>
      <w:r>
        <w:rPr>
          <w:rFonts w:ascii="Times New Roman" w:hAnsi="Times New Roman" w:eastAsia="等线" w:cs="Times New Roman"/>
        </w:rPr>
        <w:t>≥</w:t>
      </w:r>
      <w:r>
        <w:rPr>
          <w:rFonts w:hint="eastAsia" w:ascii="Times New Roman" w:hAnsi="Times New Roman" w:eastAsia="等线" w:cs="Times New Roman"/>
        </w:rPr>
        <w:t>5k</w:t>
      </w:r>
      <w:r>
        <w:rPr>
          <w:rFonts w:ascii="Times New Roman" w:hAnsi="Times New Roman" w:eastAsia="等线" w:cs="Times New Roman"/>
        </w:rPr>
        <w:t>Ω</w:t>
      </w:r>
      <w:r>
        <w:rPr>
          <w:rFonts w:hint="eastAsia" w:ascii="Times New Roman" w:hAnsi="Times New Roman" w:eastAsia="等线" w:cs="Times New Roman"/>
        </w:rPr>
        <w:t>。</w:t>
      </w:r>
    </w:p>
    <w:p w14:paraId="72745306">
      <w:pPr>
        <w:spacing w:line="360" w:lineRule="auto"/>
        <w:ind w:firstLine="420" w:firstLineChars="200"/>
        <w:rPr>
          <w:rFonts w:ascii="Times New Roman" w:hAnsi="Times New Roman" w:eastAsia="等线" w:cs="Times New Roman"/>
        </w:rPr>
      </w:pPr>
      <w:r>
        <w:rPr>
          <w:rFonts w:hint="eastAsia" w:ascii="Times New Roman" w:hAnsi="Times New Roman" w:eastAsia="等线" w:cs="Times New Roman"/>
        </w:rPr>
        <w:t>根据设计要求，电路中的电阻应满足：</w:t>
      </w:r>
    </w:p>
    <w:p w14:paraId="1A901DEA">
      <w:pPr>
        <w:spacing w:line="360" w:lineRule="auto"/>
        <w:ind w:firstLine="440" w:firstLineChars="200"/>
        <w:jc w:val="center"/>
        <w:rPr>
          <w:rFonts w:ascii="Times New Roman" w:hAnsi="Times New Roman" w:eastAsia="等线"/>
          <w:sz w:val="22"/>
          <w:szCs w:val="24"/>
        </w:rPr>
      </w:pPr>
      <m:oMath>
        <m:f>
          <m:fPr>
            <m:ctrlPr>
              <w:rPr>
                <w:rFonts w:ascii="Cambria Math" w:hAnsi="Cambria Math" w:eastAsia="等线"/>
                <w:sz w:val="22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eastAsia="等线"/>
                <w:sz w:val="22"/>
                <w:szCs w:val="24"/>
              </w:rPr>
              <m:t>Rf</m:t>
            </m:r>
            <m:ctrlPr>
              <w:rPr>
                <w:rFonts w:ascii="Cambria Math" w:hAnsi="Cambria Math" w:eastAsia="等线"/>
                <w:sz w:val="22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Times New Roman" w:hAnsi="Times New Roman" w:eastAsia="等线"/>
                <w:sz w:val="22"/>
                <w:szCs w:val="24"/>
              </w:rPr>
              <m:t>R1</m:t>
            </m:r>
            <m:ctrlPr>
              <w:rPr>
                <w:rFonts w:ascii="Cambria Math" w:hAnsi="Cambria Math" w:eastAsia="等线"/>
                <w:sz w:val="22"/>
                <w:szCs w:val="24"/>
              </w:rPr>
            </m:ctrlPr>
          </m:den>
        </m:f>
      </m:oMath>
      <w:r>
        <w:rPr>
          <w:rFonts w:hint="eastAsia" w:ascii="Times New Roman" w:hAnsi="Times New Roman" w:eastAsia="等线"/>
          <w:sz w:val="22"/>
          <w:szCs w:val="24"/>
        </w:rPr>
        <w:t>=2</w:t>
      </w:r>
    </w:p>
    <w:p w14:paraId="7F1B5610">
      <w:pPr>
        <w:spacing w:line="360" w:lineRule="auto"/>
        <w:ind w:firstLine="440" w:firstLineChars="200"/>
        <w:jc w:val="center"/>
        <w:rPr>
          <w:rFonts w:ascii="Times New Roman" w:hAnsi="Times New Roman" w:eastAsia="等线" w:cs="Times New Roman"/>
          <w:sz w:val="22"/>
          <w:szCs w:val="24"/>
        </w:rPr>
      </w:pPr>
      <m:oMath>
        <m:f>
          <m:fPr>
            <m:ctrlPr>
              <w:rPr>
                <w:rFonts w:ascii="Cambria Math" w:hAnsi="Cambria Math" w:eastAsia="等线"/>
                <w:sz w:val="22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eastAsia="等线"/>
                <w:sz w:val="22"/>
                <w:szCs w:val="24"/>
              </w:rPr>
              <m:t>Rf</m:t>
            </m:r>
            <m:ctrlPr>
              <w:rPr>
                <w:rFonts w:ascii="Cambria Math" w:hAnsi="Cambria Math" w:eastAsia="等线"/>
                <w:sz w:val="22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Times New Roman" w:hAnsi="Times New Roman" w:eastAsia="等线"/>
                <w:sz w:val="22"/>
                <w:szCs w:val="24"/>
              </w:rPr>
              <m:t>R2</m:t>
            </m:r>
            <m:ctrlPr>
              <w:rPr>
                <w:rFonts w:ascii="Cambria Math" w:hAnsi="Cambria Math" w:eastAsia="等线"/>
                <w:sz w:val="22"/>
                <w:szCs w:val="24"/>
              </w:rPr>
            </m:ctrlPr>
          </m:den>
        </m:f>
      </m:oMath>
      <w:r>
        <w:rPr>
          <w:rFonts w:hint="eastAsia" w:ascii="Times New Roman" w:hAnsi="Times New Roman" w:eastAsia="等线" w:cs="Times New Roman"/>
          <w:sz w:val="22"/>
          <w:szCs w:val="24"/>
        </w:rPr>
        <w:t>=5</w:t>
      </w:r>
    </w:p>
    <w:p w14:paraId="3877C935">
      <w:pPr>
        <w:spacing w:line="360" w:lineRule="auto"/>
        <w:ind w:firstLine="420" w:firstLineChars="200"/>
        <w:jc w:val="both"/>
        <w:rPr>
          <w:rFonts w:hint="eastAsia" w:ascii="Times New Roman" w:hAnsi="Times New Roman" w:eastAsia="等线" w:cs="Times New Roman"/>
        </w:rPr>
      </w:pPr>
      <w:r>
        <w:rPr>
          <w:rFonts w:hint="eastAsia" w:ascii="Times New Roman" w:hAnsi="Times New Roman" w:eastAsia="等线" w:cs="Times New Roman"/>
        </w:rPr>
        <w:t>同时为了保证输入、输出阻抗符合需求，不妨取R</w:t>
      </w:r>
      <w:r>
        <w:rPr>
          <w:rFonts w:hint="eastAsia" w:ascii="Times New Roman" w:hAnsi="Times New Roman" w:eastAsia="等线" w:cs="Times New Roman"/>
          <w:vertAlign w:val="subscript"/>
        </w:rPr>
        <w:t>1</w:t>
      </w:r>
      <w:r>
        <w:rPr>
          <w:rFonts w:hint="eastAsia" w:ascii="Times New Roman" w:hAnsi="Times New Roman" w:eastAsia="等线" w:cs="Times New Roman"/>
        </w:rPr>
        <w:t>=50k</w:t>
      </w:r>
      <w:r>
        <w:rPr>
          <w:rFonts w:ascii="Times New Roman" w:hAnsi="Times New Roman" w:eastAsia="等线" w:cs="Times New Roman"/>
        </w:rPr>
        <w:t>Ω</w:t>
      </w:r>
      <w:r>
        <w:rPr>
          <w:rFonts w:hint="eastAsia" w:ascii="Times New Roman" w:hAnsi="Times New Roman" w:eastAsia="等线" w:cs="Times New Roman"/>
        </w:rPr>
        <w:t>（取标称值51k</w:t>
      </w:r>
      <w:r>
        <w:rPr>
          <w:rFonts w:ascii="Times New Roman" w:hAnsi="Times New Roman" w:eastAsia="等线" w:cs="Times New Roman"/>
        </w:rPr>
        <w:t>Ω</w:t>
      </w:r>
      <w:r>
        <w:rPr>
          <w:rFonts w:hint="eastAsia" w:ascii="Times New Roman" w:hAnsi="Times New Roman" w:eastAsia="等线" w:cs="Times New Roman"/>
        </w:rPr>
        <w:t>），R</w:t>
      </w:r>
      <w:r>
        <w:rPr>
          <w:rFonts w:hint="eastAsia" w:ascii="Times New Roman" w:hAnsi="Times New Roman" w:eastAsia="等线" w:cs="Times New Roman"/>
          <w:vertAlign w:val="subscript"/>
        </w:rPr>
        <w:t>2</w:t>
      </w:r>
      <w:r>
        <w:rPr>
          <w:rFonts w:hint="eastAsia" w:ascii="Times New Roman" w:hAnsi="Times New Roman" w:eastAsia="等线" w:cs="Times New Roman"/>
        </w:rPr>
        <w:t>=20k</w:t>
      </w:r>
      <w:r>
        <w:rPr>
          <w:rFonts w:ascii="Times New Roman" w:hAnsi="Times New Roman" w:eastAsia="等线" w:cs="Times New Roman"/>
        </w:rPr>
        <w:t>Ω</w:t>
      </w:r>
      <w:r>
        <w:rPr>
          <w:rFonts w:hint="eastAsia" w:ascii="Times New Roman" w:hAnsi="Times New Roman" w:eastAsia="等线" w:cs="Times New Roman"/>
        </w:rPr>
        <w:t>，R</w:t>
      </w:r>
      <w:r>
        <w:rPr>
          <w:rFonts w:hint="eastAsia" w:ascii="Times New Roman" w:hAnsi="Times New Roman" w:eastAsia="等线" w:cs="Times New Roman"/>
          <w:vertAlign w:val="subscript"/>
        </w:rPr>
        <w:t>f</w:t>
      </w:r>
      <w:r>
        <w:rPr>
          <w:rFonts w:hint="eastAsia" w:ascii="Times New Roman" w:hAnsi="Times New Roman" w:eastAsia="等线" w:cs="Times New Roman"/>
        </w:rPr>
        <w:t>=100k</w:t>
      </w:r>
      <w:r>
        <w:rPr>
          <w:rFonts w:ascii="Times New Roman" w:hAnsi="Times New Roman" w:eastAsia="等线" w:cs="Times New Roman"/>
        </w:rPr>
        <w:t>Ω</w:t>
      </w:r>
      <w:r>
        <w:rPr>
          <w:rFonts w:hint="eastAsia" w:ascii="Times New Roman" w:hAnsi="Times New Roman" w:eastAsia="等线" w:cs="Times New Roman"/>
        </w:rPr>
        <w:t>，R</w:t>
      </w:r>
      <w:r>
        <w:rPr>
          <w:rFonts w:hint="eastAsia" w:ascii="Times New Roman" w:hAnsi="Times New Roman" w:eastAsia="等线" w:cs="Times New Roman"/>
          <w:vertAlign w:val="subscript"/>
        </w:rPr>
        <w:t>p</w:t>
      </w:r>
      <w:r>
        <w:rPr>
          <w:rFonts w:hint="eastAsia" w:ascii="Times New Roman" w:hAnsi="Times New Roman" w:eastAsia="等线" w:cs="Times New Roman"/>
        </w:rPr>
        <w:t>=R</w:t>
      </w:r>
      <w:r>
        <w:rPr>
          <w:rFonts w:hint="eastAsia" w:ascii="Times New Roman" w:hAnsi="Times New Roman" w:eastAsia="等线" w:cs="Times New Roman"/>
          <w:vertAlign w:val="subscript"/>
        </w:rPr>
        <w:t>f</w:t>
      </w:r>
      <w:r>
        <w:rPr>
          <w:rFonts w:hint="eastAsia" w:ascii="Times New Roman" w:hAnsi="Times New Roman" w:eastAsia="等线" w:cs="Times New Roman"/>
        </w:rPr>
        <w:t>//R</w:t>
      </w:r>
      <w:r>
        <w:rPr>
          <w:rFonts w:hint="eastAsia" w:ascii="Times New Roman" w:hAnsi="Times New Roman" w:eastAsia="等线" w:cs="Times New Roman"/>
          <w:vertAlign w:val="subscript"/>
        </w:rPr>
        <w:t>1</w:t>
      </w:r>
      <w:r>
        <w:rPr>
          <w:rFonts w:hint="eastAsia" w:ascii="Times New Roman" w:hAnsi="Times New Roman" w:eastAsia="等线" w:cs="Times New Roman"/>
        </w:rPr>
        <w:t>//R</w:t>
      </w:r>
      <w:r>
        <w:rPr>
          <w:rFonts w:hint="eastAsia" w:ascii="Times New Roman" w:hAnsi="Times New Roman" w:eastAsia="等线" w:cs="Times New Roman"/>
          <w:vertAlign w:val="subscript"/>
        </w:rPr>
        <w:t>2</w:t>
      </w:r>
      <w:r>
        <w:rPr>
          <w:rFonts w:hint="eastAsia" w:ascii="Times New Roman" w:hAnsi="Times New Roman" w:eastAsia="等线" w:cs="Times New Roman"/>
        </w:rPr>
        <w:t>=12.5k</w:t>
      </w:r>
      <w:r>
        <w:rPr>
          <w:rFonts w:ascii="Times New Roman" w:hAnsi="Times New Roman" w:eastAsia="等线" w:cs="Times New Roman"/>
        </w:rPr>
        <w:t>Ω</w:t>
      </w:r>
      <w:r>
        <w:rPr>
          <w:rFonts w:hint="eastAsia" w:ascii="Times New Roman" w:hAnsi="Times New Roman" w:eastAsia="等线" w:cs="Times New Roman"/>
        </w:rPr>
        <w:t>（取标称值10k</w:t>
      </w:r>
      <w:r>
        <w:rPr>
          <w:rFonts w:ascii="Times New Roman" w:hAnsi="Times New Roman" w:eastAsia="等线" w:cs="Times New Roman"/>
        </w:rPr>
        <w:t>Ω</w:t>
      </w:r>
      <w:r>
        <w:rPr>
          <w:rFonts w:hint="eastAsia" w:ascii="Times New Roman" w:hAnsi="Times New Roman" w:eastAsia="等线" w:cs="Times New Roman"/>
        </w:rPr>
        <w:t>）。</w:t>
      </w:r>
    </w:p>
    <w:p w14:paraId="175B0D20">
      <w:pPr>
        <w:spacing w:line="360" w:lineRule="auto"/>
        <w:ind w:firstLine="420" w:firstLineChars="200"/>
        <w:rPr>
          <w:rFonts w:hint="eastAsia" w:ascii="Times New Roman" w:hAnsi="Times New Roman" w:eastAsia="等线" w:cs="Times New Roman"/>
        </w:rPr>
      </w:pPr>
      <w:r>
        <w:rPr>
          <w:rFonts w:hint="eastAsia" w:ascii="Times New Roman" w:hAnsi="Times New Roman" w:eastAsia="等线" w:cs="Times New Roman"/>
        </w:rPr>
        <w:t>输入信号u</w:t>
      </w:r>
      <w:r>
        <w:rPr>
          <w:rFonts w:hint="eastAsia" w:ascii="Times New Roman" w:hAnsi="Times New Roman" w:eastAsia="等线" w:cs="Times New Roman"/>
          <w:vertAlign w:val="subscript"/>
        </w:rPr>
        <w:t>S1</w:t>
      </w:r>
      <w:r>
        <w:rPr>
          <w:rFonts w:hint="eastAsia" w:ascii="Times New Roman" w:hAnsi="Times New Roman" w:eastAsia="等线" w:cs="Times New Roman"/>
        </w:rPr>
        <w:t>为频率为1kHz，有效值为0.2V的正弦信号，输入信号U</w:t>
      </w:r>
      <w:r>
        <w:rPr>
          <w:rFonts w:hint="eastAsia" w:ascii="Times New Roman" w:hAnsi="Times New Roman" w:eastAsia="等线" w:cs="Times New Roman"/>
          <w:vertAlign w:val="subscript"/>
        </w:rPr>
        <w:t>S2</w:t>
      </w:r>
      <w:r>
        <w:rPr>
          <w:rFonts w:hint="eastAsia" w:ascii="Times New Roman" w:hAnsi="Times New Roman" w:eastAsia="等线" w:cs="Times New Roman"/>
        </w:rPr>
        <w:t>为幅值为</w:t>
      </w:r>
      <w:r>
        <w:rPr>
          <w:rFonts w:hint="eastAsia" w:ascii="Times New Roman" w:hAnsi="Times New Roman" w:eastAsia="等线" w:cs="Times New Roman"/>
          <w:lang w:val="en-US" w:eastAsia="zh-CN"/>
        </w:rPr>
        <w:t>0.5</w:t>
      </w:r>
      <w:r>
        <w:rPr>
          <w:rFonts w:hint="eastAsia" w:ascii="Times New Roman" w:hAnsi="Times New Roman" w:eastAsia="等线" w:cs="Times New Roman"/>
        </w:rPr>
        <w:t>V的直流信号，波形和数据记录如下：</w:t>
      </w:r>
    </w:p>
    <w:p w14:paraId="717E6C7D">
      <w:pPr>
        <w:spacing w:line="360" w:lineRule="auto"/>
        <w:ind w:firstLine="420" w:firstLineChars="200"/>
        <w:jc w:val="center"/>
        <w:rPr>
          <w:rFonts w:hint="eastAsia" w:ascii="Times New Roman" w:hAnsi="Times New Roman" w:eastAsia="等线" w:cs="Times New Roman"/>
          <w:lang w:eastAsia="zh-CN"/>
        </w:rPr>
      </w:pPr>
      <w:r>
        <w:rPr>
          <w:rFonts w:hint="eastAsia" w:ascii="Times New Roman" w:hAnsi="Times New Roman" w:eastAsia="等线" w:cs="Times New Roman"/>
          <w:lang w:eastAsia="zh-CN"/>
        </w:rPr>
        <w:drawing>
          <wp:inline distT="0" distB="0" distL="114300" distR="114300">
            <wp:extent cx="4333875" cy="4415790"/>
            <wp:effectExtent l="0" t="0" r="0" b="0"/>
            <wp:docPr id="9" name="图片 9" descr="扫描件_三日期日常典型号7_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扫描件_三日期日常典型号7_001"/>
                    <pic:cNvPicPr>
                      <a:picLocks noChangeAspect="1"/>
                    </pic:cNvPicPr>
                  </pic:nvPicPr>
                  <pic:blipFill>
                    <a:blip r:embed="rId14"/>
                    <a:srcRect l="9538" t="6389" r="8273" b="3333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827E">
      <w:pPr>
        <w:spacing w:line="360" w:lineRule="auto"/>
        <w:ind w:firstLine="360" w:firstLineChars="200"/>
        <w:jc w:val="center"/>
        <w:rPr>
          <w:rFonts w:hint="default" w:ascii="Times New Roman" w:hAnsi="Times New Roman" w:eastAsia="等线"/>
          <w:b/>
          <w:bCs/>
          <w:color w:val="8497B0" w:themeColor="text2" w:themeTint="99"/>
          <w:sz w:val="18"/>
          <w:szCs w:val="20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图9 反相加法器实验波形与数据</w:t>
      </w:r>
    </w:p>
    <w:p w14:paraId="2442709F">
      <w:pPr>
        <w:spacing w:line="360" w:lineRule="auto"/>
        <w:jc w:val="both"/>
        <w:rPr>
          <w:rFonts w:hint="eastAsia" w:ascii="Times New Roman" w:hAnsi="Times New Roman" w:eastAsia="等线" w:cs="Times New Roman"/>
          <w:b/>
          <w:bCs/>
          <w:lang w:val="en-US" w:eastAsia="zh-CN"/>
        </w:rPr>
      </w:pPr>
      <w:r>
        <w:rPr>
          <w:rFonts w:hint="eastAsia" w:ascii="Times New Roman" w:hAnsi="Times New Roman" w:eastAsia="等线" w:cs="Times New Roman"/>
          <w:b/>
          <w:bCs/>
          <w:lang w:val="en-US" w:eastAsia="zh-CN"/>
        </w:rPr>
        <w:t>输出波形理论计算如下：</w:t>
      </w:r>
    </w:p>
    <w:p w14:paraId="6C613CF9">
      <w:pPr>
        <w:widowControl w:val="0"/>
        <w:spacing w:line="360" w:lineRule="auto"/>
        <w:jc w:val="both"/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  <w:t>已知：</w:t>
      </w:r>
    </w:p>
    <w:p w14:paraId="7CE5A366">
      <w:pPr>
        <w:widowControl w:val="0"/>
        <w:spacing w:line="360" w:lineRule="auto"/>
        <w:ind w:leftChars="0" w:firstLine="420" w:firstLineChars="200"/>
        <w:jc w:val="both"/>
        <w:rPr>
          <w:rFonts w:hint="default" w:ascii="Times New Roman" w:hAnsi="Times New Roman" w:eastAsia="等线" w:cs="Times New Roman"/>
          <w:i w:val="0"/>
          <w:iCs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等线" w:cs="Times New Roman"/>
          <w:i w:val="0"/>
          <w:iCs w:val="0"/>
          <w:kern w:val="2"/>
          <w:sz w:val="21"/>
          <w:szCs w:val="22"/>
          <w:lang w:val="en-US" w:eastAsia="zh-CN" w:bidi="ar-SA"/>
        </w:rPr>
        <w:t xml:space="preserve">R3=100kΩ、R2=51kΩ、R1=20kΩ </w:t>
      </w:r>
    </w:p>
    <w:p w14:paraId="01BFA306">
      <w:pPr>
        <w:widowControl w:val="0"/>
        <w:spacing w:line="360" w:lineRule="auto"/>
        <w:ind w:leftChars="0" w:firstLine="420" w:firstLineChars="200"/>
        <w:jc w:val="both"/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</w:pP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Times New Roman" w:hAnsi="Times New Roman" w:eastAsia="等线" w:cs="等线"/>
              </w:rPr>
              <m:t>U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Times New Roman" w:hAnsi="Times New Roman" w:eastAsia="等线" w:cs="等线"/>
              </w:rPr>
              <m:t>i1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  <w:t>：1 kHz 正弦，有效值 0.2 V</w:t>
      </w:r>
    </w:p>
    <w:p w14:paraId="077F9A9D">
      <w:pPr>
        <w:widowControl w:val="0"/>
        <w:spacing w:line="360" w:lineRule="auto"/>
        <w:ind w:leftChars="0" w:firstLine="420" w:firstLineChars="200"/>
        <w:jc w:val="both"/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</w:pP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Times New Roman" w:hAnsi="Times New Roman" w:eastAsia="等线" w:cs="等线"/>
              </w:rPr>
              <m:t>U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Times New Roman" w:hAnsi="Times New Roman" w:eastAsia="等线" w:cs="等线"/>
              </w:rPr>
              <m:t>i2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  <w:t>：直流，幅值 0.5 V（即 +0.5 V）</w:t>
      </w:r>
    </w:p>
    <w:p w14:paraId="0829D010">
      <w:pPr>
        <w:widowControl w:val="0"/>
        <w:spacing w:line="360" w:lineRule="auto"/>
        <w:jc w:val="both"/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  <w:t>反相加法器输出：</w:t>
      </w:r>
    </w:p>
    <w:p w14:paraId="4BE818E4">
      <w:pPr>
        <w:widowControl w:val="0"/>
        <w:spacing w:line="360" w:lineRule="auto"/>
        <w:jc w:val="center"/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U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o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(t)=−</m:t>
          </m:r>
          <m:sSub>
            <m:sSubP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R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3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hint="default" w:ascii="Cambria Math" w:hAnsi="Cambria Math" w:eastAsia="等线" w:cs="Cambria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等线" w:cs="Cambria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  <m:t>i1</m:t>
                      </m:r>
                      <m:ctrlPr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  <m:t>(t)</m:t>
                  </m:r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hint="default" w:ascii="Cambria Math" w:hAnsi="Cambria Math" w:eastAsia="等线" w:cs="Cambria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  <m:t>i2</m:t>
                      </m:r>
                      <m:ctrlPr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等线" w:cs="Cambria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den>
              </m:f>
              <m:ctrlPr>
                <w:rPr>
                  <w:rFonts w:hint="default" w:ascii="Cambria Math" w:hAnsi="Cambria Math" w:eastAsia="等线" w:cs="Cambria"/>
                  <w:i/>
                  <w:sz w:val="24"/>
                  <w:szCs w:val="24"/>
                </w:rPr>
              </m:ctrlPr>
            </m:e>
          </m:d>
        </m:oMath>
      </m:oMathPara>
    </w:p>
    <w:p w14:paraId="3660EE7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Cambria" w:hAnsi="Cambria" w:eastAsia="等线" w:cs="Cambria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等线" w:cs="Times New Roman"/>
          <w:b/>
          <w:bCs/>
          <w:kern w:val="2"/>
          <w:sz w:val="21"/>
          <w:szCs w:val="22"/>
          <w:lang w:val="en-US" w:eastAsia="zh-CN" w:bidi="ar-SA"/>
        </w:rPr>
        <w:t>(1)</w:t>
      </w:r>
      <w:r>
        <w:rPr>
          <w:rFonts w:hint="default" w:eastAsia="等线" w:cs="Cambria" w:asciiTheme="minorAscii" w:hAnsiTheme="minorAscii"/>
          <w:b/>
          <w:bCs/>
          <w:kern w:val="2"/>
          <w:sz w:val="21"/>
          <w:szCs w:val="22"/>
          <w:lang w:val="en-US" w:eastAsia="zh-CN" w:bidi="ar-SA"/>
        </w:rPr>
        <w:t xml:space="preserve">由 </w:t>
      </w:r>
      <w:r>
        <w:rPr>
          <w:rFonts w:hint="default" w:ascii="Cambria" w:hAnsi="Cambria" w:eastAsia="等线" w:cs="Cambria"/>
          <w:b/>
          <w:bCs/>
          <w:kern w:val="2"/>
          <w:sz w:val="21"/>
          <w:szCs w:val="22"/>
          <w:lang w:val="en-US" w:eastAsia="zh-CN" w:bidi="ar-SA"/>
        </w:rPr>
        <w:t>U</w:t>
      </w:r>
      <w:r>
        <w:rPr>
          <w:rFonts w:hint="default" w:ascii="Cambria" w:hAnsi="Cambria" w:eastAsia="等线" w:cs="Cambria"/>
          <w:b/>
          <w:bCs/>
          <w:kern w:val="2"/>
          <w:sz w:val="21"/>
          <w:szCs w:val="22"/>
          <w:vertAlign w:val="subscript"/>
          <w:lang w:val="en-US" w:eastAsia="zh-CN" w:bidi="ar-SA"/>
        </w:rPr>
        <w:t>i1</w:t>
      </w:r>
      <w:r>
        <w:rPr>
          <w:rFonts w:hint="default" w:eastAsia="等线" w:cs="Cambria" w:asciiTheme="minorAscii" w:hAnsiTheme="minorAscii"/>
          <w:b/>
          <w:bCs/>
          <w:kern w:val="2"/>
          <w:sz w:val="21"/>
          <w:szCs w:val="22"/>
          <w:lang w:val="en-US" w:eastAsia="zh-CN" w:bidi="ar-SA"/>
        </w:rPr>
        <w:t xml:space="preserve"> 产生的交流分量</w:t>
      </w:r>
    </w:p>
    <w:p w14:paraId="4DF3FD6D">
      <w:pPr>
        <w:widowControl w:val="0"/>
        <w:spacing w:line="360" w:lineRule="auto"/>
        <w:jc w:val="center"/>
        <w:rPr>
          <w:rFonts w:hint="default" w:ascii="Cambria" w:hAnsi="Cambria" w:eastAsia="等线" w:cs="Cambria"/>
          <w:kern w:val="2"/>
          <w:sz w:val="24"/>
          <w:szCs w:val="28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A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v1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=−</m:t>
          </m:r>
          <m:f>
            <m:fPr>
              <m:ctrlPr>
                <w:rPr>
                  <w:rFonts w:hint="default" w:ascii="Cambria Math" w:hAnsi="Cambria Math" w:eastAsia="等线" w:cs="Cambria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  <m:t>R</m:t>
                  </m:r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  <m:t>3</m:t>
                  </m:r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  <m:t>R</m:t>
                  </m:r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=−</m:t>
          </m:r>
          <m:f>
            <m:fPr>
              <m:ctrlPr>
                <w:rPr>
                  <w:rFonts w:hint="default" w:ascii="Cambria Math" w:hAnsi="Cambria Math" w:eastAsia="等线" w:cs="Cambria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100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51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≈−1.9608</m:t>
          </m:r>
        </m:oMath>
      </m:oMathPara>
    </w:p>
    <w:p w14:paraId="39891385">
      <w:pPr>
        <w:widowControl w:val="0"/>
        <w:spacing w:line="360" w:lineRule="auto"/>
        <w:jc w:val="both"/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  <w:t>U</w:t>
      </w:r>
      <w:r>
        <w:rPr>
          <w:rFonts w:hint="eastAsia" w:ascii="Times New Roman" w:hAnsi="Times New Roman" w:eastAsia="等线" w:cs="等线"/>
          <w:kern w:val="2"/>
          <w:sz w:val="21"/>
          <w:szCs w:val="22"/>
          <w:vertAlign w:val="subscript"/>
          <w:lang w:val="en-US" w:eastAsia="zh-CN" w:bidi="ar-SA"/>
        </w:rPr>
        <w:t>i1</w:t>
      </w:r>
      <w:r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  <w:t xml:space="preserve"> 的峰值：</w:t>
      </w:r>
    </w:p>
    <w:p w14:paraId="01DE7FC6">
      <w:pPr>
        <w:widowControl w:val="0"/>
        <w:spacing w:line="360" w:lineRule="auto"/>
        <w:jc w:val="both"/>
        <w:rPr>
          <w:rFonts w:hint="default" w:ascii="Cambria" w:hAnsi="Cambria" w:eastAsia="等线" w:cs="Cambria"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U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i1,pk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=0.2</m:t>
          </m:r>
          <m:rad>
            <m:radPr>
              <m:degHide m:val="1"/>
              <m:ctrlPr>
                <w:rPr>
                  <w:rFonts w:hint="default" w:ascii="Cambria Math" w:hAnsi="Cambria Math" w:eastAsia="等线" w:cs="Cambria"/>
                  <w:i/>
                  <w:sz w:val="24"/>
                  <w:szCs w:val="24"/>
                </w:rPr>
              </m:ctrlPr>
            </m:radPr>
            <m:deg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deg>
            <m:e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e>
          </m:rad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≈0.2828</m:t>
          </m:r>
          <m:r>
            <m:rPr>
              <m:sty m:val="p"/>
            </m:rPr>
            <w:rPr>
              <w:rFonts w:hint="default" w:ascii="Cambria Math" w:hAnsi="Cambria Math" w:eastAsia="等线" w:cs="Cambria"/>
              <w:sz w:val="24"/>
              <w:szCs w:val="24"/>
            </w:rPr>
            <m:t xml:space="preserve"> </m:t>
          </m:r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V</m:t>
          </m:r>
        </m:oMath>
      </m:oMathPara>
    </w:p>
    <w:p w14:paraId="0DB85728">
      <w:pPr>
        <w:widowControl w:val="0"/>
        <w:spacing w:line="360" w:lineRule="auto"/>
        <w:jc w:val="both"/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  <w:t>输出交流峰值：</w:t>
      </w:r>
    </w:p>
    <w:p w14:paraId="5BBFA379">
      <w:pPr>
        <w:widowControl w:val="0"/>
        <w:spacing w:line="360" w:lineRule="auto"/>
        <w:ind w:firstLine="480" w:firstLineChars="200"/>
        <w:jc w:val="both"/>
        <w:rPr>
          <w:rFonts w:hint="default" w:ascii="Cambria" w:hAnsi="Cambria" w:eastAsia="等线" w:cs="Cambria"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U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o,pk(ac)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=|</m:t>
          </m:r>
          <m:sSub>
            <m:sSubP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A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v1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|,</m:t>
          </m:r>
          <m:sSub>
            <m:sSubP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U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i1,pk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≈1.9608</m:t>
          </m:r>
          <m:r>
            <m:rPr>
              <m:sty m:val="p"/>
            </m:rPr>
            <w:rPr>
              <w:rFonts w:hint="default" w:ascii="Cambria Math" w:hAnsi="Cambria Math" w:eastAsia="等线" w:cs="Cambria"/>
              <w:sz w:val="24"/>
              <w:szCs w:val="24"/>
            </w:rPr>
            <m:t>×</m:t>
          </m:r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0.2828≈0.554</m:t>
          </m:r>
          <m:r>
            <m:rPr>
              <m:sty m:val="p"/>
            </m:rPr>
            <w:rPr>
              <w:rFonts w:hint="default" w:ascii="Cambria Math" w:hAnsi="Cambria Math" w:eastAsia="等线" w:cs="Cambria"/>
              <w:sz w:val="24"/>
              <w:szCs w:val="24"/>
            </w:rPr>
            <m:t xml:space="preserve"> </m:t>
          </m:r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V</m:t>
          </m:r>
        </m:oMath>
      </m:oMathPara>
    </w:p>
    <w:p w14:paraId="7B0896E3">
      <w:pPr>
        <w:widowControl w:val="0"/>
        <w:spacing w:line="360" w:lineRule="auto"/>
        <w:jc w:val="both"/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  <w:t>所以交流峰峰值：</w:t>
      </w:r>
    </w:p>
    <w:p w14:paraId="2D4F8187">
      <w:pPr>
        <w:widowControl w:val="0"/>
        <w:spacing w:line="360" w:lineRule="auto"/>
        <w:ind w:firstLine="480" w:firstLineChars="200"/>
        <w:jc w:val="both"/>
        <w:rPr>
          <w:rFonts w:hint="default" w:ascii="Cambria" w:hAnsi="Cambria" w:eastAsia="等线" w:cs="Cambria"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U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o,pp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=2</m:t>
          </m:r>
          <m:sSub>
            <m:sSubP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U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o,pk(ac)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≈2</m:t>
          </m:r>
          <m:r>
            <m:rPr>
              <m:sty m:val="p"/>
            </m:rPr>
            <w:rPr>
              <w:rFonts w:hint="default" w:ascii="Cambria Math" w:hAnsi="Cambria Math" w:eastAsia="等线" w:cs="Cambria"/>
              <w:sz w:val="24"/>
              <w:szCs w:val="24"/>
            </w:rPr>
            <m:t>×</m:t>
          </m:r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0.554=1.108</m:t>
          </m:r>
          <m:r>
            <m:rPr>
              <m:sty m:val="p"/>
            </m:rPr>
            <w:rPr>
              <w:rFonts w:hint="default" w:ascii="Cambria Math" w:hAnsi="Cambria Math" w:eastAsia="等线" w:cs="Cambria"/>
              <w:sz w:val="24"/>
              <w:szCs w:val="24"/>
            </w:rPr>
            <m:t xml:space="preserve"> </m:t>
          </m:r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V</m:t>
          </m:r>
        </m:oMath>
      </m:oMathPara>
    </w:p>
    <w:p w14:paraId="71F20DF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等线" w:cs="等线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等线" w:cs="等线"/>
          <w:b/>
          <w:bCs/>
          <w:kern w:val="2"/>
          <w:sz w:val="21"/>
          <w:szCs w:val="22"/>
          <w:lang w:val="en-US" w:eastAsia="zh-CN" w:bidi="ar-SA"/>
        </w:rPr>
        <w:t>(2)由 U</w:t>
      </w:r>
      <w:r>
        <w:rPr>
          <w:rFonts w:hint="eastAsia" w:ascii="Times New Roman" w:hAnsi="Times New Roman" w:eastAsia="等线" w:cs="等线"/>
          <w:b/>
          <w:bCs/>
          <w:kern w:val="2"/>
          <w:sz w:val="21"/>
          <w:szCs w:val="22"/>
          <w:vertAlign w:val="subscript"/>
          <w:lang w:val="en-US" w:eastAsia="zh-CN" w:bidi="ar-SA"/>
        </w:rPr>
        <w:t>i2</w:t>
      </w:r>
      <w:r>
        <w:rPr>
          <w:rFonts w:hint="eastAsia" w:ascii="Times New Roman" w:hAnsi="Times New Roman" w:eastAsia="等线" w:cs="等线"/>
          <w:b/>
          <w:bCs/>
          <w:kern w:val="2"/>
          <w:sz w:val="21"/>
          <w:szCs w:val="22"/>
          <w:lang w:val="en-US" w:eastAsia="zh-CN" w:bidi="ar-SA"/>
        </w:rPr>
        <w:t xml:space="preserve"> 产生的直流分量（平均值）</w:t>
      </w:r>
    </w:p>
    <w:p w14:paraId="416596BB"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</w:pPr>
      <m:oMathPara>
        <m:oMath>
          <m:sSub>
            <m:sSubPr>
              <m:ctrlPr>
                <w:rPr>
                  <w:rFonts w:hint="eastAsia" w:ascii="Cambria Math" w:hAnsi="Cambria Math" w:eastAsia="等线" w:cs="等线"/>
                  <w:sz w:val="24"/>
                  <w:szCs w:val="24"/>
                </w:rPr>
              </m:ctrlPr>
            </m:sSubPr>
            <m:e>
              <m:r>
                <m:rPr/>
                <w:rPr>
                  <w:rFonts w:hint="eastAsia" w:ascii="Times New Roman" w:hAnsi="Times New Roman" w:eastAsia="等线" w:cs="等线"/>
                  <w:sz w:val="24"/>
                  <w:szCs w:val="24"/>
                </w:rPr>
                <m:t>U</m:t>
              </m:r>
              <m:ctrlPr>
                <w:rPr>
                  <w:rFonts w:hint="eastAsia" w:ascii="Cambria Math" w:hAnsi="Cambria Math" w:eastAsia="等线" w:cs="等线"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Times New Roman" w:hAnsi="Times New Roman" w:eastAsia="等线" w:cs="等线"/>
                  <w:sz w:val="24"/>
                  <w:szCs w:val="24"/>
                </w:rPr>
                <m:t>o,dc</m:t>
              </m:r>
              <m:ctrlPr>
                <w:rPr>
                  <w:rFonts w:hint="eastAsia" w:ascii="Cambria Math" w:hAnsi="Cambria Math" w:eastAsia="等线" w:cs="等线"/>
                  <w:sz w:val="24"/>
                  <w:szCs w:val="24"/>
                </w:rPr>
              </m:ctrlPr>
            </m:sub>
          </m:sSub>
          <m:r>
            <m:rPr/>
            <w:rPr>
              <w:rFonts w:hint="eastAsia" w:ascii="Times New Roman" w:hAnsi="Times New Roman" w:eastAsia="等线" w:cs="等线"/>
              <w:sz w:val="24"/>
              <w:szCs w:val="24"/>
            </w:rPr>
            <m:t>=−</m:t>
          </m:r>
          <m:f>
            <m:fPr>
              <m:ctrlPr>
                <w:rPr>
                  <w:rFonts w:hint="eastAsia" w:ascii="Cambria Math" w:hAnsi="Cambria Math" w:eastAsia="等线" w:cs="等线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等线" w:cs="等线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eastAsia" w:ascii="Times New Roman" w:hAnsi="Times New Roman" w:eastAsia="等线" w:cs="等线"/>
                      <w:sz w:val="24"/>
                      <w:szCs w:val="24"/>
                    </w:rPr>
                    <m:t>R</m:t>
                  </m:r>
                  <m:ctrlPr>
                    <w:rPr>
                      <w:rFonts w:hint="eastAsia" w:ascii="Cambria Math" w:hAnsi="Cambria Math" w:eastAsia="等线" w:cs="等线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eastAsia" w:ascii="Times New Roman" w:hAnsi="Times New Roman" w:eastAsia="等线" w:cs="等线"/>
                      <w:sz w:val="24"/>
                      <w:szCs w:val="24"/>
                    </w:rPr>
                    <m:t>3</m:t>
                  </m:r>
                  <m:ctrlPr>
                    <w:rPr>
                      <w:rFonts w:hint="eastAsia" w:ascii="Cambria Math" w:hAnsi="Cambria Math" w:eastAsia="等线" w:cs="等线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eastAsia" w:ascii="Cambria Math" w:hAnsi="Cambria Math" w:eastAsia="等线" w:cs="等线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等线" w:cs="等线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eastAsia" w:ascii="Times New Roman" w:hAnsi="Times New Roman" w:eastAsia="等线" w:cs="等线"/>
                      <w:sz w:val="24"/>
                      <w:szCs w:val="24"/>
                    </w:rPr>
                    <m:t>R</m:t>
                  </m:r>
                  <m:ctrlPr>
                    <w:rPr>
                      <w:rFonts w:hint="eastAsia" w:ascii="Cambria Math" w:hAnsi="Cambria Math" w:eastAsia="等线" w:cs="等线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eastAsia" w:ascii="Times New Roman" w:hAnsi="Times New Roman" w:eastAsia="等线" w:cs="等线"/>
                      <w:sz w:val="24"/>
                      <w:szCs w:val="24"/>
                    </w:rPr>
                    <m:t>1</m:t>
                  </m:r>
                  <m:ctrlPr>
                    <w:rPr>
                      <w:rFonts w:hint="eastAsia" w:ascii="Cambria Math" w:hAnsi="Cambria Math" w:eastAsia="等线" w:cs="等线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eastAsia" w:ascii="Cambria Math" w:hAnsi="Cambria Math" w:eastAsia="等线" w:cs="等线"/>
                  <w:sz w:val="24"/>
                  <w:szCs w:val="24"/>
                </w:rPr>
              </m:ctrlPr>
            </m:den>
          </m:f>
          <m:sSub>
            <m:sSubPr>
              <m:ctrlPr>
                <w:rPr>
                  <w:rFonts w:hint="eastAsia" w:ascii="Cambria Math" w:hAnsi="Cambria Math" w:eastAsia="等线" w:cs="等线"/>
                  <w:sz w:val="24"/>
                  <w:szCs w:val="24"/>
                </w:rPr>
              </m:ctrlPr>
            </m:sSubPr>
            <m:e>
              <m:r>
                <m:rPr/>
                <w:rPr>
                  <w:rFonts w:hint="eastAsia" w:ascii="Times New Roman" w:hAnsi="Times New Roman" w:eastAsia="等线" w:cs="等线"/>
                  <w:sz w:val="24"/>
                  <w:szCs w:val="24"/>
                </w:rPr>
                <m:t>U</m:t>
              </m:r>
              <m:ctrlPr>
                <w:rPr>
                  <w:rFonts w:hint="eastAsia" w:ascii="Cambria Math" w:hAnsi="Cambria Math" w:eastAsia="等线" w:cs="等线"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Times New Roman" w:hAnsi="Times New Roman" w:eastAsia="等线" w:cs="等线"/>
                  <w:sz w:val="24"/>
                  <w:szCs w:val="24"/>
                </w:rPr>
                <m:t>i2</m:t>
              </m:r>
              <m:ctrlPr>
                <w:rPr>
                  <w:rFonts w:hint="eastAsia" w:ascii="Cambria Math" w:hAnsi="Cambria Math" w:eastAsia="等线" w:cs="等线"/>
                  <w:sz w:val="24"/>
                  <w:szCs w:val="24"/>
                </w:rPr>
              </m:ctrlPr>
            </m:sub>
          </m:sSub>
          <m:r>
            <m:rPr/>
            <w:rPr>
              <w:rFonts w:hint="eastAsia" w:ascii="Times New Roman" w:hAnsi="Times New Roman" w:eastAsia="等线" w:cs="等线"/>
              <w:sz w:val="24"/>
              <w:szCs w:val="24"/>
            </w:rPr>
            <m:t>=−</m:t>
          </m:r>
          <m:f>
            <m:fPr>
              <m:ctrlPr>
                <w:rPr>
                  <w:rFonts w:hint="eastAsia" w:ascii="Cambria Math" w:hAnsi="Cambria Math" w:eastAsia="等线" w:cs="等线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hint="eastAsia" w:ascii="Times New Roman" w:hAnsi="Times New Roman" w:eastAsia="等线" w:cs="等线"/>
                  <w:sz w:val="24"/>
                  <w:szCs w:val="24"/>
                </w:rPr>
                <m:t>100</m:t>
              </m:r>
              <m:ctrlPr>
                <w:rPr>
                  <w:rFonts w:hint="eastAsia" w:ascii="Cambria Math" w:hAnsi="Cambria Math" w:eastAsia="等线" w:cs="等线"/>
                  <w:sz w:val="24"/>
                  <w:szCs w:val="24"/>
                </w:rPr>
              </m:ctrlPr>
            </m:num>
            <m:den>
              <m:r>
                <m:rPr/>
                <w:rPr>
                  <w:rFonts w:hint="eastAsia" w:ascii="Times New Roman" w:hAnsi="Times New Roman" w:eastAsia="等线" w:cs="等线"/>
                  <w:sz w:val="24"/>
                  <w:szCs w:val="24"/>
                </w:rPr>
                <m:t>20</m:t>
              </m:r>
              <m:ctrlPr>
                <w:rPr>
                  <w:rFonts w:hint="eastAsia" w:ascii="Cambria Math" w:hAnsi="Cambria Math" w:eastAsia="等线" w:cs="等线"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hint="eastAsia" w:ascii="Times New Roman" w:hAnsi="Times New Roman" w:eastAsia="等线" w:cs="等线"/>
              <w:sz w:val="24"/>
              <w:szCs w:val="24"/>
            </w:rPr>
            <m:t>×</m:t>
          </m:r>
          <m:r>
            <m:rPr/>
            <w:rPr>
              <w:rFonts w:hint="eastAsia" w:ascii="Times New Roman" w:hAnsi="Times New Roman" w:eastAsia="等线" w:cs="等线"/>
              <w:sz w:val="24"/>
              <w:szCs w:val="24"/>
            </w:rPr>
            <m:t>0.5=−2.5</m:t>
          </m:r>
          <m:r>
            <m:rPr>
              <m:sty m:val="p"/>
            </m:rPr>
            <w:rPr>
              <w:rFonts w:hint="eastAsia" w:ascii="Times New Roman" w:hAnsi="Times New Roman" w:eastAsia="等线" w:cs="等线"/>
              <w:sz w:val="24"/>
              <w:szCs w:val="24"/>
            </w:rPr>
            <m:t xml:space="preserve"> </m:t>
          </m:r>
          <m:r>
            <m:rPr/>
            <w:rPr>
              <w:rFonts w:hint="eastAsia" w:ascii="Times New Roman" w:hAnsi="Times New Roman" w:eastAsia="等线" w:cs="等线"/>
              <w:sz w:val="24"/>
              <w:szCs w:val="24"/>
            </w:rPr>
            <m:t>V</m:t>
          </m:r>
        </m:oMath>
      </m:oMathPara>
    </w:p>
    <w:p w14:paraId="3815782B">
      <w:pPr>
        <w:widowControl w:val="0"/>
        <w:spacing w:line="360" w:lineRule="auto"/>
        <w:jc w:val="both"/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  <w:t>正弦平均值为 0，因此输出平均值就是直流分量：</w:t>
      </w:r>
    </w:p>
    <w:p w14:paraId="02766B69">
      <w:pPr>
        <w:widowControl w:val="0"/>
        <w:spacing w:line="360" w:lineRule="auto"/>
        <w:ind w:firstLine="480" w:firstLineChars="200"/>
        <w:jc w:val="both"/>
        <w:rPr>
          <w:rFonts w:hint="default" w:ascii="Cambria" w:hAnsi="Cambria" w:eastAsia="等线" w:cs="Cambria"/>
          <w:kern w:val="2"/>
          <w:sz w:val="24"/>
          <w:szCs w:val="24"/>
          <w:lang w:val="en-US" w:eastAsia="zh-CN" w:bidi="ar-SA"/>
        </w:rPr>
      </w:pPr>
      <m:oMathPara>
        <m:oMath>
          <m:bar>
            <m:barPr>
              <m:pos m:val="top"/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barPr>
            <m:e>
              <m:sSub>
                <m:sSubPr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  <m:t>U</m:t>
                  </m:r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  <m:t>o</m:t>
                  </m:r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e>
          </m:bar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=−2.5</m:t>
          </m:r>
          <m:r>
            <m:rPr>
              <m:sty m:val="p"/>
            </m:rPr>
            <w:rPr>
              <w:rFonts w:hint="default" w:ascii="Cambria Math" w:hAnsi="Cambria Math" w:eastAsia="等线" w:cs="Cambria"/>
              <w:sz w:val="24"/>
              <w:szCs w:val="24"/>
            </w:rPr>
            <m:t xml:space="preserve"> </m:t>
          </m:r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V</m:t>
          </m:r>
        </m:oMath>
      </m:oMathPara>
    </w:p>
    <w:p w14:paraId="68D08EC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等线" w:cs="等线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等线" w:cs="等线"/>
          <w:b/>
          <w:bCs/>
          <w:kern w:val="2"/>
          <w:sz w:val="21"/>
          <w:szCs w:val="22"/>
          <w:lang w:val="en-US" w:eastAsia="zh-CN" w:bidi="ar-SA"/>
        </w:rPr>
        <w:t>(3)输出波形</w:t>
      </w:r>
    </w:p>
    <w:p w14:paraId="5CFDEAA0"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default" w:ascii="Cambria" w:hAnsi="Cambria" w:eastAsia="等线" w:cs="Cambria"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U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o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(t)=−2.5−0.554</m:t>
          </m:r>
          <m:func>
            <m:funcP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等线" w:cs="Cambria"/>
                  <w:sz w:val="24"/>
                  <w:szCs w:val="24"/>
                </w:rPr>
                <m:t>sin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fName>
            <m:e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(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e>
          </m:func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2π⋅1000t)</m:t>
          </m:r>
          <m:r>
            <m:rPr>
              <m:sty m:val="p"/>
            </m:rPr>
            <w:rPr>
              <w:rFonts w:hint="default" w:ascii="Cambria Math" w:hAnsi="Cambria Math" w:eastAsia="等线" w:cs="Cambria"/>
              <w:sz w:val="24"/>
              <w:szCs w:val="24"/>
            </w:rPr>
            <m:t xml:space="preserve"> </m:t>
          </m:r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V</m:t>
          </m:r>
        </m:oMath>
      </m:oMathPara>
    </w:p>
    <w:p w14:paraId="724EC631">
      <w:pPr>
        <w:widowControl w:val="0"/>
        <w:spacing w:line="360" w:lineRule="auto"/>
        <w:jc w:val="both"/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  <w:t>因此：</w:t>
      </w:r>
    </w:p>
    <w:p w14:paraId="513B42CD">
      <w:pPr>
        <w:widowControl w:val="0"/>
        <w:spacing w:line="360" w:lineRule="auto"/>
        <w:jc w:val="both"/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  <w:t>最高值</w:t>
      </w:r>
    </w:p>
    <w:p w14:paraId="5157B33C">
      <w:pPr>
        <w:widowControl w:val="0"/>
        <w:spacing w:line="360" w:lineRule="auto"/>
        <w:jc w:val="both"/>
        <w:rPr>
          <w:rFonts w:hint="default" w:ascii="Cambria" w:hAnsi="Cambria" w:eastAsia="等线" w:cs="Cambria"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U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o,</m:t>
              </m:r>
              <m:func>
                <m:funcPr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  <m:t>max</m:t>
                  </m:r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fName>
                <m:e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e>
              </m:func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=−2.5+0.554=−1.946</m:t>
          </m:r>
          <m:r>
            <m:rPr>
              <m:sty m:val="p"/>
            </m:rPr>
            <w:rPr>
              <w:rFonts w:hint="default" w:ascii="Cambria Math" w:hAnsi="Cambria Math" w:eastAsia="等线" w:cs="Cambria"/>
              <w:sz w:val="24"/>
              <w:szCs w:val="24"/>
            </w:rPr>
            <m:t xml:space="preserve"> </m:t>
          </m:r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V</m:t>
          </m:r>
        </m:oMath>
      </m:oMathPara>
    </w:p>
    <w:p w14:paraId="278AC634">
      <w:pPr>
        <w:widowControl w:val="0"/>
        <w:spacing w:line="360" w:lineRule="auto"/>
        <w:jc w:val="both"/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  <w:t xml:space="preserve">最低值 </w:t>
      </w:r>
    </w:p>
    <w:p w14:paraId="02A74A5A">
      <w:pPr>
        <w:widowControl w:val="0"/>
        <w:spacing w:line="360" w:lineRule="auto"/>
        <w:jc w:val="both"/>
        <w:rPr>
          <w:rFonts w:hint="default" w:ascii="Cambria" w:hAnsi="Cambria" w:eastAsia="等线" w:cs="Cambria"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U</m:t>
              </m:r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等线" w:cs="Cambria"/>
                  <w:sz w:val="24"/>
                  <w:szCs w:val="24"/>
                </w:rPr>
                <m:t>o,</m:t>
              </m:r>
              <m:func>
                <m:funcPr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  <m:t>min</m:t>
                  </m:r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fName>
                <m:e>
                  <m:ctrlPr>
                    <w:rPr>
                      <w:rFonts w:hint="default" w:ascii="Cambria Math" w:hAnsi="Cambria Math" w:eastAsia="等线" w:cs="Cambria"/>
                      <w:sz w:val="24"/>
                      <w:szCs w:val="24"/>
                    </w:rPr>
                  </m:ctrlPr>
                </m:e>
              </m:func>
              <m:ctrlPr>
                <w:rPr>
                  <w:rFonts w:hint="default" w:ascii="Cambria Math" w:hAnsi="Cambria Math" w:eastAsia="等线" w:cs="Cambria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=−2.5−0.554=−3.054</m:t>
          </m:r>
          <m:r>
            <m:rPr>
              <m:sty m:val="p"/>
            </m:rPr>
            <w:rPr>
              <w:rFonts w:hint="default" w:ascii="Cambria Math" w:hAnsi="Cambria Math" w:eastAsia="等线" w:cs="Cambria"/>
              <w:sz w:val="24"/>
              <w:szCs w:val="24"/>
            </w:rPr>
            <m:t xml:space="preserve"> </m:t>
          </m:r>
          <m:r>
            <m:rPr/>
            <w:rPr>
              <w:rFonts w:hint="default" w:ascii="Cambria Math" w:hAnsi="Cambria Math" w:eastAsia="等线" w:cs="Cambria"/>
              <w:sz w:val="24"/>
              <w:szCs w:val="24"/>
            </w:rPr>
            <m:t>V</m:t>
          </m:r>
        </m:oMath>
      </m:oMathPara>
    </w:p>
    <w:p w14:paraId="1BB2CBBD">
      <w:pPr>
        <w:widowControl w:val="0"/>
        <w:spacing w:line="360" w:lineRule="auto"/>
        <w:jc w:val="both"/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  <w:t>结论：</w:t>
      </w:r>
    </w:p>
    <w:p w14:paraId="76666D16">
      <w:pPr>
        <w:widowControl w:val="0"/>
        <w:spacing w:line="360" w:lineRule="auto"/>
        <w:jc w:val="both"/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  <w:t>输出峰峰值：</w:t>
      </w:r>
      <m:oMath>
        <m:borderBox>
          <m:borderBoxPr>
            <m:ctrlPr>
              <w:rPr>
                <w:rFonts w:hint="default" w:ascii="Cambria Math" w:hAnsi="Cambria Math" w:eastAsia="等线" w:cs="Cambria Math"/>
                <w:b w:val="0"/>
                <w:bCs w:val="0"/>
                <w:i w:val="0"/>
                <w:iCs/>
                <w:sz w:val="24"/>
                <w:szCs w:val="24"/>
              </w:rPr>
            </m:ctrlPr>
          </m:borderBoxPr>
          <m:e>
            <m:sSub>
              <m:sSubPr>
                <m:ctrlPr>
                  <w:rPr>
                    <w:rFonts w:hint="default" w:ascii="Cambria Math" w:hAnsi="Cambria Math" w:eastAsia="等线" w:cs="Cambria Math"/>
                    <w:b w:val="0"/>
                    <w:bCs w:val="0"/>
                    <w:i w:val="0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等线" w:cs="Cambria Math"/>
                    <w:sz w:val="24"/>
                    <w:szCs w:val="24"/>
                  </w:rPr>
                  <m:t>U</m:t>
                </m:r>
                <m:ctrlPr>
                  <w:rPr>
                    <w:rFonts w:hint="default" w:ascii="Cambria Math" w:hAnsi="Cambria Math" w:eastAsia="等线" w:cs="Cambria Math"/>
                    <w:b w:val="0"/>
                    <w:bCs w:val="0"/>
                    <w:i w:val="0"/>
                    <w:iCs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等线" w:cs="Cambria Math"/>
                    <w:sz w:val="24"/>
                    <w:szCs w:val="24"/>
                  </w:rPr>
                  <m:t>opp</m:t>
                </m:r>
                <m:ctrlPr>
                  <w:rPr>
                    <w:rFonts w:hint="default" w:ascii="Cambria Math" w:hAnsi="Cambria Math" w:eastAsia="等线" w:cs="Cambria Math"/>
                    <w:b w:val="0"/>
                    <w:bCs w:val="0"/>
                    <w:i w:val="0"/>
                    <w:iCs/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等线" w:cs="Cambria Math"/>
                <w:sz w:val="24"/>
                <w:szCs w:val="24"/>
              </w:rPr>
              <m:t>≈1.11 V</m:t>
            </m:r>
            <m:ctrlPr>
              <w:rPr>
                <w:rFonts w:hint="default" w:ascii="Cambria Math" w:hAnsi="Cambria Math" w:eastAsia="等线" w:cs="Cambria Math"/>
                <w:b w:val="0"/>
                <w:bCs w:val="0"/>
                <w:i w:val="0"/>
                <w:iCs/>
                <w:sz w:val="24"/>
                <w:szCs w:val="24"/>
              </w:rPr>
            </m:ctrlPr>
          </m:e>
        </m:borderBox>
      </m:oMath>
    </w:p>
    <w:p w14:paraId="2BF4480C">
      <w:pPr>
        <w:widowControl w:val="0"/>
        <w:spacing w:line="360" w:lineRule="auto"/>
        <w:jc w:val="both"/>
        <w:rPr>
          <w:rFonts w:ascii="Times New Roman" w:hAnsi="Times New Roman" w:eastAsia="等线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等线" w:cs="等线"/>
          <w:kern w:val="2"/>
          <w:sz w:val="21"/>
          <w:szCs w:val="22"/>
          <w:lang w:val="en-US" w:eastAsia="zh-CN" w:bidi="ar-SA"/>
        </w:rPr>
        <w:t>输出平均值：</w:t>
      </w:r>
      <m:oMath>
        <m:borderBox>
          <m:borderBoxPr>
            <m:ctrlPr>
              <w:rPr>
                <w:rFonts w:hint="default" w:ascii="Cambria Math" w:hAnsi="Cambria Math" w:eastAsia="等线" w:cs="Cambria"/>
                <w:i w:val="0"/>
                <w:iCs/>
                <w:sz w:val="24"/>
                <w:szCs w:val="24"/>
              </w:rPr>
            </m:ctrlPr>
          </m:borderBoxPr>
          <m:e>
            <m:bar>
              <m:barPr>
                <m:pos m:val="top"/>
                <m:ctrlPr>
                  <w:rPr>
                    <w:rFonts w:hint="default" w:ascii="Cambria Math" w:hAnsi="Cambria Math" w:eastAsia="等线" w:cs="Cambria"/>
                    <w:i w:val="0"/>
                    <w:iCs/>
                    <w:sz w:val="24"/>
                    <w:szCs w:val="24"/>
                  </w:rPr>
                </m:ctrlPr>
              </m:barPr>
              <m:e>
                <m:sSub>
                  <m:sSubPr>
                    <m:ctrlPr>
                      <w:rPr>
                        <w:rFonts w:hint="default" w:ascii="Cambria Math" w:hAnsi="Cambria Math" w:eastAsia="等线" w:cs="Cambria"/>
                        <w:i w:val="0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等线" w:cs="Cambria"/>
                        <w:sz w:val="24"/>
                        <w:szCs w:val="24"/>
                      </w:rPr>
                      <m:t>U</m:t>
                    </m:r>
                    <m:ctrlPr>
                      <w:rPr>
                        <w:rFonts w:hint="default" w:ascii="Cambria Math" w:hAnsi="Cambria Math" w:eastAsia="等线" w:cs="Cambria"/>
                        <w:i w:val="0"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等线" w:cs="Cambria"/>
                        <w:sz w:val="24"/>
                        <w:szCs w:val="24"/>
                      </w:rPr>
                      <m:t>o</m:t>
                    </m:r>
                    <m:ctrlPr>
                      <w:rPr>
                        <w:rFonts w:hint="default" w:ascii="Cambria Math" w:hAnsi="Cambria Math" w:eastAsia="等线" w:cs="Cambria"/>
                        <w:i w:val="0"/>
                        <w:iCs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等线" w:cs="Cambria"/>
                    <w:i w:val="0"/>
                    <w:iCs/>
                    <w:sz w:val="24"/>
                    <w:szCs w:val="24"/>
                  </w:rPr>
                </m:ctrlPr>
              </m:e>
            </m:bar>
            <m:r>
              <m:rPr>
                <m:sty m:val="p"/>
              </m:rPr>
              <w:rPr>
                <w:rFonts w:hint="default" w:ascii="Cambria Math" w:hAnsi="Cambria Math" w:eastAsia="等线" w:cs="Cambria"/>
                <w:sz w:val="24"/>
                <w:szCs w:val="24"/>
              </w:rPr>
              <m:t>≈−2.50 V</m:t>
            </m:r>
            <m:ctrlPr>
              <w:rPr>
                <w:rFonts w:hint="default" w:ascii="Cambria Math" w:hAnsi="Cambria Math" w:eastAsia="等线" w:cs="Cambria"/>
                <w:i w:val="0"/>
                <w:iCs/>
                <w:sz w:val="24"/>
                <w:szCs w:val="24"/>
              </w:rPr>
            </m:ctrlPr>
          </m:e>
        </m:borderBox>
      </m:oMath>
    </w:p>
    <w:p w14:paraId="7D5B100D">
      <w:pPr>
        <w:spacing w:line="360" w:lineRule="auto"/>
        <w:jc w:val="both"/>
        <w:rPr>
          <w:rFonts w:hint="eastAsia" w:ascii="Times New Roman" w:hAnsi="Times New Roman" w:eastAsia="等线" w:cs="Times New Roman"/>
          <w:lang w:val="en-US" w:eastAsia="zh-CN"/>
        </w:rPr>
      </w:pPr>
      <w:r>
        <w:rPr>
          <w:rFonts w:hint="eastAsia" w:ascii="Times New Roman" w:hAnsi="Times New Roman" w:eastAsia="等线" w:cs="Times New Roman"/>
          <w:lang w:val="en-US" w:eastAsia="zh-CN"/>
        </w:rPr>
        <w:t>实验数据表格如下：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7E91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14C04D7A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</w:rPr>
            </w:pPr>
          </w:p>
        </w:tc>
        <w:tc>
          <w:tcPr>
            <w:tcW w:w="2074" w:type="dxa"/>
            <w:vAlign w:val="top"/>
          </w:tcPr>
          <w:p w14:paraId="3068ED1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u</w:t>
            </w:r>
            <w:r>
              <w:rPr>
                <w:rFonts w:hint="eastAsia" w:ascii="Times New Roman" w:hAnsi="Times New Roman" w:eastAsia="宋体" w:cs="Times New Roman"/>
                <w:vertAlign w:val="subscript"/>
                <w:lang w:val="en-US" w:eastAsia="zh-CN"/>
              </w:rPr>
              <w:t>i1</w:t>
            </w:r>
          </w:p>
        </w:tc>
        <w:tc>
          <w:tcPr>
            <w:tcW w:w="2074" w:type="dxa"/>
            <w:tcBorders>
              <w:bottom w:val="single" w:color="auto" w:sz="4" w:space="0"/>
            </w:tcBorders>
            <w:vAlign w:val="top"/>
          </w:tcPr>
          <w:p w14:paraId="445BF51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u</w:t>
            </w:r>
            <w:r>
              <w:rPr>
                <w:rFonts w:hint="eastAsia" w:ascii="Times New Roman" w:hAnsi="Times New Roman" w:eastAsia="宋体" w:cs="Times New Roman"/>
                <w:vertAlign w:val="subscript"/>
                <w:lang w:val="en-US" w:eastAsia="zh-CN"/>
              </w:rPr>
              <w:t>i2</w:t>
            </w:r>
          </w:p>
        </w:tc>
        <w:tc>
          <w:tcPr>
            <w:tcW w:w="2074" w:type="dxa"/>
            <w:vAlign w:val="top"/>
          </w:tcPr>
          <w:p w14:paraId="16D6C24F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u</w:t>
            </w:r>
            <w:r>
              <w:rPr>
                <w:rFonts w:ascii="Times New Roman" w:hAnsi="Times New Roman" w:eastAsia="宋体" w:cs="Times New Roman"/>
                <w:vertAlign w:val="subscript"/>
              </w:rPr>
              <w:t>O</w:t>
            </w:r>
          </w:p>
        </w:tc>
      </w:tr>
      <w:tr w14:paraId="70246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54B963D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顶端值(</w:t>
            </w:r>
            <w:r>
              <w:rPr>
                <w:rFonts w:ascii="Times New Roman" w:hAnsi="Times New Roman" w:eastAsia="宋体" w:cs="Times New Roman"/>
              </w:rPr>
              <w:t>V)</w:t>
            </w:r>
          </w:p>
        </w:tc>
        <w:tc>
          <w:tcPr>
            <w:tcW w:w="2074" w:type="dxa"/>
            <w:vAlign w:val="top"/>
          </w:tcPr>
          <w:p w14:paraId="4FCF7A8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</w:rPr>
              <w:t>0.</w:t>
            </w:r>
            <w:r>
              <w:rPr>
                <w:rFonts w:hint="eastAsia" w:ascii="Times New Roman" w:hAnsi="Times New Roman" w:eastAsia="宋体" w:cs="Times New Roman"/>
              </w:rPr>
              <w:t>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83</w:t>
            </w:r>
          </w:p>
        </w:tc>
        <w:tc>
          <w:tcPr>
            <w:tcW w:w="2074" w:type="dxa"/>
            <w:tcBorders>
              <w:bottom w:val="single" w:color="auto" w:sz="4" w:space="0"/>
              <w:tr2bl w:val="single" w:color="auto" w:sz="4" w:space="0"/>
            </w:tcBorders>
            <w:vAlign w:val="top"/>
          </w:tcPr>
          <w:p w14:paraId="659B6042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</w:rPr>
            </w:pPr>
          </w:p>
        </w:tc>
        <w:tc>
          <w:tcPr>
            <w:tcW w:w="2074" w:type="dxa"/>
            <w:vAlign w:val="top"/>
          </w:tcPr>
          <w:p w14:paraId="14C8A31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</w:rPr>
              <w:t>-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1.839</w:t>
            </w:r>
          </w:p>
        </w:tc>
      </w:tr>
      <w:tr w14:paraId="68321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F0BB751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底端值(</w:t>
            </w:r>
            <w:r>
              <w:rPr>
                <w:rFonts w:ascii="Times New Roman" w:hAnsi="Times New Roman" w:eastAsia="宋体" w:cs="Times New Roman"/>
              </w:rPr>
              <w:t>V)</w:t>
            </w:r>
          </w:p>
        </w:tc>
        <w:tc>
          <w:tcPr>
            <w:tcW w:w="2074" w:type="dxa"/>
            <w:tcBorders>
              <w:bottom w:val="single" w:color="auto" w:sz="4" w:space="0"/>
            </w:tcBorders>
            <w:vAlign w:val="top"/>
          </w:tcPr>
          <w:p w14:paraId="3F8486F3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-</w:t>
            </w:r>
            <w:r>
              <w:rPr>
                <w:rFonts w:ascii="Times New Roman" w:hAnsi="Times New Roman" w:eastAsia="宋体" w:cs="Times New Roman"/>
              </w:rPr>
              <w:t>0.2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83</w:t>
            </w:r>
          </w:p>
        </w:tc>
        <w:tc>
          <w:tcPr>
            <w:tcW w:w="2074" w:type="dxa"/>
            <w:tcBorders>
              <w:tr2bl w:val="single" w:color="auto" w:sz="4" w:space="0"/>
            </w:tcBorders>
            <w:vAlign w:val="top"/>
          </w:tcPr>
          <w:p w14:paraId="5A3A0107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</w:rPr>
            </w:pPr>
          </w:p>
        </w:tc>
        <w:tc>
          <w:tcPr>
            <w:tcW w:w="2074" w:type="dxa"/>
            <w:vAlign w:val="top"/>
          </w:tcPr>
          <w:p w14:paraId="7E4640D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-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3.045</w:t>
            </w:r>
          </w:p>
        </w:tc>
      </w:tr>
      <w:tr w14:paraId="5897B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6582BE89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平均值(</w:t>
            </w:r>
            <w:r>
              <w:rPr>
                <w:rFonts w:ascii="Times New Roman" w:hAnsi="Times New Roman" w:eastAsia="宋体" w:cs="Times New Roman"/>
              </w:rPr>
              <w:t>V)</w:t>
            </w:r>
          </w:p>
        </w:tc>
        <w:tc>
          <w:tcPr>
            <w:tcW w:w="2074" w:type="dxa"/>
            <w:tcBorders>
              <w:tr2bl w:val="single" w:color="auto" w:sz="4" w:space="0"/>
            </w:tcBorders>
            <w:vAlign w:val="top"/>
          </w:tcPr>
          <w:p w14:paraId="63D4759E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</w:rPr>
            </w:pPr>
          </w:p>
        </w:tc>
        <w:tc>
          <w:tcPr>
            <w:tcW w:w="2074" w:type="dxa"/>
            <w:vAlign w:val="top"/>
          </w:tcPr>
          <w:p w14:paraId="68B1252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0.500</w:t>
            </w:r>
          </w:p>
        </w:tc>
        <w:tc>
          <w:tcPr>
            <w:tcW w:w="2074" w:type="dxa"/>
            <w:vAlign w:val="top"/>
          </w:tcPr>
          <w:p w14:paraId="6EEB6BE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-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2.438</w:t>
            </w:r>
          </w:p>
        </w:tc>
      </w:tr>
      <w:tr w14:paraId="77231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2074" w:type="dxa"/>
            <w:vAlign w:val="top"/>
          </w:tcPr>
          <w:p w14:paraId="69A36817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峰峰值</w:t>
            </w:r>
            <w:r>
              <w:rPr>
                <w:rFonts w:hint="eastAsia" w:ascii="Times New Roman" w:hAnsi="Times New Roman" w:eastAsia="宋体" w:cs="Times New Roman"/>
              </w:rPr>
              <w:t>(</w:t>
            </w:r>
            <w:r>
              <w:rPr>
                <w:rFonts w:ascii="Times New Roman" w:hAnsi="Times New Roman" w:eastAsia="宋体" w:cs="Times New Roman"/>
              </w:rPr>
              <w:t>V)</w:t>
            </w:r>
          </w:p>
        </w:tc>
        <w:tc>
          <w:tcPr>
            <w:tcW w:w="2074" w:type="dxa"/>
            <w:vAlign w:val="top"/>
          </w:tcPr>
          <w:p w14:paraId="3CDD358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0.566</w:t>
            </w:r>
          </w:p>
        </w:tc>
        <w:tc>
          <w:tcPr>
            <w:tcW w:w="2074" w:type="dxa"/>
            <w:tcBorders>
              <w:bottom w:val="single" w:color="auto" w:sz="4" w:space="0"/>
              <w:tr2bl w:val="single" w:color="auto" w:sz="4" w:space="0"/>
            </w:tcBorders>
            <w:shd w:val="clear" w:color="auto" w:fill="auto"/>
            <w:vAlign w:val="top"/>
          </w:tcPr>
          <w:p w14:paraId="0D5BBA4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</w:p>
        </w:tc>
        <w:tc>
          <w:tcPr>
            <w:tcW w:w="2074" w:type="dxa"/>
            <w:vAlign w:val="top"/>
          </w:tcPr>
          <w:p w14:paraId="1306637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1.206</w:t>
            </w:r>
          </w:p>
        </w:tc>
      </w:tr>
    </w:tbl>
    <w:p w14:paraId="17AC9781">
      <w:pPr>
        <w:spacing w:line="360" w:lineRule="auto"/>
        <w:ind w:firstLine="360" w:firstLineChars="200"/>
        <w:jc w:val="center"/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表1 反相加法器实验数据表格</w:t>
      </w:r>
    </w:p>
    <w:p w14:paraId="1F948CCD">
      <w:pPr>
        <w:spacing w:line="360" w:lineRule="auto"/>
        <w:ind w:firstLine="420" w:firstLineChars="200"/>
        <w:rPr>
          <w:rFonts w:ascii="Times New Roman" w:hAnsi="Times New Roman" w:eastAsia="等线" w:cs="Times New Roman"/>
          <w:sz w:val="21"/>
        </w:rPr>
      </w:pPr>
      <w:r>
        <w:rPr>
          <w:rFonts w:hint="eastAsia" w:ascii="Times New Roman" w:hAnsi="Times New Roman" w:eastAsia="等线" w:cs="Times New Roman"/>
          <w:sz w:val="21"/>
        </w:rPr>
        <w:t>2.要求设计一个满足下列要求的基本积分电路：输入为Uspp=1V，f=10kHz的方波（占空比为5</w:t>
      </w:r>
      <w:r>
        <w:rPr>
          <w:rFonts w:ascii="Times New Roman" w:hAnsi="Times New Roman" w:eastAsia="等线" w:cs="Times New Roman"/>
          <w:sz w:val="21"/>
        </w:rPr>
        <w:t>0%</w:t>
      </w:r>
      <w:r>
        <w:rPr>
          <w:rFonts w:hint="eastAsia" w:ascii="Times New Roman" w:hAnsi="Times New Roman" w:eastAsia="等线" w:cs="Times New Roman"/>
          <w:sz w:val="21"/>
        </w:rPr>
        <w:t>），积分输入电阻Ri</w:t>
      </w:r>
      <w:r>
        <w:rPr>
          <w:rFonts w:ascii="Times New Roman" w:hAnsi="Times New Roman" w:eastAsia="等线" w:cs="Times New Roman"/>
          <w:sz w:val="21"/>
        </w:rPr>
        <w:t>≥</w:t>
      </w:r>
      <w:r>
        <w:rPr>
          <w:rFonts w:hint="eastAsia" w:ascii="Times New Roman" w:hAnsi="Times New Roman" w:eastAsia="等线" w:cs="Times New Roman"/>
          <w:sz w:val="21"/>
        </w:rPr>
        <w:t>10k</w:t>
      </w:r>
      <w:r>
        <w:rPr>
          <w:rFonts w:ascii="Times New Roman" w:hAnsi="Times New Roman" w:eastAsia="等线" w:cs="Times New Roman"/>
          <w:sz w:val="21"/>
        </w:rPr>
        <w:t>Ω</w:t>
      </w:r>
      <w:r>
        <w:rPr>
          <w:rFonts w:hint="eastAsia" w:ascii="Times New Roman" w:hAnsi="Times New Roman" w:eastAsia="等线" w:cs="Times New Roman"/>
          <w:sz w:val="21"/>
        </w:rPr>
        <w:t>。</w:t>
      </w:r>
    </w:p>
    <w:p w14:paraId="1753F7E3">
      <w:pPr>
        <w:spacing w:line="360" w:lineRule="auto"/>
        <w:ind w:firstLine="420" w:firstLineChars="200"/>
        <w:rPr>
          <w:rFonts w:ascii="Times New Roman" w:hAnsi="Times New Roman" w:eastAsia="等线" w:cs="Times New Roman"/>
          <w:sz w:val="21"/>
        </w:rPr>
      </w:pPr>
      <w:r>
        <w:rPr>
          <w:rFonts w:hint="eastAsia" w:ascii="Times New Roman" w:hAnsi="Times New Roman" w:eastAsia="等线" w:cs="Times New Roman"/>
          <w:sz w:val="21"/>
        </w:rPr>
        <w:t>根据设计要求，时间常数</w:t>
      </w:r>
      <w:r>
        <w:rPr>
          <w:rFonts w:ascii="Times New Roman" w:hAnsi="Times New Roman" w:eastAsia="等线" w:cs="Times New Roman"/>
          <w:sz w:val="21"/>
        </w:rPr>
        <w:t>τ</w:t>
      </w:r>
      <w:r>
        <w:rPr>
          <w:rFonts w:hint="eastAsia" w:ascii="Times New Roman" w:hAnsi="Times New Roman" w:eastAsia="等线" w:cs="Times New Roman"/>
          <w:sz w:val="21"/>
        </w:rPr>
        <w:t>应满足：</w:t>
      </w:r>
    </w:p>
    <w:p w14:paraId="1A037A6D">
      <w:pPr>
        <w:spacing w:line="360" w:lineRule="auto"/>
        <w:jc w:val="center"/>
        <w:rPr>
          <w:rFonts w:ascii="Times New Roman" w:hAnsi="Times New Roman" w:eastAsia="等线" w:cs="Times New Roman"/>
          <w:sz w:val="24"/>
          <w:szCs w:val="28"/>
        </w:rPr>
      </w:pPr>
      <w:r>
        <w:rPr>
          <w:rFonts w:ascii="Times New Roman" w:hAnsi="Times New Roman" w:eastAsia="等线" w:cs="Times New Roman"/>
          <w:sz w:val="24"/>
          <w:szCs w:val="28"/>
        </w:rPr>
        <w:t>τ≥</w:t>
      </w:r>
      <m:oMath>
        <m:f>
          <m:fPr>
            <m:ctrlPr>
              <w:rPr>
                <w:rFonts w:ascii="Cambria Math" w:hAnsi="Cambria Math" w:eastAsia="等线" w:cs="Times New Roman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hint="eastAsia" w:ascii="Times New Roman" w:hAnsi="Times New Roman" w:eastAsia="等线" w:cs="Times New Roman"/>
                <w:sz w:val="24"/>
                <w:szCs w:val="28"/>
              </w:rPr>
              <m:t>U</m:t>
            </m:r>
            <m:r>
              <m:rPr>
                <m:sty m:val="p"/>
              </m:rPr>
              <w:rPr>
                <w:rFonts w:ascii="Times New Roman" w:hAnsi="Times New Roman" w:eastAsia="等线" w:cs="Times New Roman"/>
                <w:sz w:val="24"/>
                <w:szCs w:val="28"/>
              </w:rPr>
              <m:t>s</m:t>
            </m:r>
            <m:ctrlPr>
              <w:rPr>
                <w:rFonts w:ascii="Cambria Math" w:hAnsi="Cambria Math" w:eastAsia="等线" w:cs="Times New Roman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Times New Roman" w:hAnsi="Times New Roman" w:eastAsia="等线" w:cs="Times New Roman"/>
                <w:sz w:val="24"/>
                <w:szCs w:val="28"/>
              </w:rPr>
              <m:t>U</m:t>
            </m:r>
            <m:r>
              <m:rPr>
                <m:sty m:val="p"/>
              </m:rPr>
              <w:rPr>
                <w:rFonts w:hint="eastAsia" w:ascii="Times New Roman" w:hAnsi="Times New Roman" w:eastAsia="等线" w:cs="Times New Roman"/>
                <w:sz w:val="24"/>
                <w:szCs w:val="28"/>
              </w:rPr>
              <m:t>omax</m:t>
            </m:r>
            <m:ctrlPr>
              <w:rPr>
                <w:rFonts w:ascii="Cambria Math" w:hAnsi="Cambria Math" w:eastAsia="等线" w:cs="Times New Roman"/>
                <w:sz w:val="24"/>
                <w:szCs w:val="28"/>
              </w:rPr>
            </m:ctrlPr>
          </m:den>
        </m:f>
      </m:oMath>
      <w:r>
        <w:rPr>
          <w:rFonts w:hint="eastAsia" w:ascii="Times New Roman" w:hAnsi="Times New Roman" w:eastAsia="等线" w:cs="Times New Roman"/>
          <w:sz w:val="24"/>
          <w:szCs w:val="28"/>
        </w:rPr>
        <w:t>t</w:t>
      </w:r>
      <w:r>
        <w:rPr>
          <w:rFonts w:ascii="Times New Roman" w:hAnsi="Times New Roman" w:eastAsia="等线" w:cs="Times New Roman"/>
          <w:sz w:val="24"/>
          <w:szCs w:val="28"/>
        </w:rPr>
        <w:t>≈</w:t>
      </w:r>
      <m:oMath>
        <m:f>
          <m:fPr>
            <m:ctrlPr>
              <w:rPr>
                <w:rFonts w:ascii="Cambria Math" w:hAnsi="Cambria Math" w:eastAsia="等线" w:cs="Times New Roman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hint="eastAsia" w:ascii="Times New Roman" w:hAnsi="Times New Roman" w:eastAsia="等线" w:cs="Times New Roman"/>
                <w:sz w:val="24"/>
                <w:szCs w:val="28"/>
              </w:rPr>
              <m:t>1</m:t>
            </m:r>
            <m:ctrlPr>
              <w:rPr>
                <w:rFonts w:hint="eastAsia" w:ascii="Cambria Math" w:hAnsi="Cambria Math" w:eastAsia="等线" w:cs="Times New Roman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hint="eastAsia" w:ascii="Times New Roman" w:hAnsi="Times New Roman" w:eastAsia="等线" w:cs="Times New Roman"/>
                <w:sz w:val="24"/>
                <w:szCs w:val="28"/>
              </w:rPr>
              <m:t>10</m:t>
            </m:r>
            <m:ctrlPr>
              <w:rPr>
                <w:rFonts w:ascii="Cambria Math" w:hAnsi="Cambria Math" w:eastAsia="等线" w:cs="Times New Roman"/>
                <w:sz w:val="24"/>
                <w:szCs w:val="28"/>
              </w:rPr>
            </m:ctrlPr>
          </m:den>
        </m:f>
      </m:oMath>
      <w:r>
        <w:rPr>
          <w:rFonts w:ascii="Times New Roman" w:hAnsi="Times New Roman" w:eastAsia="等线" w:cs="Times New Roman"/>
          <w:sz w:val="24"/>
          <w:szCs w:val="28"/>
        </w:rPr>
        <w:t>×</w:t>
      </w:r>
      <w:r>
        <w:rPr>
          <w:rFonts w:hint="eastAsia" w:ascii="Times New Roman" w:hAnsi="Times New Roman" w:eastAsia="等线" w:cs="Times New Roman"/>
          <w:sz w:val="24"/>
          <w:szCs w:val="28"/>
        </w:rPr>
        <w:t>50</w:t>
      </w:r>
      <w:r>
        <w:rPr>
          <w:rFonts w:ascii="Times New Roman" w:hAnsi="Times New Roman" w:eastAsia="等线" w:cs="Times New Roman"/>
          <w:sz w:val="24"/>
          <w:szCs w:val="28"/>
        </w:rPr>
        <w:t>μ</w:t>
      </w:r>
      <w:r>
        <w:rPr>
          <w:rFonts w:hint="eastAsia" w:ascii="Times New Roman" w:hAnsi="Times New Roman" w:eastAsia="等线" w:cs="Times New Roman"/>
          <w:sz w:val="24"/>
          <w:szCs w:val="28"/>
        </w:rPr>
        <w:t>s</w:t>
      </w:r>
      <w:r>
        <w:rPr>
          <w:rFonts w:ascii="Times New Roman" w:hAnsi="Times New Roman" w:eastAsia="等线" w:cs="Times New Roman"/>
          <w:sz w:val="24"/>
          <w:szCs w:val="28"/>
        </w:rPr>
        <w:t>=5μ</w:t>
      </w:r>
      <w:r>
        <w:rPr>
          <w:rFonts w:hint="eastAsia" w:ascii="Times New Roman" w:hAnsi="Times New Roman" w:eastAsia="等线" w:cs="Times New Roman"/>
          <w:sz w:val="24"/>
          <w:szCs w:val="28"/>
        </w:rPr>
        <w:t>s</w:t>
      </w:r>
    </w:p>
    <w:p w14:paraId="30E7D439">
      <w:pPr>
        <w:spacing w:line="360" w:lineRule="auto"/>
        <w:ind w:firstLine="435"/>
        <w:rPr>
          <w:rFonts w:hint="eastAsia" w:ascii="Times New Roman" w:hAnsi="Times New Roman" w:eastAsia="等线" w:cs="Times New Roman"/>
          <w:sz w:val="21"/>
        </w:rPr>
      </w:pPr>
      <w:r>
        <w:rPr>
          <w:rFonts w:hint="eastAsia" w:ascii="Times New Roman" w:hAnsi="Times New Roman" w:eastAsia="等线" w:cs="Times New Roman"/>
          <w:sz w:val="21"/>
        </w:rPr>
        <w:t>当取R=10k</w:t>
      </w:r>
      <w:r>
        <w:rPr>
          <w:rFonts w:ascii="Times New Roman" w:hAnsi="Times New Roman" w:eastAsia="等线" w:cs="Times New Roman"/>
          <w:sz w:val="21"/>
        </w:rPr>
        <w:t>Ω</w:t>
      </w:r>
      <w:r>
        <w:rPr>
          <w:rFonts w:hint="eastAsia" w:ascii="Times New Roman" w:hAnsi="Times New Roman" w:eastAsia="等线" w:cs="Times New Roman"/>
          <w:sz w:val="21"/>
        </w:rPr>
        <w:t>，</w:t>
      </w:r>
      <w:r>
        <w:rPr>
          <w:rFonts w:ascii="Times New Roman" w:hAnsi="Times New Roman" w:eastAsia="等线" w:cs="Times New Roman"/>
          <w:sz w:val="21"/>
        </w:rPr>
        <w:t>τ=5μ</w:t>
      </w:r>
      <w:r>
        <w:rPr>
          <w:rFonts w:hint="eastAsia" w:ascii="Times New Roman" w:hAnsi="Times New Roman" w:eastAsia="等线" w:cs="Times New Roman"/>
          <w:sz w:val="21"/>
        </w:rPr>
        <w:t>s时，由</w:t>
      </w:r>
      <w:r>
        <w:rPr>
          <w:rFonts w:ascii="Times New Roman" w:hAnsi="Times New Roman" w:eastAsia="等线" w:cs="Times New Roman"/>
          <w:sz w:val="21"/>
        </w:rPr>
        <w:t>τ=</w:t>
      </w:r>
      <w:r>
        <w:rPr>
          <w:rFonts w:hint="eastAsia" w:ascii="Times New Roman" w:hAnsi="Times New Roman" w:eastAsia="等线" w:cs="Times New Roman"/>
          <w:sz w:val="21"/>
        </w:rPr>
        <w:t>RC可得，C=0.0005</w:t>
      </w:r>
      <w:r>
        <w:rPr>
          <w:rFonts w:ascii="Times New Roman" w:hAnsi="Times New Roman" w:eastAsia="等线" w:cs="Times New Roman"/>
          <w:sz w:val="21"/>
        </w:rPr>
        <w:t>μ</w:t>
      </w:r>
      <w:r>
        <w:rPr>
          <w:rFonts w:hint="eastAsia" w:ascii="Times New Roman" w:hAnsi="Times New Roman" w:eastAsia="等线" w:cs="Times New Roman"/>
          <w:sz w:val="21"/>
        </w:rPr>
        <w:t>F，取标称值0.01</w:t>
      </w:r>
      <w:r>
        <w:rPr>
          <w:rFonts w:ascii="Times New Roman" w:hAnsi="Times New Roman" w:eastAsia="等线" w:cs="Times New Roman"/>
          <w:sz w:val="21"/>
        </w:rPr>
        <w:t>μ</w:t>
      </w:r>
      <w:r>
        <w:rPr>
          <w:rFonts w:hint="eastAsia" w:ascii="Times New Roman" w:hAnsi="Times New Roman" w:eastAsia="等线" w:cs="Times New Roman"/>
          <w:sz w:val="21"/>
        </w:rPr>
        <w:t>F。R</w:t>
      </w:r>
      <w:r>
        <w:rPr>
          <w:rFonts w:hint="eastAsia" w:ascii="Times New Roman" w:hAnsi="Times New Roman" w:eastAsia="等线" w:cs="Times New Roman"/>
          <w:sz w:val="21"/>
          <w:vertAlign w:val="subscript"/>
        </w:rPr>
        <w:t>f</w:t>
      </w:r>
      <w:r>
        <w:rPr>
          <w:rFonts w:hint="eastAsia" w:ascii="Times New Roman" w:hAnsi="Times New Roman" w:eastAsia="等线" w:cs="Times New Roman"/>
          <w:sz w:val="21"/>
        </w:rPr>
        <w:t>=10R=100k</w:t>
      </w:r>
      <w:r>
        <w:rPr>
          <w:rFonts w:ascii="Times New Roman" w:hAnsi="Times New Roman" w:eastAsia="等线" w:cs="Times New Roman"/>
          <w:sz w:val="21"/>
        </w:rPr>
        <w:t>Ω</w:t>
      </w:r>
      <w:r>
        <w:rPr>
          <w:rFonts w:hint="eastAsia" w:ascii="Times New Roman" w:hAnsi="Times New Roman" w:eastAsia="等线" w:cs="Times New Roman"/>
          <w:sz w:val="21"/>
        </w:rPr>
        <w:t>。R</w:t>
      </w:r>
      <w:r>
        <w:rPr>
          <w:rFonts w:hint="eastAsia" w:ascii="Times New Roman" w:hAnsi="Times New Roman" w:eastAsia="等线" w:cs="Times New Roman"/>
          <w:sz w:val="21"/>
          <w:vertAlign w:val="subscript"/>
        </w:rPr>
        <w:t>p</w:t>
      </w:r>
      <w:r>
        <w:rPr>
          <w:rFonts w:hint="eastAsia" w:ascii="Times New Roman" w:hAnsi="Times New Roman" w:eastAsia="等线" w:cs="Times New Roman"/>
          <w:sz w:val="21"/>
        </w:rPr>
        <w:t>=R//R</w:t>
      </w:r>
      <w:r>
        <w:rPr>
          <w:rFonts w:hint="eastAsia" w:ascii="Times New Roman" w:hAnsi="Times New Roman" w:eastAsia="等线" w:cs="Times New Roman"/>
          <w:sz w:val="21"/>
          <w:vertAlign w:val="subscript"/>
        </w:rPr>
        <w:t>f</w:t>
      </w:r>
      <w:r>
        <w:rPr>
          <w:rFonts w:hint="eastAsia" w:ascii="Times New Roman" w:hAnsi="Times New Roman" w:eastAsia="等线" w:cs="Times New Roman"/>
          <w:sz w:val="21"/>
        </w:rPr>
        <w:t>=9.09k</w:t>
      </w:r>
      <w:r>
        <w:rPr>
          <w:rFonts w:ascii="Times New Roman" w:hAnsi="Times New Roman" w:eastAsia="等线" w:cs="Times New Roman"/>
          <w:sz w:val="21"/>
        </w:rPr>
        <w:t>Ω</w:t>
      </w:r>
      <w:r>
        <w:rPr>
          <w:rFonts w:hint="eastAsia" w:ascii="Times New Roman" w:hAnsi="Times New Roman" w:eastAsia="等线" w:cs="Times New Roman"/>
          <w:sz w:val="21"/>
        </w:rPr>
        <w:t>（取标称值10k</w:t>
      </w:r>
      <w:r>
        <w:rPr>
          <w:rFonts w:ascii="Times New Roman" w:hAnsi="Times New Roman" w:eastAsia="等线" w:cs="Times New Roman"/>
          <w:sz w:val="21"/>
        </w:rPr>
        <w:t>Ω</w:t>
      </w:r>
      <w:r>
        <w:rPr>
          <w:rFonts w:hint="eastAsia" w:ascii="Times New Roman" w:hAnsi="Times New Roman" w:eastAsia="等线" w:cs="Times New Roman"/>
          <w:sz w:val="21"/>
        </w:rPr>
        <w:t>）。</w:t>
      </w:r>
    </w:p>
    <w:p w14:paraId="2B0D1A69">
      <w:pPr>
        <w:spacing w:line="360" w:lineRule="auto"/>
        <w:ind w:firstLine="435"/>
        <w:rPr>
          <w:rFonts w:hint="eastAsia" w:ascii="Times New Roman" w:hAnsi="Times New Roman" w:eastAsia="等线" w:cs="Times New Roman"/>
          <w:sz w:val="21"/>
          <w:lang w:val="en-US" w:eastAsia="zh-CN"/>
        </w:rPr>
      </w:pPr>
      <w:r>
        <w:rPr>
          <w:rFonts w:hint="eastAsia" w:ascii="Times New Roman" w:hAnsi="Times New Roman" w:eastAsia="等线" w:cs="Times New Roman"/>
          <w:sz w:val="21"/>
          <w:lang w:val="en-US" w:eastAsia="zh-CN"/>
        </w:rPr>
        <w:t>波形记录如下：</w:t>
      </w:r>
    </w:p>
    <w:p w14:paraId="111235F4">
      <w:pPr>
        <w:spacing w:line="360" w:lineRule="auto"/>
        <w:jc w:val="center"/>
        <w:rPr>
          <w:rFonts w:hint="default" w:ascii="Times New Roman" w:hAnsi="Times New Roman" w:eastAsia="等线" w:cs="Times New Roman"/>
          <w:sz w:val="21"/>
          <w:lang w:val="en-US" w:eastAsia="zh-CN"/>
        </w:rPr>
      </w:pPr>
      <w:r>
        <w:rPr>
          <w:rFonts w:hint="default" w:ascii="Times New Roman" w:hAnsi="Times New Roman" w:eastAsia="等线" w:cs="Times New Roman"/>
          <w:sz w:val="21"/>
          <w:lang w:val="en-US" w:eastAsia="zh-CN"/>
        </w:rPr>
        <w:drawing>
          <wp:inline distT="0" distB="0" distL="114300" distR="114300">
            <wp:extent cx="3603625" cy="3041650"/>
            <wp:effectExtent l="0" t="0" r="0" b="0"/>
            <wp:docPr id="10" name="图片 10" descr="扫描件_三日期日常典型号7_00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扫描件_三日期日常典型号7_001(1)"/>
                    <pic:cNvPicPr>
                      <a:picLocks noChangeAspect="1"/>
                    </pic:cNvPicPr>
                  </pic:nvPicPr>
                  <pic:blipFill>
                    <a:blip r:embed="rId15"/>
                    <a:srcRect l="23032" t="15945" r="8569" b="42067"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3F41">
      <w:pPr>
        <w:spacing w:line="360" w:lineRule="auto"/>
        <w:ind w:firstLine="360" w:firstLineChars="200"/>
        <w:jc w:val="center"/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图10 反相积分器的实验波形</w:t>
      </w:r>
    </w:p>
    <w:p w14:paraId="238DFE42">
      <w:pPr>
        <w:spacing w:line="360" w:lineRule="auto"/>
        <w:jc w:val="both"/>
        <w:rPr>
          <w:rFonts w:hint="eastAsia" w:ascii="Times New Roman" w:hAnsi="Times New Roman" w:eastAsia="等线"/>
          <w:b w:val="0"/>
          <w:bCs w:val="0"/>
          <w:color w:val="auto"/>
          <w:sz w:val="21"/>
          <w:szCs w:val="22"/>
          <w:lang w:val="en-US" w:eastAsia="zh-CN"/>
        </w:rPr>
      </w:pPr>
      <w:r>
        <w:rPr>
          <w:rFonts w:hint="eastAsia" w:ascii="Times New Roman" w:hAnsi="Times New Roman" w:eastAsia="等线"/>
          <w:b w:val="0"/>
          <w:bCs w:val="0"/>
          <w:color w:val="auto"/>
          <w:sz w:val="21"/>
          <w:szCs w:val="22"/>
          <w:lang w:val="en-US" w:eastAsia="zh-CN"/>
        </w:rPr>
        <w:t>输出波形理论计算如下：</w:t>
      </w:r>
    </w:p>
    <w:p w14:paraId="37AD983D">
      <w:pPr>
        <w:spacing w:line="360" w:lineRule="auto"/>
        <w:jc w:val="both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输入电阻 R5 = 10 kΩ</w:t>
      </w:r>
    </w:p>
    <w:p w14:paraId="78B739B9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反馈电容 C1 = 10 nF</w:t>
      </w:r>
    </w:p>
    <w:p w14:paraId="64E58DCA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并联泄放电阻 R7 = 100 kΩ（用于直流稳定）</w:t>
      </w:r>
    </w:p>
    <w:p w14:paraId="600076AF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输入信号为对称方波</w:t>
      </w:r>
    </w:p>
    <w:p w14:paraId="7725EFEF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峰峰值 Vpp = 1 V</w:t>
      </w:r>
    </w:p>
    <w:p w14:paraId="498A42C8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频率 f = 10 kHz</w:t>
      </w:r>
    </w:p>
    <w:p w14:paraId="37EFE4A5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因此输入电压幅值 Vin = ±0.5 V</w:t>
      </w:r>
    </w:p>
    <w:p w14:paraId="572E2414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周期 T = 1 / f = 100 μs</w:t>
      </w:r>
    </w:p>
    <w:p w14:paraId="341D286D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半周期 T / 2 = 50 μs</w:t>
      </w:r>
    </w:p>
    <w:p w14:paraId="4E70754B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电路的时间常数为：</w:t>
      </w:r>
    </w:p>
    <w:p w14:paraId="7C100146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τ = R7 × C1 = 100 kΩ × 10 nF = 1 ms</w:t>
      </w:r>
    </w:p>
    <w:p w14:paraId="70E7887C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由于 τ = 1 ms 远大于信号周期 T = 100 μs，</w:t>
      </w:r>
    </w:p>
    <w:p w14:paraId="68F037A1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因此在 10 kHz 时，该电路可以近似看作理想反相积分器。</w:t>
      </w:r>
    </w:p>
    <w:p w14:paraId="0C718DB6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理想反相积分器的输出斜率为：</w:t>
      </w:r>
    </w:p>
    <w:p w14:paraId="5E8E794C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dVo / dt = − Vin / (R5 × C1)</w:t>
      </w:r>
    </w:p>
    <w:p w14:paraId="329BB230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R5 × C1 = 10 kΩ × 10 nF = 1 × 10⁻⁴ s</w:t>
      </w:r>
    </w:p>
    <w:p w14:paraId="6337D073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输出电压变化斜率的绝对值为：</w:t>
      </w:r>
    </w:p>
    <w:p w14:paraId="720CDB3F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|dVo / dt| = 0.5 / (1 × 10⁻⁴) = 5000 V/s</w:t>
      </w:r>
    </w:p>
    <w:p w14:paraId="09F20601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在一个半周期 T / 2 = 50 μs 内，</w:t>
      </w:r>
    </w:p>
    <w:p w14:paraId="6EF1FA09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输出电压变化量为：</w:t>
      </w:r>
    </w:p>
    <w:p w14:paraId="113EDA6E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ΔVo = 5000 × 50 × 10⁻⁶ = 0.25 V</w:t>
      </w:r>
    </w:p>
    <w:p w14:paraId="0DC47DBF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输出波形为以 0 V 为中心的对称三角波。</w:t>
      </w:r>
    </w:p>
    <w:p w14:paraId="19729402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输出峰峰值为：</w:t>
      </w:r>
    </w:p>
    <w:p w14:paraId="4559BCD7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Vo,pp ≈ 0.25 V</w:t>
      </w:r>
    </w:p>
    <w:p w14:paraId="32C0A9C9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输出最大值：</w:t>
      </w:r>
    </w:p>
    <w:p w14:paraId="5D43F097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Vo,max = + Vo,pp / 2 = +0.125 V</w:t>
      </w:r>
    </w:p>
    <w:p w14:paraId="6D7A466F">
      <w:pPr>
        <w:spacing w:line="360" w:lineRule="auto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t>输出最小值：</w:t>
      </w:r>
    </w:p>
    <w:p w14:paraId="2BE2C1BA">
      <w:pPr>
        <w:spacing w:line="360" w:lineRule="auto"/>
        <w:rPr>
          <w:rFonts w:hint="default" w:ascii="Times New Roman" w:hAnsi="Times New Roman" w:eastAsia="等线"/>
          <w:b/>
          <w:bCs/>
          <w:color w:val="8497B0" w:themeColor="text2" w:themeTint="99"/>
          <w:sz w:val="18"/>
          <w:szCs w:val="20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等线"/>
        </w:rPr>
        <w:t>Vo,min = − Vo,pp / 2 = −0.125 V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5DBFA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FBBBF86">
            <w:pPr>
              <w:spacing w:line="360" w:lineRule="auto"/>
              <w:rPr>
                <w:rFonts w:hint="eastAsia" w:ascii="Times New Roman" w:hAnsi="Times New Roman" w:eastAsia="宋体" w:cs="Times New Roman"/>
              </w:rPr>
            </w:pPr>
          </w:p>
        </w:tc>
        <w:tc>
          <w:tcPr>
            <w:tcW w:w="2130" w:type="dxa"/>
          </w:tcPr>
          <w:p w14:paraId="70AF51BE">
            <w:pPr>
              <w:spacing w:line="360" w:lineRule="auto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顶端值</w:t>
            </w:r>
          </w:p>
        </w:tc>
        <w:tc>
          <w:tcPr>
            <w:tcW w:w="2130" w:type="dxa"/>
          </w:tcPr>
          <w:p w14:paraId="10DFCC9A">
            <w:pPr>
              <w:spacing w:line="360" w:lineRule="auto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底端值</w:t>
            </w:r>
          </w:p>
        </w:tc>
        <w:tc>
          <w:tcPr>
            <w:tcW w:w="2130" w:type="dxa"/>
          </w:tcPr>
          <w:p w14:paraId="39FD64A6">
            <w:pPr>
              <w:spacing w:line="360" w:lineRule="auto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峰峰值</w:t>
            </w:r>
          </w:p>
        </w:tc>
      </w:tr>
      <w:tr w14:paraId="0DD5D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7D08BAC">
            <w:pPr>
              <w:spacing w:line="360" w:lineRule="auto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u</w:t>
            </w:r>
            <w:r>
              <w:rPr>
                <w:rFonts w:hint="eastAsia" w:ascii="Times New Roman" w:hAnsi="Times New Roman" w:eastAsia="宋体" w:cs="Times New Roman"/>
                <w:vertAlign w:val="subscript"/>
              </w:rPr>
              <w:t>O</w:t>
            </w:r>
          </w:p>
        </w:tc>
        <w:tc>
          <w:tcPr>
            <w:tcW w:w="2130" w:type="dxa"/>
          </w:tcPr>
          <w:p w14:paraId="168B4F48">
            <w:pPr>
              <w:spacing w:line="360" w:lineRule="auto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28</w:t>
            </w:r>
            <w:r>
              <w:rPr>
                <w:rFonts w:hint="eastAsia" w:ascii="Times New Roman" w:hAnsi="Times New Roman" w:eastAsia="宋体" w:cs="Times New Roman"/>
              </w:rPr>
              <w:t>mV</w:t>
            </w:r>
          </w:p>
        </w:tc>
        <w:tc>
          <w:tcPr>
            <w:tcW w:w="2130" w:type="dxa"/>
          </w:tcPr>
          <w:p w14:paraId="796D3221">
            <w:pPr>
              <w:spacing w:line="360" w:lineRule="auto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-1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23</w:t>
            </w:r>
            <w:r>
              <w:rPr>
                <w:rFonts w:hint="eastAsia" w:ascii="Times New Roman" w:hAnsi="Times New Roman" w:eastAsia="宋体" w:cs="Times New Roman"/>
              </w:rPr>
              <w:t>mV</w:t>
            </w:r>
          </w:p>
        </w:tc>
        <w:tc>
          <w:tcPr>
            <w:tcW w:w="2130" w:type="dxa"/>
          </w:tcPr>
          <w:p w14:paraId="57C6462B">
            <w:pPr>
              <w:spacing w:line="360" w:lineRule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251mV</w:t>
            </w:r>
          </w:p>
        </w:tc>
      </w:tr>
    </w:tbl>
    <w:p w14:paraId="0E2AB5D2">
      <w:pPr>
        <w:spacing w:line="360" w:lineRule="auto"/>
        <w:ind w:firstLine="360" w:firstLineChars="200"/>
        <w:jc w:val="center"/>
        <w:rPr>
          <w:rFonts w:ascii="Times New Roman" w:hAnsi="Times New Roman" w:eastAsia="宋体"/>
          <w:b/>
          <w:bCs/>
          <w:szCs w:val="21"/>
        </w:rPr>
      </w:pPr>
      <w:r>
        <w:rPr>
          <w:rFonts w:hint="eastAsia" w:ascii="Times New Roman" w:hAnsi="Times New Roman" w:eastAsia="等线"/>
          <w:b/>
          <w:bCs/>
          <w:color w:val="8497B0" w:themeColor="text2" w:themeTint="99"/>
          <w:sz w:val="18"/>
          <w:szCs w:val="20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表2 反相积分器实验数据记录表格</w:t>
      </w:r>
    </w:p>
    <w:p w14:paraId="27AE7866">
      <w:pPr>
        <w:pStyle w:val="10"/>
        <w:numPr>
          <w:ilvl w:val="0"/>
          <w:numId w:val="0"/>
        </w:numPr>
        <w:spacing w:line="360" w:lineRule="auto"/>
        <w:jc w:val="left"/>
        <w:rPr>
          <w:rFonts w:ascii="Times New Roman" w:hAnsi="Times New Roman" w:eastAsia="等线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eastAsia="等线" w:cstheme="minorBidi"/>
          <w:kern w:val="2"/>
          <w:sz w:val="28"/>
          <w:szCs w:val="28"/>
          <w:lang w:val="en-US" w:eastAsia="zh-CN" w:bidi="ar-SA"/>
        </w:rPr>
        <w:t>六、</w:t>
      </w:r>
      <w:r>
        <w:rPr>
          <w:rFonts w:hint="eastAsia" w:ascii="Times New Roman" w:hAnsi="Times New Roman" w:eastAsia="等线"/>
          <w:sz w:val="28"/>
          <w:szCs w:val="28"/>
        </w:rPr>
        <w:t>结果分析</w:t>
      </w:r>
    </w:p>
    <w:p w14:paraId="7058A380">
      <w:pPr>
        <w:pStyle w:val="10"/>
        <w:numPr>
          <w:ilvl w:val="0"/>
          <w:numId w:val="0"/>
        </w:numPr>
        <w:spacing w:line="360" w:lineRule="auto"/>
        <w:ind w:left="720" w:leftChars="0" w:hanging="720" w:firstLineChars="0"/>
        <w:jc w:val="left"/>
        <w:rPr>
          <w:rFonts w:ascii="Times New Roman" w:hAnsi="Times New Roman" w:eastAsia="等线"/>
          <w:sz w:val="28"/>
          <w:szCs w:val="28"/>
        </w:rPr>
      </w:pPr>
      <w:r>
        <w:rPr>
          <w:rFonts w:hint="default" w:ascii="Times New Roman" w:hAnsi="Times New Roman" w:eastAsia="等线" w:cstheme="minorBidi"/>
          <w:kern w:val="2"/>
          <w:sz w:val="28"/>
          <w:szCs w:val="28"/>
          <w:lang w:val="en-US" w:eastAsia="zh-CN" w:bidi="ar-SA"/>
        </w:rPr>
        <w:t>七、</w:t>
      </w:r>
      <w:r>
        <w:rPr>
          <w:rFonts w:hint="eastAsia" w:ascii="Times New Roman" w:hAnsi="Times New Roman" w:eastAsia="等线"/>
          <w:sz w:val="28"/>
          <w:szCs w:val="28"/>
        </w:rPr>
        <w:t>实验小结</w:t>
      </w:r>
    </w:p>
    <w:p w14:paraId="73E4E8B0">
      <w:pPr>
        <w:pStyle w:val="10"/>
        <w:spacing w:line="360" w:lineRule="auto"/>
        <w:ind w:left="720" w:firstLine="0" w:firstLineChars="0"/>
        <w:jc w:val="left"/>
        <w:rPr>
          <w:rFonts w:ascii="Times New Roman" w:hAnsi="Times New Roman" w:eastAsia="等线"/>
          <w:sz w:val="28"/>
          <w:szCs w:val="28"/>
        </w:rPr>
      </w:pPr>
      <w:r>
        <w:rPr>
          <w:rFonts w:hint="eastAsia" w:ascii="Times New Roman" w:hAnsi="Times New Roman" w:eastAsia="等线"/>
          <w:szCs w:val="21"/>
        </w:rPr>
        <w:t>对</w:t>
      </w:r>
      <w:r>
        <w:rPr>
          <w:rFonts w:ascii="Times New Roman" w:hAnsi="Times New Roman" w:eastAsia="等线"/>
          <w:szCs w:val="21"/>
        </w:rPr>
        <w:t>实验现象、实验故障及处理方法、实验中存在的问题</w:t>
      </w:r>
      <w:r>
        <w:rPr>
          <w:rFonts w:hint="eastAsia" w:ascii="Times New Roman" w:hAnsi="Times New Roman" w:eastAsia="等线"/>
          <w:szCs w:val="21"/>
        </w:rPr>
        <w:t>等</w:t>
      </w:r>
      <w:r>
        <w:rPr>
          <w:rFonts w:ascii="Times New Roman" w:hAnsi="Times New Roman" w:eastAsia="等线"/>
          <w:szCs w:val="21"/>
        </w:rPr>
        <w:t>进行</w:t>
      </w:r>
      <w:r>
        <w:rPr>
          <w:rFonts w:hint="eastAsia" w:ascii="Times New Roman" w:hAnsi="Times New Roman" w:eastAsia="等线"/>
          <w:szCs w:val="21"/>
        </w:rPr>
        <w:t>分析</w:t>
      </w:r>
      <w:r>
        <w:rPr>
          <w:rFonts w:ascii="Times New Roman" w:hAnsi="Times New Roman" w:eastAsia="等线"/>
          <w:szCs w:val="21"/>
        </w:rPr>
        <w:t>和讨论；对实验的进一步想法和改进意见；实验</w:t>
      </w:r>
      <w:r>
        <w:rPr>
          <w:rFonts w:hint="eastAsia" w:ascii="Times New Roman" w:hAnsi="Times New Roman" w:eastAsia="等线"/>
          <w:szCs w:val="21"/>
        </w:rPr>
        <w:t>中</w:t>
      </w:r>
      <w:r>
        <w:rPr>
          <w:rFonts w:ascii="Times New Roman" w:hAnsi="Times New Roman" w:eastAsia="等线"/>
          <w:szCs w:val="21"/>
        </w:rPr>
        <w:t>的收获和教训等。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808"/>
    <w:rsid w:val="0000489B"/>
    <w:rsid w:val="00027F52"/>
    <w:rsid w:val="00033580"/>
    <w:rsid w:val="00197B48"/>
    <w:rsid w:val="001B4AD7"/>
    <w:rsid w:val="00395687"/>
    <w:rsid w:val="003B76E6"/>
    <w:rsid w:val="00490C91"/>
    <w:rsid w:val="00507A23"/>
    <w:rsid w:val="0057059A"/>
    <w:rsid w:val="005D2A3D"/>
    <w:rsid w:val="00620FCF"/>
    <w:rsid w:val="00740B8D"/>
    <w:rsid w:val="007D358C"/>
    <w:rsid w:val="00832909"/>
    <w:rsid w:val="008E6863"/>
    <w:rsid w:val="009A7D38"/>
    <w:rsid w:val="00AB2677"/>
    <w:rsid w:val="00B17A71"/>
    <w:rsid w:val="00C10CCD"/>
    <w:rsid w:val="00C17526"/>
    <w:rsid w:val="00C67E2D"/>
    <w:rsid w:val="00CB046D"/>
    <w:rsid w:val="00CB7E41"/>
    <w:rsid w:val="00D25E9E"/>
    <w:rsid w:val="00D36808"/>
    <w:rsid w:val="00D83A8B"/>
    <w:rsid w:val="00EA49E2"/>
    <w:rsid w:val="00ED72D7"/>
    <w:rsid w:val="00F00155"/>
    <w:rsid w:val="00FD3AAA"/>
    <w:rsid w:val="00FE22B3"/>
    <w:rsid w:val="257215EA"/>
    <w:rsid w:val="34A52C2A"/>
    <w:rsid w:val="48607CF0"/>
    <w:rsid w:val="49D546E8"/>
    <w:rsid w:val="4C7701DE"/>
    <w:rsid w:val="52F56A10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2491</Words>
  <Characters>3370</Characters>
  <Lines>4</Lines>
  <Paragraphs>1</Paragraphs>
  <TotalTime>0</TotalTime>
  <ScaleCrop>false</ScaleCrop>
  <LinksUpToDate>false</LinksUpToDate>
  <CharactersWithSpaces>3723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2020-03-05T00:44:00Z</dcterms:created>
  <dc:creator>gu yanli</dc:creator>
  <cp:lastModifiedBy>李宝宣</cp:lastModifiedBy>
  <dcterms:modified xsi:type="dcterms:W3CDTF">2025-12-29T14:48:43Z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eyJoZGlkIjoiODQyZTIyODM4YTg2NDIxMjJiZWZkMjBmNGI1MmMzM2QiLCJ1c2VySWQiOiIxNjI3MzEzNTgxIn0=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CA2C597B9DBA4B32B50665D5A28C3C47_13</vt:lpwstr>
  </property>
</Properties>
</file>