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C7186" w14:textId="77777777" w:rsidR="006A63A6" w:rsidRDefault="006A63A6" w:rsidP="006A63A6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F1659B">
        <w:rPr>
          <w:rFonts w:hint="eastAsia"/>
        </w:rPr>
        <w:t>議案編號：</w:t>
      </w:r>
      <w:r w:rsidR="00F1659B">
        <w:rPr>
          <w:rFonts w:hint="eastAsia"/>
        </w:rPr>
        <w:t>202110137670000</w:t>
      </w:r>
    </w:p>
    <w:p w14:paraId="428BD348" w14:textId="77777777" w:rsidR="006A63A6" w:rsidRDefault="006A63A6" w:rsidP="006A63A6">
      <w:pPr>
        <w:snapToGrid w:val="0"/>
        <w:ind w:leftChars="400" w:left="844"/>
        <w:rPr>
          <w:rFonts w:ascii="細明體" w:hAnsi="細明體" w:hint="eastAsia"/>
        </w:rPr>
      </w:pPr>
      <w:r w:rsidRPr="006A63A6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\o\ad(\s\up5(（中華民國41年9月起編號）),\s\do5(中華民國114年7月2日印發))</w:instrText>
      </w:r>
      <w:r>
        <w:rPr>
          <w:rFonts w:ascii="細明體" w:hAnsi="細明體"/>
        </w:rPr>
        <w:fldChar w:fldCharType="end"/>
      </w:r>
    </w:p>
    <w:p w14:paraId="09355471" w14:textId="77777777" w:rsidR="006A63A6" w:rsidRDefault="006A63A6" w:rsidP="006A63A6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6A63A6" w14:paraId="21363153" w14:textId="77777777" w:rsidTr="008151AC">
        <w:tc>
          <w:tcPr>
            <w:tcW w:w="0" w:type="auto"/>
            <w:vAlign w:val="center"/>
          </w:tcPr>
          <w:p w14:paraId="5DF51A03" w14:textId="77777777" w:rsidR="006A63A6" w:rsidRDefault="006A63A6" w:rsidP="008151AC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1EF3D051" w14:textId="77777777" w:rsidR="006A63A6" w:rsidRDefault="006A63A6" w:rsidP="008151AC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0A8B6422" w14:textId="77777777" w:rsidR="006A63A6" w:rsidRDefault="006A63A6" w:rsidP="008151AC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208D2261" w14:textId="77777777" w:rsidR="006A63A6" w:rsidRDefault="006A63A6" w:rsidP="008151AC">
            <w:pPr>
              <w:pStyle w:val="affff5"/>
              <w:jc w:val="distribute"/>
              <w:rPr>
                <w:rFonts w:hint="eastAsia"/>
              </w:rPr>
            </w:pPr>
            <w:r>
              <w:t>11013767</w:t>
            </w:r>
          </w:p>
        </w:tc>
        <w:tc>
          <w:tcPr>
            <w:tcW w:w="0" w:type="auto"/>
            <w:vAlign w:val="center"/>
          </w:tcPr>
          <w:p w14:paraId="616C954A" w14:textId="77777777" w:rsidR="006A63A6" w:rsidRDefault="006A63A6" w:rsidP="008151AC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1DA81E9D" w14:textId="77777777" w:rsidR="006A63A6" w:rsidRDefault="006A63A6" w:rsidP="008151AC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55AB21A2" w14:textId="77777777" w:rsidR="006A63A6" w:rsidRDefault="006A63A6" w:rsidP="008151AC">
            <w:pPr>
              <w:pStyle w:val="affff5"/>
              <w:rPr>
                <w:rFonts w:hint="eastAsia"/>
              </w:rPr>
            </w:pPr>
          </w:p>
        </w:tc>
      </w:tr>
    </w:tbl>
    <w:p w14:paraId="370EFF17" w14:textId="77777777" w:rsidR="006A63A6" w:rsidRDefault="006A63A6" w:rsidP="006A63A6">
      <w:pPr>
        <w:pStyle w:val="afb"/>
        <w:spacing w:line="600" w:lineRule="exact"/>
        <w:ind w:left="1382" w:hanging="855"/>
        <w:rPr>
          <w:rFonts w:hint="eastAsia"/>
        </w:rPr>
      </w:pPr>
    </w:p>
    <w:p w14:paraId="555CE933" w14:textId="77777777" w:rsidR="006A63A6" w:rsidRDefault="006A63A6" w:rsidP="006A63A6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案由：本院委員徐富癸等</w:t>
      </w:r>
      <w:r>
        <w:rPr>
          <w:rFonts w:hint="eastAsia"/>
        </w:rPr>
        <w:t>1</w:t>
      </w:r>
      <w:r w:rsidR="00DC06AE">
        <w:t>7</w:t>
      </w:r>
      <w:r>
        <w:rPr>
          <w:rFonts w:hint="eastAsia"/>
        </w:rPr>
        <w:t>人，為確保執行緊急任務的救護車擁有道路優先通行權，對於阻擋救護車之行人及駕駛處以相同之罰鍰，爰擬具「道路交通管理處罰條例第七十九條條文修正草案」。是否有當？敬請公決。</w:t>
      </w:r>
    </w:p>
    <w:p w14:paraId="686B2D2E" w14:textId="77777777" w:rsidR="006A63A6" w:rsidRPr="006A63A6" w:rsidRDefault="006A63A6" w:rsidP="006A63A6">
      <w:pPr>
        <w:pStyle w:val="afb"/>
        <w:ind w:left="1382" w:hanging="855"/>
        <w:rPr>
          <w:rFonts w:hint="eastAsia"/>
        </w:rPr>
      </w:pPr>
    </w:p>
    <w:p w14:paraId="72B12DE0" w14:textId="77777777" w:rsidR="006A63A6" w:rsidRDefault="006A63A6" w:rsidP="006A63A6">
      <w:pPr>
        <w:pStyle w:val="a4"/>
        <w:ind w:left="633" w:hanging="633"/>
      </w:pPr>
      <w:r>
        <w:rPr>
          <w:rFonts w:hint="eastAsia"/>
        </w:rPr>
        <w:t>說明：近期發生民眾在斑馬線上阻擋救護車出勤，甚至朝駕駛比中指之案件，雖交通部回應可依違反《道路交通管理處罰條例》第七十八條第一項第四款「妨礙交通」規定處五百元罰鍰，然法規案件未臻明確且罰則過低，故參考《道路交通管理處罰條例》第四十五條修正同法第七十九條。</w:t>
      </w:r>
    </w:p>
    <w:p w14:paraId="1239E75C" w14:textId="77777777" w:rsidR="006A63A6" w:rsidRDefault="006A63A6" w:rsidP="006A63A6">
      <w:pPr>
        <w:rPr>
          <w:rFonts w:hint="eastAsia"/>
        </w:rPr>
      </w:pPr>
    </w:p>
    <w:p w14:paraId="526D66FF" w14:textId="77777777" w:rsidR="006A63A6" w:rsidRDefault="006A63A6" w:rsidP="006A63A6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提案人：徐富癸　　</w:t>
      </w:r>
    </w:p>
    <w:p w14:paraId="4A1535C7" w14:textId="77777777" w:rsidR="006A63A6" w:rsidRDefault="006A63A6" w:rsidP="006A63A6">
      <w:pPr>
        <w:pStyle w:val="-"/>
        <w:ind w:left="3165" w:right="633" w:hanging="844"/>
      </w:pPr>
      <w:r>
        <w:rPr>
          <w:rFonts w:hint="eastAsia"/>
        </w:rPr>
        <w:t>連署人：王美惠　　林月琴　　伍麗華</w:t>
      </w:r>
      <w:r>
        <w:t>Saidhai Tahovecahe</w:t>
      </w:r>
      <w:r>
        <w:rPr>
          <w:rFonts w:hint="eastAsia"/>
        </w:rPr>
        <w:t xml:space="preserve">　　　</w:t>
      </w:r>
      <w:r w:rsidRPr="006A63A6">
        <w:rPr>
          <w:rFonts w:ascii="細明體" w:hAnsi="細明體" w:hint="eastAsia"/>
          <w:spacing w:val="-35"/>
        </w:rPr>
        <w:t xml:space="preserve">　</w:t>
      </w:r>
      <w:r>
        <w:rPr>
          <w:rFonts w:hint="eastAsia"/>
        </w:rPr>
        <w:t xml:space="preserve">賴惠員　　郭昱晴　　陳素月　　李柏毅　　沈發惠　　王正旭　　何欣純　　林俊憲　　張宏陸　　陳秀寳　　吳沛憶　　陳培瑜　　</w:t>
      </w:r>
      <w:r w:rsidR="00DC06AE" w:rsidRPr="00DC06AE">
        <w:rPr>
          <w:rFonts w:hint="eastAsia"/>
        </w:rPr>
        <w:t>賴瑞隆</w:t>
      </w:r>
      <w:r w:rsidR="00DC06AE">
        <w:rPr>
          <w:rFonts w:hint="eastAsia"/>
        </w:rPr>
        <w:t xml:space="preserve">　　　　</w:t>
      </w:r>
    </w:p>
    <w:p w14:paraId="2ABCF7C6" w14:textId="77777777" w:rsidR="006A63A6" w:rsidRDefault="006A63A6" w:rsidP="006A63A6"/>
    <w:p w14:paraId="2E7A30A9" w14:textId="77777777" w:rsidR="006A63A6" w:rsidRDefault="006A63A6" w:rsidP="006A63A6">
      <w:pPr>
        <w:pStyle w:val="affffe"/>
        <w:ind w:firstLine="422"/>
        <w:sectPr w:rsidR="006A63A6" w:rsidSect="001C4D54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15"/>
          <w:cols w:space="720"/>
          <w:docGrid w:type="linesAndChars" w:linePitch="335" w:charSpace="200"/>
        </w:sectPr>
      </w:pPr>
    </w:p>
    <w:p w14:paraId="20A9930C" w14:textId="77777777" w:rsidR="006A63A6" w:rsidRDefault="006A63A6" w:rsidP="00F1659B">
      <w:pPr>
        <w:spacing w:line="14" w:lineRule="exact"/>
        <w:sectPr w:rsidR="006A63A6" w:rsidSect="006A63A6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6A63A6" w14:paraId="1A720BDB" w14:textId="77777777" w:rsidTr="008151AC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7AEA0F" w14:textId="77777777" w:rsidR="006A63A6" w:rsidRPr="008151AC" w:rsidRDefault="006A63A6" w:rsidP="008151AC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8151AC">
              <w:rPr>
                <w:rFonts w:ascii="標楷體" w:eastAsia="標楷體" w:hAnsi="標楷體"/>
                <w:sz w:val="28"/>
              </w:rPr>
              <w:br w:type="page"/>
              <w:t>道路交通管理處罰條例第七十九條條文修正草案對照表</w:t>
            </w:r>
            <w:bookmarkStart w:id="0" w:name="TA3761865"/>
            <w:bookmarkEnd w:id="0"/>
          </w:p>
        </w:tc>
      </w:tr>
      <w:tr w:rsidR="006A63A6" w14:paraId="494A0E19" w14:textId="77777777" w:rsidTr="008151AC">
        <w:tc>
          <w:tcPr>
            <w:tcW w:w="3042" w:type="dxa"/>
            <w:tcBorders>
              <w:top w:val="nil"/>
            </w:tcBorders>
          </w:tcPr>
          <w:p w14:paraId="243D9233" w14:textId="77777777" w:rsidR="006A63A6" w:rsidRDefault="006A63A6" w:rsidP="008151AC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13F61AED">
                <v:line id="DW1746419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691E667F" w14:textId="77777777" w:rsidR="006A63A6" w:rsidRDefault="006A63A6" w:rsidP="008151AC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4E4F0A46" w14:textId="77777777" w:rsidR="006A63A6" w:rsidRDefault="006A63A6" w:rsidP="008151AC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6A63A6" w14:paraId="2ECD739D" w14:textId="77777777" w:rsidTr="008151AC">
        <w:tc>
          <w:tcPr>
            <w:tcW w:w="3042" w:type="dxa"/>
          </w:tcPr>
          <w:p w14:paraId="390BB9C9" w14:textId="77777777" w:rsidR="006A63A6" w:rsidRDefault="006A63A6" w:rsidP="008151AC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6373B3B0">
                <v:line id="DW5655437" o:spid="_x0000_s1026" style="position:absolute;left:0;text-align:left;z-index:251657216;mso-position-horizontal-relative:text;mso-position-vertical-relative:text" from="-2.2pt,127.4pt" to="455.6pt,127.4pt" strokeweight="1.5pt"/>
              </w:pict>
            </w:r>
            <w:r>
              <w:rPr>
                <w:rFonts w:hint="eastAsia"/>
              </w:rPr>
              <w:t xml:space="preserve">第七十九條　</w:t>
            </w:r>
            <w:r w:rsidRPr="008151AC">
              <w:rPr>
                <w:rFonts w:hint="eastAsia"/>
                <w:u w:val="single"/>
              </w:rPr>
              <w:t>行人聞消防車、救護車、警備車、工程救險車、毒性化學物質災害事故應變車之警號，不立即避讓者，處新臺幣三千六百元罰鍰。</w:t>
            </w:r>
          </w:p>
        </w:tc>
        <w:tc>
          <w:tcPr>
            <w:tcW w:w="3043" w:type="dxa"/>
          </w:tcPr>
          <w:p w14:paraId="11E332A8" w14:textId="77777777" w:rsidR="006A63A6" w:rsidRDefault="006A63A6" w:rsidP="008151AC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第七十九條　（刪除）</w:t>
            </w:r>
          </w:p>
        </w:tc>
        <w:tc>
          <w:tcPr>
            <w:tcW w:w="3043" w:type="dxa"/>
          </w:tcPr>
          <w:p w14:paraId="541B1A51" w14:textId="77777777" w:rsidR="006A63A6" w:rsidRDefault="006A63A6" w:rsidP="008151AC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開啟警示燈及警鳴器執行緊急任務的救護車，擁有道路優先通行權，除了各類車輛都應避讓，行人過馬路亦應禮讓，若未禮讓可能導致傷者因行人阻擋救護車而無法獲得及時救治，故應與本法第四十五條第三項處相同之罰鍰。</w:t>
            </w:r>
          </w:p>
        </w:tc>
      </w:tr>
    </w:tbl>
    <w:p w14:paraId="1AD90DE0" w14:textId="77777777" w:rsidR="00D22A25" w:rsidRPr="00441B24" w:rsidRDefault="00D22A25" w:rsidP="006A63A6">
      <w:pPr>
        <w:rPr>
          <w:rFonts w:hint="eastAsia"/>
        </w:rPr>
      </w:pPr>
    </w:p>
    <w:sectPr w:rsidR="00D22A25" w:rsidRPr="00441B24" w:rsidSect="006A63A6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65C75" w14:textId="77777777" w:rsidR="000078C2" w:rsidRDefault="000078C2">
      <w:r>
        <w:separator/>
      </w:r>
    </w:p>
  </w:endnote>
  <w:endnote w:type="continuationSeparator" w:id="0">
    <w:p w14:paraId="2AF4A095" w14:textId="77777777" w:rsidR="000078C2" w:rsidRDefault="00007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29D15" w14:textId="77777777" w:rsidR="00F1659B" w:rsidRPr="001C4D54" w:rsidRDefault="001C4D54" w:rsidP="001C4D54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874E6" w14:textId="77777777" w:rsidR="00F1659B" w:rsidRPr="001C4D54" w:rsidRDefault="001C4D54" w:rsidP="001C4D54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50F88" w14:textId="77777777" w:rsidR="000078C2" w:rsidRDefault="000078C2">
      <w:r>
        <w:separator/>
      </w:r>
    </w:p>
  </w:footnote>
  <w:footnote w:type="continuationSeparator" w:id="0">
    <w:p w14:paraId="1DAD7787" w14:textId="77777777" w:rsidR="000078C2" w:rsidRDefault="00007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F8D1B" w14:textId="77777777" w:rsidR="00F1659B" w:rsidRPr="001C4D54" w:rsidRDefault="001C4D54" w:rsidP="001C4D54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19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B4C67" w14:textId="77777777" w:rsidR="00F1659B" w:rsidRPr="001C4D54" w:rsidRDefault="001C4D54" w:rsidP="001C4D54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19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09416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63A6"/>
    <w:rsid w:val="000078C2"/>
    <w:rsid w:val="0002055F"/>
    <w:rsid w:val="00021974"/>
    <w:rsid w:val="000322E4"/>
    <w:rsid w:val="00034179"/>
    <w:rsid w:val="000360A3"/>
    <w:rsid w:val="0006260D"/>
    <w:rsid w:val="0007483B"/>
    <w:rsid w:val="00092EFA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C4D54"/>
    <w:rsid w:val="001E1A19"/>
    <w:rsid w:val="001E385A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3516B8"/>
    <w:rsid w:val="00355CB3"/>
    <w:rsid w:val="00360394"/>
    <w:rsid w:val="00362E94"/>
    <w:rsid w:val="00366101"/>
    <w:rsid w:val="003705A5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C459D"/>
    <w:rsid w:val="004D78BA"/>
    <w:rsid w:val="004E74DF"/>
    <w:rsid w:val="004F17A8"/>
    <w:rsid w:val="00542984"/>
    <w:rsid w:val="00552448"/>
    <w:rsid w:val="00572D70"/>
    <w:rsid w:val="005B1DB0"/>
    <w:rsid w:val="00632430"/>
    <w:rsid w:val="00655703"/>
    <w:rsid w:val="006873C4"/>
    <w:rsid w:val="006A4638"/>
    <w:rsid w:val="006A63A6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76C17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151AC"/>
    <w:rsid w:val="00835CBC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36E0A"/>
    <w:rsid w:val="00963798"/>
    <w:rsid w:val="009669E6"/>
    <w:rsid w:val="00992003"/>
    <w:rsid w:val="009C16B2"/>
    <w:rsid w:val="009C3904"/>
    <w:rsid w:val="009D3F34"/>
    <w:rsid w:val="009E10F6"/>
    <w:rsid w:val="00A05B7F"/>
    <w:rsid w:val="00A0600A"/>
    <w:rsid w:val="00A13259"/>
    <w:rsid w:val="00A160BB"/>
    <w:rsid w:val="00A32A9C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A71D7"/>
    <w:rsid w:val="00BB5684"/>
    <w:rsid w:val="00BE0A55"/>
    <w:rsid w:val="00BF63AF"/>
    <w:rsid w:val="00C201E0"/>
    <w:rsid w:val="00C216C6"/>
    <w:rsid w:val="00C50091"/>
    <w:rsid w:val="00C56D95"/>
    <w:rsid w:val="00C84B2E"/>
    <w:rsid w:val="00C9556F"/>
    <w:rsid w:val="00C9653B"/>
    <w:rsid w:val="00CD541C"/>
    <w:rsid w:val="00CE016C"/>
    <w:rsid w:val="00CE1B5E"/>
    <w:rsid w:val="00CF12AE"/>
    <w:rsid w:val="00CF6866"/>
    <w:rsid w:val="00D03570"/>
    <w:rsid w:val="00D05F85"/>
    <w:rsid w:val="00D07EA1"/>
    <w:rsid w:val="00D22A25"/>
    <w:rsid w:val="00D32121"/>
    <w:rsid w:val="00D4635F"/>
    <w:rsid w:val="00D542A5"/>
    <w:rsid w:val="00D65F9F"/>
    <w:rsid w:val="00D84D2B"/>
    <w:rsid w:val="00D922B6"/>
    <w:rsid w:val="00DA65B7"/>
    <w:rsid w:val="00DA6A2B"/>
    <w:rsid w:val="00DA7D72"/>
    <w:rsid w:val="00DC06AE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B31EB"/>
    <w:rsid w:val="00EC145C"/>
    <w:rsid w:val="00ED580D"/>
    <w:rsid w:val="00ED5C0E"/>
    <w:rsid w:val="00ED5E9D"/>
    <w:rsid w:val="00EF4463"/>
    <w:rsid w:val="00F1464A"/>
    <w:rsid w:val="00F1659B"/>
    <w:rsid w:val="00F30B58"/>
    <w:rsid w:val="00F474B2"/>
    <w:rsid w:val="00F61EC1"/>
    <w:rsid w:val="00F71E07"/>
    <w:rsid w:val="00F82284"/>
    <w:rsid w:val="00F85C4D"/>
    <w:rsid w:val="00F92C63"/>
    <w:rsid w:val="00FA2348"/>
    <w:rsid w:val="00FC133C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5205622"/>
  <w15:chartTrackingRefBased/>
  <w15:docId w15:val="{70B5ED84-8363-44BB-BDDB-E5BFF41C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4號</dc:creator>
  <cp:keywords>11;3;19</cp:keywords>
  <dc:description>委15;委16;2;議案202110137670000;</dc:description>
  <cp:lastModifiedBy>景濰 李</cp:lastModifiedBy>
  <cp:revision>2</cp:revision>
  <cp:lastPrinted>2004-10-07T02:24:00Z</cp:lastPrinted>
  <dcterms:created xsi:type="dcterms:W3CDTF">2025-08-05T09:34:00Z</dcterms:created>
  <dcterms:modified xsi:type="dcterms:W3CDTF">2025-08-05T09:34:00Z</dcterms:modified>
</cp:coreProperties>
</file>