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0AAB0" w14:textId="77777777" w:rsidR="00527B40" w:rsidRDefault="00527B40" w:rsidP="00527B40">
      <w:pPr>
        <w:spacing w:afterLines="50" w:after="167"/>
        <w:rPr>
          <w:rFonts w:hint="eastAsia"/>
        </w:rPr>
      </w:pPr>
      <w:r>
        <w:rPr>
          <w:rFonts w:hint="eastAsia"/>
        </w:rPr>
        <w:t xml:space="preserve">　　　　　　　　　　　　　　　　　　　　　　　　　　　　　議案編號：</w:t>
      </w:r>
      <w:r>
        <w:rPr>
          <w:rFonts w:hint="eastAsia"/>
        </w:rPr>
        <w:t>20211002922</w:t>
      </w:r>
      <w:r w:rsidR="00BE71BE">
        <w:rPr>
          <w:rFonts w:hint="eastAsia"/>
        </w:rPr>
        <w:t>0000</w:t>
      </w:r>
    </w:p>
    <w:p w14:paraId="7140F64E" w14:textId="77777777" w:rsidR="00527B40" w:rsidRDefault="00527B40" w:rsidP="00527B40">
      <w:pPr>
        <w:snapToGrid w:val="0"/>
        <w:ind w:leftChars="400" w:left="844"/>
        <w:rPr>
          <w:rFonts w:ascii="細明體" w:hAnsi="細明體" w:hint="eastAsia"/>
        </w:rPr>
      </w:pPr>
      <w:r w:rsidRPr="00527B40">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\o\ad(\s\up5(（中華民國41年9月起編號）),\s\do5(中華民國113年4月10日印發))</w:instrText>
      </w:r>
      <w:r>
        <w:rPr>
          <w:rFonts w:ascii="細明體" w:hAnsi="細明體"/>
        </w:rPr>
        <w:fldChar w:fldCharType="end"/>
      </w:r>
    </w:p>
    <w:p w14:paraId="6435FC67" w14:textId="77777777" w:rsidR="00527B40" w:rsidRDefault="00527B40" w:rsidP="00527B40">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527B40" w14:paraId="05CD34F5" w14:textId="77777777" w:rsidTr="00E677A9">
        <w:tc>
          <w:tcPr>
            <w:tcW w:w="0" w:type="auto"/>
            <w:vAlign w:val="center"/>
          </w:tcPr>
          <w:p w14:paraId="0620F52E" w14:textId="77777777" w:rsidR="00527B40" w:rsidRDefault="00527B40" w:rsidP="00E677A9">
            <w:pPr>
              <w:pStyle w:val="affff"/>
              <w:rPr>
                <w:rFonts w:hint="eastAsia"/>
              </w:rPr>
            </w:pPr>
            <w:r>
              <w:rPr>
                <w:rFonts w:hint="eastAsia"/>
              </w:rPr>
              <w:t>院總第</w:t>
            </w:r>
            <w:r>
              <w:rPr>
                <w:rFonts w:hint="eastAsia"/>
              </w:rPr>
              <w:t>20</w:t>
            </w:r>
            <w:r>
              <w:rPr>
                <w:rFonts w:hint="eastAsia"/>
              </w:rPr>
              <w:t>號</w:t>
            </w:r>
          </w:p>
        </w:tc>
        <w:tc>
          <w:tcPr>
            <w:tcW w:w="0" w:type="auto"/>
            <w:vAlign w:val="center"/>
          </w:tcPr>
          <w:p w14:paraId="396A9F8E" w14:textId="77777777" w:rsidR="00527B40" w:rsidRDefault="00527B40" w:rsidP="00E677A9">
            <w:pPr>
              <w:pStyle w:val="affff5"/>
              <w:ind w:leftChars="200" w:left="422"/>
              <w:rPr>
                <w:rFonts w:hint="eastAsia"/>
              </w:rPr>
            </w:pPr>
            <w:r>
              <w:rPr>
                <w:rFonts w:hint="eastAsia"/>
              </w:rPr>
              <w:t>委員</w:t>
            </w:r>
          </w:p>
        </w:tc>
        <w:tc>
          <w:tcPr>
            <w:tcW w:w="0" w:type="auto"/>
            <w:vAlign w:val="center"/>
          </w:tcPr>
          <w:p w14:paraId="4A77ED1E" w14:textId="77777777" w:rsidR="00527B40" w:rsidRDefault="00527B40" w:rsidP="00E677A9">
            <w:pPr>
              <w:pStyle w:val="affff5"/>
              <w:rPr>
                <w:rFonts w:hint="eastAsia"/>
              </w:rPr>
            </w:pPr>
            <w:r>
              <w:rPr>
                <w:rFonts w:hint="eastAsia"/>
              </w:rPr>
              <w:t>提案第</w:t>
            </w:r>
          </w:p>
        </w:tc>
        <w:tc>
          <w:tcPr>
            <w:tcW w:w="0" w:type="auto"/>
            <w:tcMar>
              <w:left w:w="113" w:type="dxa"/>
              <w:right w:w="113" w:type="dxa"/>
            </w:tcMar>
            <w:vAlign w:val="center"/>
          </w:tcPr>
          <w:p w14:paraId="75D06C44" w14:textId="77777777" w:rsidR="00527B40" w:rsidRDefault="00527B40" w:rsidP="00E677A9">
            <w:pPr>
              <w:pStyle w:val="affff5"/>
              <w:jc w:val="distribute"/>
              <w:rPr>
                <w:rFonts w:hint="eastAsia"/>
              </w:rPr>
            </w:pPr>
            <w:r>
              <w:t>11002922</w:t>
            </w:r>
          </w:p>
        </w:tc>
        <w:tc>
          <w:tcPr>
            <w:tcW w:w="0" w:type="auto"/>
            <w:vAlign w:val="center"/>
          </w:tcPr>
          <w:p w14:paraId="57D65AC6" w14:textId="77777777" w:rsidR="00527B40" w:rsidRDefault="00527B40" w:rsidP="00E677A9">
            <w:pPr>
              <w:pStyle w:val="affff5"/>
              <w:rPr>
                <w:rFonts w:hint="eastAsia"/>
              </w:rPr>
            </w:pPr>
            <w:r>
              <w:rPr>
                <w:rFonts w:hint="eastAsia"/>
              </w:rPr>
              <w:t>號</w:t>
            </w:r>
          </w:p>
        </w:tc>
        <w:tc>
          <w:tcPr>
            <w:tcW w:w="0" w:type="auto"/>
            <w:vAlign w:val="center"/>
          </w:tcPr>
          <w:p w14:paraId="55653153" w14:textId="77777777" w:rsidR="00527B40" w:rsidRDefault="00527B40" w:rsidP="00E677A9">
            <w:pPr>
              <w:pStyle w:val="affff5"/>
              <w:rPr>
                <w:rFonts w:hint="eastAsia"/>
              </w:rPr>
            </w:pPr>
          </w:p>
        </w:tc>
        <w:tc>
          <w:tcPr>
            <w:tcW w:w="0" w:type="auto"/>
            <w:tcMar>
              <w:left w:w="113" w:type="dxa"/>
            </w:tcMar>
            <w:vAlign w:val="center"/>
          </w:tcPr>
          <w:p w14:paraId="26221D5D" w14:textId="77777777" w:rsidR="00527B40" w:rsidRDefault="00527B40" w:rsidP="00E677A9">
            <w:pPr>
              <w:pStyle w:val="affff5"/>
              <w:rPr>
                <w:rFonts w:hint="eastAsia"/>
              </w:rPr>
            </w:pPr>
          </w:p>
        </w:tc>
      </w:tr>
    </w:tbl>
    <w:p w14:paraId="2C754903" w14:textId="77777777" w:rsidR="00527B40" w:rsidRDefault="00527B40" w:rsidP="00527B40">
      <w:pPr>
        <w:pStyle w:val="afb"/>
        <w:spacing w:line="600" w:lineRule="exact"/>
        <w:ind w:left="1382" w:hanging="855"/>
        <w:rPr>
          <w:rFonts w:hint="eastAsia"/>
        </w:rPr>
      </w:pPr>
    </w:p>
    <w:p w14:paraId="2A7EBFCC" w14:textId="77777777" w:rsidR="00527B40" w:rsidRDefault="00527B40" w:rsidP="00527B40">
      <w:pPr>
        <w:pStyle w:val="afb"/>
        <w:ind w:left="1382" w:hanging="855"/>
        <w:rPr>
          <w:rFonts w:hint="eastAsia"/>
        </w:rPr>
      </w:pPr>
      <w:r>
        <w:rPr>
          <w:rFonts w:hint="eastAsia"/>
        </w:rPr>
        <w:t>案由：本</w:t>
      </w:r>
      <w:r w:rsidRPr="00906C17">
        <w:rPr>
          <w:rFonts w:hint="eastAsia"/>
          <w:spacing w:val="0"/>
        </w:rPr>
        <w:t>院委員蔡其昌、伍麗華</w:t>
      </w:r>
      <w:r w:rsidRPr="00906C17">
        <w:rPr>
          <w:rFonts w:hint="eastAsia"/>
          <w:spacing w:val="0"/>
        </w:rPr>
        <w:t>Saidhai Tahovecahe</w:t>
      </w:r>
      <w:r w:rsidRPr="00906C17">
        <w:rPr>
          <w:rFonts w:hint="eastAsia"/>
          <w:spacing w:val="0"/>
        </w:rPr>
        <w:t>、林宜瑾、吳秉叡</w:t>
      </w:r>
      <w:r>
        <w:rPr>
          <w:rFonts w:hint="eastAsia"/>
        </w:rPr>
        <w:t>、陳冠廷等</w:t>
      </w:r>
      <w:r>
        <w:rPr>
          <w:rFonts w:hint="eastAsia"/>
        </w:rPr>
        <w:t>17</w:t>
      </w:r>
      <w:r>
        <w:rPr>
          <w:rFonts w:hint="eastAsia"/>
        </w:rPr>
        <w:t>人，鑒於我國領取社會救助的人口比率遠低於貧</w:t>
      </w:r>
      <w:r w:rsidRPr="00906C17">
        <w:rPr>
          <w:rFonts w:hint="eastAsia"/>
          <w:spacing w:val="8"/>
        </w:rPr>
        <w:t>窮率，有一半以上的貧窮人口都被排除在社會救助體系之</w:t>
      </w:r>
      <w:r>
        <w:rPr>
          <w:rFonts w:hint="eastAsia"/>
        </w:rPr>
        <w:t>外，認定低收入戶與中低收入戶比例偏低的主因之一在於社</w:t>
      </w:r>
      <w:r w:rsidRPr="00906C17">
        <w:rPr>
          <w:rFonts w:hint="eastAsia"/>
          <w:spacing w:val="8"/>
        </w:rPr>
        <w:t>會救助法對家庭人口之範圍認定規範不明、行政與法院實</w:t>
      </w:r>
      <w:r>
        <w:rPr>
          <w:rFonts w:hint="eastAsia"/>
        </w:rPr>
        <w:t>務上之解釋過於複雜，造成事實上已達貧窮線基準之家戶卻</w:t>
      </w:r>
      <w:r w:rsidRPr="00906C17">
        <w:rPr>
          <w:rFonts w:hint="eastAsia"/>
          <w:spacing w:val="8"/>
        </w:rPr>
        <w:t>無法被認定為低收入戶。此外，社會變遷，家庭觀念與結構已逐漸改變，同一戶籍內的家庭成員未必事實上共同居</w:t>
      </w:r>
      <w:r>
        <w:rPr>
          <w:rFonts w:hint="eastAsia"/>
        </w:rPr>
        <w:t>住，</w:t>
      </w:r>
      <w:r w:rsidRPr="00906C17">
        <w:rPr>
          <w:rFonts w:hint="eastAsia"/>
          <w:spacing w:val="8"/>
        </w:rPr>
        <w:t>遑論因此得到家庭成員財務上支持，現行計入家戶收</w:t>
      </w:r>
      <w:r w:rsidRPr="00906C17">
        <w:rPr>
          <w:rFonts w:hint="eastAsia"/>
          <w:spacing w:val="0"/>
        </w:rPr>
        <w:t>入的人口範圍亦應檢討。綜上，</w:t>
      </w:r>
      <w:r w:rsidR="00906C17" w:rsidRPr="00906C17">
        <w:rPr>
          <w:rFonts w:hint="eastAsia"/>
          <w:spacing w:val="0"/>
        </w:rPr>
        <w:t>爰擬具</w:t>
      </w:r>
      <w:r w:rsidRPr="00906C17">
        <w:rPr>
          <w:rFonts w:hint="eastAsia"/>
          <w:spacing w:val="0"/>
        </w:rPr>
        <w:t>「社會救助法第四條</w:t>
      </w:r>
      <w:r>
        <w:rPr>
          <w:rFonts w:hint="eastAsia"/>
        </w:rPr>
        <w:t>、</w:t>
      </w:r>
      <w:r w:rsidRPr="00906C17">
        <w:rPr>
          <w:rFonts w:hint="eastAsia"/>
          <w:spacing w:val="8"/>
        </w:rPr>
        <w:t>第四條之一及第五條條文修正草案」。是否有當？敬請公</w:t>
      </w:r>
      <w:r>
        <w:rPr>
          <w:rFonts w:hint="eastAsia"/>
        </w:rPr>
        <w:t>決。</w:t>
      </w:r>
    </w:p>
    <w:p w14:paraId="5B90C86E" w14:textId="77777777" w:rsidR="00527B40" w:rsidRPr="00527B40" w:rsidRDefault="00527B40" w:rsidP="00527B40">
      <w:pPr>
        <w:pStyle w:val="afb"/>
        <w:ind w:left="1382" w:hanging="855"/>
        <w:rPr>
          <w:rFonts w:hint="eastAsia"/>
        </w:rPr>
      </w:pPr>
    </w:p>
    <w:p w14:paraId="5C65FD33" w14:textId="77777777" w:rsidR="00527B40" w:rsidRDefault="00527B40" w:rsidP="00527B40">
      <w:pPr>
        <w:pStyle w:val="a4"/>
        <w:ind w:left="633" w:hanging="633"/>
        <w:rPr>
          <w:rFonts w:hint="eastAsia"/>
        </w:rPr>
      </w:pPr>
      <w:r>
        <w:rPr>
          <w:rFonts w:hint="eastAsia"/>
        </w:rPr>
        <w:t>說明：</w:t>
      </w:r>
    </w:p>
    <w:p w14:paraId="4FAF742E" w14:textId="77777777" w:rsidR="00527B40" w:rsidRDefault="00527B40" w:rsidP="00527B40">
      <w:pPr>
        <w:pStyle w:val="afffff0"/>
        <w:ind w:left="633" w:hanging="422"/>
      </w:pPr>
      <w:r>
        <w:rPr>
          <w:rFonts w:hint="eastAsia"/>
        </w:rPr>
        <w:t>一、根據經濟合作暨發展組織（</w:t>
      </w:r>
      <w:r>
        <w:rPr>
          <w:rFonts w:hint="eastAsia"/>
        </w:rPr>
        <w:t>OCED</w:t>
      </w:r>
      <w:r>
        <w:rPr>
          <w:rFonts w:hint="eastAsia"/>
        </w:rPr>
        <w:t>）計算，台灣在</w:t>
      </w:r>
      <w:r>
        <w:rPr>
          <w:rFonts w:hint="eastAsia"/>
        </w:rPr>
        <w:t>2019</w:t>
      </w:r>
      <w:r>
        <w:rPr>
          <w:rFonts w:hint="eastAsia"/>
        </w:rPr>
        <w:t>年貧窮人口約佔總人口的</w:t>
      </w:r>
      <w:r>
        <w:rPr>
          <w:rFonts w:hint="eastAsia"/>
        </w:rPr>
        <w:t>6.14%</w:t>
      </w:r>
      <w:r>
        <w:rPr>
          <w:rFonts w:hint="eastAsia"/>
        </w:rPr>
        <w:t>，然而根據同年度的統計資料，</w:t>
      </w:r>
      <w:r>
        <w:rPr>
          <w:rFonts w:hint="eastAsia"/>
        </w:rPr>
        <w:t>2019</w:t>
      </w:r>
      <w:r>
        <w:rPr>
          <w:rFonts w:hint="eastAsia"/>
        </w:rPr>
        <w:t>年在台灣被涵蓋在社會救助的人口比率僅有</w:t>
      </w:r>
      <w:r>
        <w:rPr>
          <w:rFonts w:hint="eastAsia"/>
        </w:rPr>
        <w:t>2.71%</w:t>
      </w:r>
      <w:r>
        <w:rPr>
          <w:rFonts w:hint="eastAsia"/>
        </w:rPr>
        <w:t>，其中</w:t>
      </w:r>
      <w:r>
        <w:rPr>
          <w:rFonts w:hint="eastAsia"/>
        </w:rPr>
        <w:t>1.29%</w:t>
      </w:r>
      <w:r>
        <w:rPr>
          <w:rFonts w:hint="eastAsia"/>
        </w:rPr>
        <w:t>是低收入戶、</w:t>
      </w:r>
      <w:r>
        <w:rPr>
          <w:rFonts w:hint="eastAsia"/>
        </w:rPr>
        <w:t>1.42%</w:t>
      </w:r>
      <w:r>
        <w:rPr>
          <w:rFonts w:hint="eastAsia"/>
        </w:rPr>
        <w:t>是中低收入戶。由此可見我國領取社會救助的人口比率遠低於貧窮率，有一半以上的貧窮人口都被排除在社會救助體系之外。而社會救助法就低收入戶或中低收入戶之審查認定，因現行法規範之範圍不明確而常生爭議，再加上近年來行政與法院實務上之解釋過於複雜，使得認定標準嚴苛，造成許多事實上收入已符合貧窮線基準之家戶卻無法取得低收入戶之認定，導致實際陷於困境人民無法獲得援助。</w:t>
      </w:r>
    </w:p>
    <w:p w14:paraId="1908DCB5" w14:textId="77777777" w:rsidR="00527B40" w:rsidRDefault="00527B40" w:rsidP="00527B40">
      <w:pPr>
        <w:pStyle w:val="afffff0"/>
        <w:ind w:left="633" w:hanging="422"/>
        <w:rPr>
          <w:rFonts w:hint="eastAsia"/>
        </w:rPr>
      </w:pPr>
      <w:r>
        <w:rPr>
          <w:rFonts w:hint="eastAsia"/>
        </w:rPr>
        <w:t>二、鑒於目前社會救助法關於低收入戶審查家庭人口之認定，在法條解釋上多有歧異以及實務上認定多有不一致情況，爰此，提出社會救助法第四條、第四條之一與第五條條文修正草</w:t>
      </w:r>
      <w:r>
        <w:rPr>
          <w:rFonts w:hint="eastAsia"/>
        </w:rPr>
        <w:lastRenderedPageBreak/>
        <w:t>案：</w:t>
      </w:r>
    </w:p>
    <w:p w14:paraId="0407D6FC" w14:textId="77777777" w:rsidR="00527B40" w:rsidRDefault="00527B40" w:rsidP="00527B40">
      <w:pPr>
        <w:pStyle w:val="afffff"/>
        <w:ind w:leftChars="300" w:left="633"/>
        <w:rPr>
          <w:rFonts w:hint="eastAsia"/>
        </w:rPr>
      </w:pPr>
      <w:r w:rsidRPr="00527B40">
        <w:rPr>
          <w:rFonts w:ascii="細明體" w:hint="eastAsia"/>
        </w:rPr>
        <w:t>(</w:t>
      </w:r>
      <w:r>
        <w:rPr>
          <w:rFonts w:hint="eastAsia"/>
        </w:rPr>
        <w:t>一</w:t>
      </w:r>
      <w:r w:rsidRPr="00527B40">
        <w:rPr>
          <w:rFonts w:ascii="細明體" w:hint="eastAsia"/>
        </w:rPr>
        <w:t>)</w:t>
      </w:r>
      <w:r w:rsidRPr="00527B40">
        <w:rPr>
          <w:rFonts w:hint="eastAsia"/>
        </w:rPr>
        <w:t>修正第四條、第四條之一：</w:t>
      </w:r>
    </w:p>
    <w:p w14:paraId="3BCF431C" w14:textId="77777777" w:rsidR="00527B40" w:rsidRDefault="00527B40" w:rsidP="00527B40">
      <w:pPr>
        <w:pStyle w:val="afffff"/>
        <w:ind w:leftChars="500" w:left="1055" w:firstLineChars="200" w:firstLine="422"/>
        <w:rPr>
          <w:rFonts w:hint="eastAsia"/>
        </w:rPr>
      </w:pPr>
      <w:r w:rsidRPr="00527B40">
        <w:rPr>
          <w:rFonts w:hint="eastAsia"/>
        </w:rPr>
        <w:t>由</w:t>
      </w:r>
      <w:r w:rsidRPr="00906C17">
        <w:rPr>
          <w:rFonts w:hint="eastAsia"/>
          <w:snapToGrid/>
          <w:spacing w:val="2"/>
        </w:rPr>
        <w:t>於第四條第六項之「戶內人口」與第五條第一項之家庭「應計算人口範圍」，兩者是否同一概念於實務上常生爭議，甚至成為人民請求救助的阻礙。為杜絕爭議，第</w:t>
      </w:r>
      <w:r w:rsidRPr="00527B40">
        <w:rPr>
          <w:rFonts w:hint="eastAsia"/>
        </w:rPr>
        <w:t>四條增訂第七項，明確定義「戶內人口」之認定標準應與第五條第一項家庭之「應計算人口範圍」一致。</w:t>
      </w:r>
    </w:p>
    <w:p w14:paraId="194E608A" w14:textId="77777777" w:rsidR="00527B40" w:rsidRDefault="00527B40" w:rsidP="00527B40">
      <w:pPr>
        <w:pStyle w:val="afffff"/>
        <w:ind w:leftChars="300" w:left="633"/>
        <w:rPr>
          <w:rFonts w:hint="eastAsia"/>
        </w:rPr>
      </w:pPr>
      <w:r w:rsidRPr="00527B40">
        <w:rPr>
          <w:rFonts w:ascii="細明體" w:hint="eastAsia"/>
        </w:rPr>
        <w:t>(</w:t>
      </w:r>
      <w:r>
        <w:rPr>
          <w:rFonts w:hint="eastAsia"/>
        </w:rPr>
        <w:t>二</w:t>
      </w:r>
      <w:r w:rsidRPr="00527B40">
        <w:rPr>
          <w:rFonts w:ascii="細明體" w:hint="eastAsia"/>
        </w:rPr>
        <w:t>)</w:t>
      </w:r>
      <w:r w:rsidRPr="00527B40">
        <w:rPr>
          <w:rFonts w:hint="eastAsia"/>
        </w:rPr>
        <w:t>修正第五條：</w:t>
      </w:r>
    </w:p>
    <w:p w14:paraId="6EDA6007" w14:textId="77777777" w:rsidR="00527B40" w:rsidRDefault="00527B40" w:rsidP="00527B40">
      <w:pPr>
        <w:pStyle w:val="afffff"/>
        <w:ind w:leftChars="500" w:left="1055" w:firstLineChars="200" w:firstLine="422"/>
        <w:rPr>
          <w:rFonts w:hint="eastAsia"/>
        </w:rPr>
      </w:pPr>
      <w:r w:rsidRPr="00527B40">
        <w:rPr>
          <w:rFonts w:hint="eastAsia"/>
        </w:rPr>
        <w:t>社會變遷，家庭觀念與結構已逐漸改變，同一戶籍內的家庭成員未必事實上共同居住，遑論因此得到家庭成員財務上支持，爰此，參酌民法第</w:t>
      </w:r>
      <w:r w:rsidRPr="00527B40">
        <w:rPr>
          <w:rFonts w:hint="eastAsia"/>
        </w:rPr>
        <w:t>1122</w:t>
      </w:r>
      <w:r w:rsidRPr="00527B40">
        <w:rPr>
          <w:rFonts w:hint="eastAsia"/>
        </w:rPr>
        <w:t>條及第</w:t>
      </w:r>
      <w:r w:rsidRPr="00527B40">
        <w:rPr>
          <w:rFonts w:hint="eastAsia"/>
        </w:rPr>
        <w:t>1123</w:t>
      </w:r>
      <w:r w:rsidRPr="00527B40">
        <w:rPr>
          <w:rFonts w:hint="eastAsia"/>
        </w:rPr>
        <w:t>條關於家與家屬之規定，修正第五條第一項序文，明定須以具永久共同生活事實為限計算家庭人口。</w:t>
      </w:r>
    </w:p>
    <w:p w14:paraId="4AA2DAD6" w14:textId="77777777" w:rsidR="00527B40" w:rsidRDefault="00527B40" w:rsidP="00527B40">
      <w:pPr>
        <w:pStyle w:val="afffff"/>
        <w:ind w:leftChars="500" w:left="1055" w:firstLineChars="200" w:firstLine="422"/>
        <w:rPr>
          <w:rFonts w:hint="eastAsia"/>
        </w:rPr>
      </w:pPr>
      <w:r w:rsidRPr="00527B40">
        <w:rPr>
          <w:rFonts w:hint="eastAsia"/>
        </w:rPr>
        <w:t>又為消除社會救助法體系內部牴觸，關於第五條第三項家庭人口排除規定中有高度疑慮之條款，則爰予修正刪除：</w:t>
      </w:r>
    </w:p>
    <w:p w14:paraId="64B22BF7" w14:textId="77777777" w:rsidR="00527B40" w:rsidRDefault="00527B40" w:rsidP="00527B40">
      <w:pPr>
        <w:pStyle w:val="afffff"/>
        <w:ind w:leftChars="500" w:left="1266" w:hangingChars="100" w:hanging="211"/>
        <w:rPr>
          <w:rFonts w:hint="eastAsia"/>
        </w:rPr>
      </w:pPr>
      <w:r>
        <w:t>1</w:t>
      </w:r>
      <w:r w:rsidRPr="00527B40">
        <w:rPr>
          <w:rFonts w:ascii="細明體" w:hAnsi="細明體"/>
        </w:rPr>
        <w:t>.</w:t>
      </w:r>
      <w:r w:rsidRPr="00527B40">
        <w:rPr>
          <w:rFonts w:hint="eastAsia"/>
        </w:rPr>
        <w:t>刪除第一款：我國之社會救助係以家戶為單位，所得是否低於所謂最低生活費之標準乃是以全戶所得除以全戶人口計算。同法第</w:t>
      </w:r>
      <w:r w:rsidRPr="00527B40">
        <w:rPr>
          <w:rFonts w:hint="eastAsia"/>
        </w:rPr>
        <w:t>5</w:t>
      </w:r>
      <w:r w:rsidRPr="00527B40">
        <w:rPr>
          <w:rFonts w:hint="eastAsia"/>
        </w:rPr>
        <w:t>條第</w:t>
      </w:r>
      <w:r w:rsidRPr="00527B40">
        <w:rPr>
          <w:rFonts w:hint="eastAsia"/>
        </w:rPr>
        <w:t>2</w:t>
      </w:r>
      <w:r w:rsidRPr="00527B40">
        <w:rPr>
          <w:rFonts w:hint="eastAsia"/>
        </w:rPr>
        <w:t>項第</w:t>
      </w:r>
      <w:r w:rsidRPr="00527B40">
        <w:rPr>
          <w:rFonts w:hint="eastAsia"/>
        </w:rPr>
        <w:t>1</w:t>
      </w:r>
      <w:r w:rsidRPr="00527B40">
        <w:rPr>
          <w:rFonts w:hint="eastAsia"/>
        </w:rPr>
        <w:t>款將未取得工作許可之外籍配偶排除在「家庭人口」之計算外，其意涵有三：</w:t>
      </w:r>
      <w:r w:rsidRPr="00527B40">
        <w:rPr>
          <w:rFonts w:ascii="細明體"/>
        </w:rPr>
        <w:t>(1)</w:t>
      </w:r>
      <w:r w:rsidRPr="00527B40">
        <w:rPr>
          <w:rFonts w:hint="eastAsia"/>
        </w:rPr>
        <w:t>其收入與財產不予計入</w:t>
      </w:r>
      <w:r w:rsidRPr="00527B40">
        <w:rPr>
          <w:rFonts w:ascii="細明體"/>
        </w:rPr>
        <w:t>(2)</w:t>
      </w:r>
      <w:r w:rsidRPr="00527B40">
        <w:rPr>
          <w:rFonts w:hint="eastAsia"/>
        </w:rPr>
        <w:t>不算入平均收入之分母</w:t>
      </w:r>
      <w:r w:rsidRPr="00527B40">
        <w:rPr>
          <w:rFonts w:ascii="細明體"/>
        </w:rPr>
        <w:t>(3)</w:t>
      </w:r>
      <w:r w:rsidRPr="00527B40">
        <w:rPr>
          <w:rFonts w:hint="eastAsia"/>
        </w:rPr>
        <w:t>縱核准低收入戶資格亦不發給外籍配偶救助。此款規定係於民國</w:t>
      </w:r>
      <w:r w:rsidRPr="00527B40">
        <w:rPr>
          <w:rFonts w:hint="eastAsia"/>
        </w:rPr>
        <w:t>94</w:t>
      </w:r>
      <w:r w:rsidRPr="00527B40">
        <w:rPr>
          <w:rFonts w:hint="eastAsia"/>
        </w:rPr>
        <w:t>年修法時新列，其立法意旨略謂為避免外籍配偶無法工作卻亦被計入具工作能力人口。惟目前外籍配偶工作權早已放寬，而該款於</w:t>
      </w:r>
      <w:r w:rsidRPr="00527B40">
        <w:rPr>
          <w:rFonts w:hint="eastAsia"/>
        </w:rPr>
        <w:t>94</w:t>
      </w:r>
      <w:r w:rsidRPr="00527B40">
        <w:rPr>
          <w:rFonts w:hint="eastAsia"/>
        </w:rPr>
        <w:t>年修正後實行結果卻造成外籍配偶在社會救助系統徹底消失，與憲法平等權保障有違，綜上，本款應予刪除。</w:t>
      </w:r>
    </w:p>
    <w:p w14:paraId="224D95F9" w14:textId="77777777" w:rsidR="00527B40" w:rsidRDefault="00527B40" w:rsidP="00527B40">
      <w:pPr>
        <w:pStyle w:val="afffff"/>
        <w:ind w:leftChars="500" w:left="1266" w:hangingChars="100" w:hanging="211"/>
        <w:rPr>
          <w:rFonts w:hint="eastAsia"/>
        </w:rPr>
      </w:pPr>
      <w:r>
        <w:t>2</w:t>
      </w:r>
      <w:r w:rsidRPr="00527B40">
        <w:rPr>
          <w:rFonts w:ascii="細明體" w:hAnsi="細明體"/>
        </w:rPr>
        <w:t>.</w:t>
      </w:r>
      <w:r w:rsidRPr="00527B40">
        <w:rPr>
          <w:rFonts w:hint="eastAsia"/>
        </w:rPr>
        <w:t>刪除第二款：實務上特定境遇單親家庭認定條件繁瑣嚴苛，反而成為人民請求救助之阻礙，理論上只要未共同生活就不應計入，其餘要件均為多餘，爰此刪除本款條文。</w:t>
      </w:r>
    </w:p>
    <w:p w14:paraId="157F32DF" w14:textId="77777777" w:rsidR="00527B40" w:rsidRDefault="00527B40" w:rsidP="00527B40">
      <w:pPr>
        <w:pStyle w:val="afffff"/>
        <w:ind w:leftChars="500" w:left="1266" w:hangingChars="100" w:hanging="211"/>
        <w:rPr>
          <w:rFonts w:hint="eastAsia"/>
        </w:rPr>
      </w:pPr>
      <w:r>
        <w:t>3</w:t>
      </w:r>
      <w:r w:rsidRPr="00527B40">
        <w:rPr>
          <w:rFonts w:ascii="細明體" w:hAnsi="細明體"/>
        </w:rPr>
        <w:t>.</w:t>
      </w:r>
      <w:r w:rsidRPr="00527B40">
        <w:rPr>
          <w:rFonts w:hint="eastAsia"/>
        </w:rPr>
        <w:t>刪除第三款：理由同前述，社會救助之扶助判斷應以是否有同居共財之生計共同事實為判斷，而已分離生活之子女之扶養能力有無，屬於扶養費請求權問題，而是否已經結婚則與社會救助主旨無關。綜上，本款創設多項與救助無關之事由，爰予刪除。</w:t>
      </w:r>
    </w:p>
    <w:p w14:paraId="4BCF5E71" w14:textId="77777777" w:rsidR="00527B40" w:rsidRDefault="00527B40" w:rsidP="00527B40">
      <w:pPr>
        <w:pStyle w:val="afffff"/>
        <w:ind w:leftChars="500" w:left="1266" w:hangingChars="100" w:hanging="211"/>
        <w:rPr>
          <w:rFonts w:hint="eastAsia"/>
        </w:rPr>
      </w:pPr>
      <w:r>
        <w:t>4</w:t>
      </w:r>
      <w:r w:rsidRPr="00527B40">
        <w:rPr>
          <w:rFonts w:ascii="細明體" w:hAnsi="細明體"/>
        </w:rPr>
        <w:t>.</w:t>
      </w:r>
      <w:r w:rsidRPr="00527B40">
        <w:rPr>
          <w:rFonts w:hint="eastAsia"/>
        </w:rPr>
        <w:t>刪除第四款：理由與刪除第三款之理由相同。</w:t>
      </w:r>
    </w:p>
    <w:p w14:paraId="6D66EF30" w14:textId="77777777" w:rsidR="00527B40" w:rsidRDefault="00527B40" w:rsidP="00527B40">
      <w:pPr>
        <w:pStyle w:val="afffff"/>
        <w:ind w:leftChars="500" w:left="1266" w:hangingChars="100" w:hanging="211"/>
        <w:rPr>
          <w:rFonts w:hint="eastAsia"/>
        </w:rPr>
      </w:pPr>
      <w:r>
        <w:t>5</w:t>
      </w:r>
      <w:r w:rsidRPr="00527B40">
        <w:rPr>
          <w:rFonts w:ascii="細明體" w:hAnsi="細明體"/>
        </w:rPr>
        <w:t>.</w:t>
      </w:r>
      <w:r w:rsidRPr="00527B40">
        <w:rPr>
          <w:rFonts w:hint="eastAsia"/>
        </w:rPr>
        <w:t>刪除第九款：關於因其他情形特殊，可經地方主管機關訪視評估認定規定，此款設置原意本為增加審查機關裁量空間，希冀可經過職權訪查，得出對申請人最佳利益的結果，但實際運作結果，卻造成公務員因此易有牢獄之災，連帶影響承辦公務員為避免觸法，屢屢以家中購置昂貴電器、手機話費甚高等與社會救助無關的事實，否決低收入戶申請。本款規定既多餘又易引起爭議，爰予刪除。</w:t>
      </w:r>
    </w:p>
    <w:p w14:paraId="20F2F1FC" w14:textId="77777777" w:rsidR="00527B40" w:rsidRDefault="00527B40" w:rsidP="00527B40">
      <w:pPr>
        <w:rPr>
          <w:rFonts w:hint="eastAsia"/>
        </w:rPr>
      </w:pPr>
    </w:p>
    <w:p w14:paraId="233A199B" w14:textId="77777777" w:rsidR="00527B40" w:rsidRDefault="00527B40" w:rsidP="00527B40">
      <w:pPr>
        <w:pStyle w:val="-"/>
        <w:ind w:left="3165" w:right="633" w:hanging="844"/>
        <w:rPr>
          <w:rFonts w:hint="eastAsia"/>
        </w:rPr>
      </w:pPr>
      <w:r>
        <w:rPr>
          <w:rFonts w:hint="eastAsia"/>
        </w:rPr>
        <w:lastRenderedPageBreak/>
        <w:t>提案人：蔡其昌　　伍麗華</w:t>
      </w:r>
      <w:r>
        <w:rPr>
          <w:rFonts w:hint="eastAsia"/>
        </w:rPr>
        <w:t>Saidhai Tahovecahe</w:t>
      </w:r>
      <w:r>
        <w:rPr>
          <w:rFonts w:hint="eastAsia"/>
        </w:rPr>
        <w:t xml:space="preserve">　　　</w:t>
      </w:r>
      <w:r>
        <w:rPr>
          <w:rFonts w:hint="eastAsia"/>
          <w:sz w:val="14"/>
        </w:rPr>
        <w:t xml:space="preserve">　</w:t>
      </w:r>
      <w:r>
        <w:rPr>
          <w:rFonts w:hint="eastAsia"/>
        </w:rPr>
        <w:t xml:space="preserve">林宜瑾　　吳秉叡　　陳冠廷　　</w:t>
      </w:r>
    </w:p>
    <w:p w14:paraId="06F5069C" w14:textId="77777777" w:rsidR="00527B40" w:rsidRDefault="00527B40" w:rsidP="00527B40">
      <w:pPr>
        <w:pStyle w:val="-"/>
        <w:ind w:left="3165" w:right="633" w:hanging="844"/>
        <w:rPr>
          <w:rFonts w:hint="eastAsia"/>
        </w:rPr>
      </w:pPr>
      <w:r>
        <w:rPr>
          <w:rFonts w:hint="eastAsia"/>
        </w:rPr>
        <w:t xml:space="preserve">連署人：陳俊宇　　賴惠員　　鍾佳濱　　許智傑　　張雅琳　　黃　捷　　王正旭　　徐富癸　　王美惠　　陳素月　　李柏毅　　郭昱晴　　</w:t>
      </w:r>
    </w:p>
    <w:p w14:paraId="010B441A" w14:textId="77777777" w:rsidR="00527B40" w:rsidRDefault="00527B40" w:rsidP="00527B40"/>
    <w:p w14:paraId="28403A1E" w14:textId="77777777" w:rsidR="00527B40" w:rsidRDefault="00527B40" w:rsidP="00527B40">
      <w:pPr>
        <w:pStyle w:val="affffe"/>
        <w:ind w:firstLine="422"/>
        <w:sectPr w:rsidR="00527B40" w:rsidSect="00E44512">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27"/>
          <w:cols w:space="720"/>
          <w:docGrid w:type="linesAndChars" w:linePitch="335" w:charSpace="200"/>
        </w:sectPr>
      </w:pPr>
    </w:p>
    <w:p w14:paraId="43024BDE" w14:textId="77777777" w:rsidR="00527B40" w:rsidRDefault="00527B40" w:rsidP="00BE71BE">
      <w:pPr>
        <w:spacing w:line="14" w:lineRule="exact"/>
        <w:sectPr w:rsidR="00527B40" w:rsidSect="00527B40">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527B40" w14:paraId="17F1B56E" w14:textId="77777777" w:rsidTr="00E677A9">
        <w:tc>
          <w:tcPr>
            <w:tcW w:w="9128" w:type="dxa"/>
            <w:gridSpan w:val="3"/>
            <w:tcBorders>
              <w:top w:val="nil"/>
              <w:left w:val="nil"/>
              <w:bottom w:val="nil"/>
              <w:right w:val="nil"/>
            </w:tcBorders>
          </w:tcPr>
          <w:p w14:paraId="4A25671E" w14:textId="77777777" w:rsidR="00527B40" w:rsidRPr="00E677A9" w:rsidRDefault="00527B40" w:rsidP="00E677A9">
            <w:pPr>
              <w:spacing w:before="105" w:after="105" w:line="480" w:lineRule="exact"/>
              <w:ind w:leftChars="500" w:left="1055"/>
              <w:rPr>
                <w:rFonts w:ascii="標楷體" w:eastAsia="標楷體" w:hAnsi="標楷體" w:hint="eastAsia"/>
                <w:sz w:val="28"/>
              </w:rPr>
            </w:pPr>
            <w:r w:rsidRPr="00E677A9">
              <w:rPr>
                <w:rFonts w:ascii="標楷體" w:eastAsia="標楷體" w:hAnsi="標楷體"/>
                <w:sz w:val="28"/>
              </w:rPr>
              <w:br w:type="page"/>
              <w:t>社會救助法第四條、第四條之一及第五條條文修正草案對照表</w:t>
            </w:r>
            <w:bookmarkStart w:id="0" w:name="TA1353235"/>
            <w:bookmarkEnd w:id="0"/>
          </w:p>
        </w:tc>
      </w:tr>
      <w:tr w:rsidR="00527B40" w14:paraId="0E957786" w14:textId="77777777" w:rsidTr="00E677A9">
        <w:tc>
          <w:tcPr>
            <w:tcW w:w="3042" w:type="dxa"/>
            <w:tcBorders>
              <w:top w:val="nil"/>
            </w:tcBorders>
          </w:tcPr>
          <w:p w14:paraId="2EC9F409" w14:textId="77777777" w:rsidR="00527B40" w:rsidRDefault="00906C17" w:rsidP="00E677A9">
            <w:pPr>
              <w:pStyle w:val="aff8"/>
              <w:ind w:left="105" w:right="105"/>
              <w:rPr>
                <w:rFonts w:hint="eastAsia"/>
              </w:rPr>
            </w:pPr>
            <w:r>
              <w:rPr>
                <w:rFonts w:hint="eastAsia"/>
              </w:rPr>
              <w:pict w14:anchorId="4453A6BA">
                <v:line id="DW6496502" o:spid="_x0000_s1040" style="position:absolute;left:0;text-align:left;z-index:251658240;mso-position-horizontal-relative:text;mso-position-vertical-relative:text" from="-2pt,-.7pt" to="455.8pt,-.7pt" strokeweight="1.5pt"/>
              </w:pict>
            </w:r>
            <w:r w:rsidR="00527B40">
              <w:rPr>
                <w:rFonts w:hint="eastAsia"/>
              </w:rPr>
              <w:t>修正條文</w:t>
            </w:r>
          </w:p>
        </w:tc>
        <w:tc>
          <w:tcPr>
            <w:tcW w:w="3043" w:type="dxa"/>
            <w:tcBorders>
              <w:top w:val="nil"/>
            </w:tcBorders>
          </w:tcPr>
          <w:p w14:paraId="14A3C428" w14:textId="77777777" w:rsidR="00527B40" w:rsidRDefault="00527B40" w:rsidP="00E677A9">
            <w:pPr>
              <w:pStyle w:val="aff8"/>
              <w:ind w:left="105" w:right="105"/>
              <w:rPr>
                <w:rFonts w:hint="eastAsia"/>
              </w:rPr>
            </w:pPr>
            <w:r>
              <w:rPr>
                <w:rFonts w:hint="eastAsia"/>
              </w:rPr>
              <w:t>現行條文</w:t>
            </w:r>
          </w:p>
        </w:tc>
        <w:tc>
          <w:tcPr>
            <w:tcW w:w="3043" w:type="dxa"/>
            <w:tcBorders>
              <w:top w:val="nil"/>
            </w:tcBorders>
          </w:tcPr>
          <w:p w14:paraId="69A8DF90" w14:textId="77777777" w:rsidR="00527B40" w:rsidRDefault="00527B40" w:rsidP="00E677A9">
            <w:pPr>
              <w:pStyle w:val="aff8"/>
              <w:ind w:left="105" w:right="105"/>
              <w:rPr>
                <w:rFonts w:hint="eastAsia"/>
              </w:rPr>
            </w:pPr>
            <w:r>
              <w:rPr>
                <w:rFonts w:hint="eastAsia"/>
              </w:rPr>
              <w:t>說明</w:t>
            </w:r>
          </w:p>
        </w:tc>
      </w:tr>
      <w:tr w:rsidR="00527B40" w14:paraId="7160D935" w14:textId="77777777" w:rsidTr="00E677A9">
        <w:tc>
          <w:tcPr>
            <w:tcW w:w="3042" w:type="dxa"/>
          </w:tcPr>
          <w:p w14:paraId="17170BDA" w14:textId="77777777" w:rsidR="00527B40" w:rsidRDefault="00527B40" w:rsidP="00E677A9">
            <w:pPr>
              <w:spacing w:line="315" w:lineRule="exact"/>
              <w:ind w:leftChars="50" w:left="316" w:rightChars="50" w:right="105" w:hangingChars="100" w:hanging="211"/>
              <w:rPr>
                <w:rFonts w:hint="eastAsia"/>
              </w:rPr>
            </w:pPr>
            <w:r>
              <w:rPr>
                <w:rFonts w:hint="eastAsia"/>
              </w:rPr>
              <w:t>第四條　本法所稱低收入戶，指經申請戶籍所在地直轄市、縣（市）主管機關審核認定，符合家庭總收入平均分配</w:t>
            </w:r>
            <w:r w:rsidRPr="00906C17">
              <w:rPr>
                <w:rFonts w:hint="eastAsia"/>
                <w:spacing w:val="4"/>
                <w:kern w:val="0"/>
              </w:rPr>
              <w:t>全家人口，每人每月在最低生活費以下，且家庭財產未超過中央、直轄市主管機關公告之當年度一定金額者</w:t>
            </w:r>
            <w:r>
              <w:rPr>
                <w:rFonts w:hint="eastAsia"/>
              </w:rPr>
              <w:t>。</w:t>
            </w:r>
          </w:p>
          <w:p w14:paraId="6A2E5833" w14:textId="77777777" w:rsidR="00527B40" w:rsidRDefault="00527B40" w:rsidP="00E677A9">
            <w:pPr>
              <w:spacing w:line="315" w:lineRule="exact"/>
              <w:ind w:leftChars="150" w:left="316" w:rightChars="50" w:right="105" w:firstLineChars="200" w:firstLine="422"/>
              <w:rPr>
                <w:rFonts w:hint="eastAsia"/>
              </w:rPr>
            </w:pPr>
            <w:r>
              <w:rPr>
                <w:rFonts w:hint="eastAsia"/>
              </w:rPr>
              <w:t>前項所稱最低生活費，由中央、直轄市主管機關參照中央主計機關所公布當地區最近一年每人可支配所得中位數百分之六十定之，並於新年度計算出之數額較現行最低生活費變動達百分之五以上時調整之。直轄市主管機關並應報中央主管機關備查。</w:t>
            </w:r>
          </w:p>
          <w:p w14:paraId="0EFA8A9A" w14:textId="77777777" w:rsidR="00527B40" w:rsidRDefault="00527B40" w:rsidP="00E677A9">
            <w:pPr>
              <w:spacing w:line="315" w:lineRule="exact"/>
              <w:ind w:leftChars="150" w:left="316" w:rightChars="50" w:right="105" w:firstLineChars="200" w:firstLine="422"/>
              <w:rPr>
                <w:rFonts w:hint="eastAsia"/>
              </w:rPr>
            </w:pPr>
            <w:r>
              <w:rPr>
                <w:rFonts w:hint="eastAsia"/>
              </w:rPr>
              <w:t>前項最低生活費之數額，不得超過同一最近年度中央主計機關所公布全國每人可支配所得中位數（以下稱所得</w:t>
            </w:r>
            <w:r w:rsidRPr="00906C17">
              <w:rPr>
                <w:rFonts w:hint="eastAsia"/>
                <w:spacing w:val="2"/>
                <w:kern w:val="0"/>
              </w:rPr>
              <w:t>基準）百分之七十，同時不得低於台灣省其餘</w:t>
            </w:r>
            <w:r>
              <w:rPr>
                <w:rFonts w:hint="eastAsia"/>
              </w:rPr>
              <w:t>縣（市）可支配所得中位數百分之六十。</w:t>
            </w:r>
          </w:p>
          <w:p w14:paraId="3CA3E2E7" w14:textId="77777777" w:rsidR="00527B40" w:rsidRDefault="00527B40" w:rsidP="00E677A9">
            <w:pPr>
              <w:spacing w:line="315" w:lineRule="exact"/>
              <w:ind w:leftChars="150" w:left="316" w:rightChars="50" w:right="105" w:firstLineChars="200" w:firstLine="422"/>
              <w:rPr>
                <w:rFonts w:hint="eastAsia"/>
              </w:rPr>
            </w:pPr>
            <w:r>
              <w:rPr>
                <w:rFonts w:hint="eastAsia"/>
              </w:rPr>
              <w:t>第一項所定家庭財產，包括動產及不動產，其金額應分別定之。</w:t>
            </w:r>
          </w:p>
          <w:p w14:paraId="76449128" w14:textId="77777777" w:rsidR="00527B40" w:rsidRDefault="00527B40" w:rsidP="00E677A9">
            <w:pPr>
              <w:spacing w:line="315" w:lineRule="exact"/>
              <w:ind w:leftChars="150" w:left="316" w:rightChars="50" w:right="105" w:firstLineChars="200" w:firstLine="422"/>
              <w:rPr>
                <w:rFonts w:hint="eastAsia"/>
              </w:rPr>
            </w:pPr>
            <w:r>
              <w:rPr>
                <w:rFonts w:hint="eastAsia"/>
              </w:rPr>
              <w:t>第一項申請應檢附之文件、審核認定程序等事項之規定，由直轄市、縣（市）主管機關定之。</w:t>
            </w:r>
          </w:p>
          <w:p w14:paraId="3F81922F" w14:textId="77777777" w:rsidR="00527B40" w:rsidRDefault="00527B40" w:rsidP="00E677A9">
            <w:pPr>
              <w:spacing w:line="315" w:lineRule="exact"/>
              <w:ind w:leftChars="150" w:left="316" w:rightChars="50" w:right="105" w:firstLineChars="200" w:firstLine="422"/>
              <w:rPr>
                <w:rFonts w:hint="eastAsia"/>
              </w:rPr>
            </w:pPr>
            <w:r>
              <w:rPr>
                <w:rFonts w:hint="eastAsia"/>
              </w:rPr>
              <w:t>依第一項規定申請時，其申請戶之戶內人口均應實際居住於戶籍所在地之直轄市、縣（市），且最近一年居住國內超過一百八十三日；其申請時設籍之期間，不予限制。</w:t>
            </w:r>
          </w:p>
          <w:p w14:paraId="68D1E937" w14:textId="77777777" w:rsidR="00527B40" w:rsidRDefault="00527B40" w:rsidP="00E677A9">
            <w:pPr>
              <w:spacing w:line="315" w:lineRule="exact"/>
              <w:ind w:leftChars="150" w:left="316" w:rightChars="50" w:right="105" w:firstLineChars="200" w:firstLine="422"/>
              <w:rPr>
                <w:rFonts w:hint="eastAsia"/>
              </w:rPr>
            </w:pPr>
            <w:r w:rsidRPr="00E677A9">
              <w:rPr>
                <w:rFonts w:hint="eastAsia"/>
                <w:u w:val="single"/>
              </w:rPr>
              <w:t>前項戶內人口應依第五條認定之。</w:t>
            </w:r>
          </w:p>
        </w:tc>
        <w:tc>
          <w:tcPr>
            <w:tcW w:w="3043" w:type="dxa"/>
          </w:tcPr>
          <w:p w14:paraId="57ECE282" w14:textId="77777777" w:rsidR="00527B40" w:rsidRDefault="00527B40" w:rsidP="00E677A9">
            <w:pPr>
              <w:spacing w:line="315" w:lineRule="exact"/>
              <w:ind w:leftChars="50" w:left="316" w:rightChars="50" w:right="105" w:hangingChars="100" w:hanging="211"/>
              <w:rPr>
                <w:rFonts w:hint="eastAsia"/>
              </w:rPr>
            </w:pPr>
            <w:r>
              <w:rPr>
                <w:rFonts w:hint="eastAsia"/>
              </w:rPr>
              <w:t>第四條　本法所稱低收入戶，指經申請戶籍所在地直轄市、縣（市）主管機關審核認定，符合家庭總收入平均分配</w:t>
            </w:r>
            <w:r w:rsidRPr="00906C17">
              <w:rPr>
                <w:rFonts w:hint="eastAsia"/>
                <w:spacing w:val="4"/>
                <w:kern w:val="0"/>
              </w:rPr>
              <w:t>全家人口，每人每月在最低生活費以下，且家庭財產未超過中央、直轄市主管機關公告之當年度一定金額</w:t>
            </w:r>
            <w:r>
              <w:rPr>
                <w:rFonts w:hint="eastAsia"/>
              </w:rPr>
              <w:t>者。</w:t>
            </w:r>
          </w:p>
          <w:p w14:paraId="35BA74E9" w14:textId="77777777" w:rsidR="00527B40" w:rsidRDefault="00527B40" w:rsidP="00E677A9">
            <w:pPr>
              <w:spacing w:line="315" w:lineRule="exact"/>
              <w:ind w:leftChars="150" w:left="316" w:rightChars="50" w:right="105" w:firstLineChars="200" w:firstLine="422"/>
              <w:rPr>
                <w:rFonts w:hint="eastAsia"/>
              </w:rPr>
            </w:pPr>
            <w:r>
              <w:rPr>
                <w:rFonts w:hint="eastAsia"/>
              </w:rPr>
              <w:t>前項所稱最低生活費，由中央、直轄市主管機關參照中央主計機關所公布當地區最近一年每人可支配所得中位數百分之六十定之，並於新年度計算出之數額較現行最低生活費變動達百分之五以上時調整之。直轄市主管機關並應報中央主管機關備查。</w:t>
            </w:r>
          </w:p>
          <w:p w14:paraId="4D23E6C2" w14:textId="77777777" w:rsidR="00527B40" w:rsidRDefault="00527B40" w:rsidP="00E677A9">
            <w:pPr>
              <w:spacing w:line="315" w:lineRule="exact"/>
              <w:ind w:leftChars="150" w:left="316" w:rightChars="50" w:right="105" w:firstLineChars="200" w:firstLine="422"/>
              <w:rPr>
                <w:rFonts w:hint="eastAsia"/>
              </w:rPr>
            </w:pPr>
            <w:r>
              <w:rPr>
                <w:rFonts w:hint="eastAsia"/>
              </w:rPr>
              <w:t>前項最低生活費之數額，不</w:t>
            </w:r>
            <w:r w:rsidRPr="00906C17">
              <w:rPr>
                <w:rFonts w:hint="eastAsia"/>
                <w:spacing w:val="2"/>
                <w:kern w:val="0"/>
              </w:rPr>
              <w:t>得超過同一最近年度中央主計機關所公布全國每</w:t>
            </w:r>
            <w:r w:rsidRPr="00906C17">
              <w:rPr>
                <w:rFonts w:hint="eastAsia"/>
                <w:spacing w:val="6"/>
                <w:kern w:val="0"/>
              </w:rPr>
              <w:t>人可支配所得中位數（</w:t>
            </w:r>
            <w:r w:rsidRPr="00906C17">
              <w:rPr>
                <w:rFonts w:hint="eastAsia"/>
                <w:spacing w:val="2"/>
                <w:kern w:val="0"/>
              </w:rPr>
              <w:t>以下稱所得基準）百</w:t>
            </w:r>
            <w:r>
              <w:rPr>
                <w:rFonts w:hint="eastAsia"/>
              </w:rPr>
              <w:t>分之七十，同時不得低於台灣省其餘縣（市）可支配所得中位數百分之六十。</w:t>
            </w:r>
          </w:p>
          <w:p w14:paraId="755891B1" w14:textId="77777777" w:rsidR="00527B40" w:rsidRDefault="00527B40" w:rsidP="00E677A9">
            <w:pPr>
              <w:spacing w:line="315" w:lineRule="exact"/>
              <w:ind w:leftChars="150" w:left="316" w:rightChars="50" w:right="105" w:firstLineChars="200" w:firstLine="422"/>
              <w:rPr>
                <w:rFonts w:hint="eastAsia"/>
              </w:rPr>
            </w:pPr>
            <w:r>
              <w:rPr>
                <w:rFonts w:hint="eastAsia"/>
              </w:rPr>
              <w:t>第一項所定家庭財產，包括動產及不動產，其金額應分別定之。</w:t>
            </w:r>
          </w:p>
          <w:p w14:paraId="61DA1EBF" w14:textId="77777777" w:rsidR="00527B40" w:rsidRDefault="00527B40" w:rsidP="00E677A9">
            <w:pPr>
              <w:spacing w:line="315" w:lineRule="exact"/>
              <w:ind w:leftChars="150" w:left="316" w:rightChars="50" w:right="105" w:firstLineChars="200" w:firstLine="422"/>
              <w:rPr>
                <w:rFonts w:hint="eastAsia"/>
              </w:rPr>
            </w:pPr>
            <w:r>
              <w:rPr>
                <w:rFonts w:hint="eastAsia"/>
              </w:rPr>
              <w:t>第一項申請應檢附之文件、審核認定程序等事項之規定，由直轄市、縣（市）主管機關定之。</w:t>
            </w:r>
          </w:p>
          <w:p w14:paraId="07DA7183" w14:textId="77777777" w:rsidR="00527B40" w:rsidRDefault="00527B40" w:rsidP="00E677A9">
            <w:pPr>
              <w:spacing w:line="315" w:lineRule="exact"/>
              <w:ind w:leftChars="150" w:left="316" w:rightChars="50" w:right="105" w:firstLineChars="200" w:firstLine="422"/>
              <w:rPr>
                <w:rFonts w:hint="eastAsia"/>
              </w:rPr>
            </w:pPr>
            <w:r>
              <w:rPr>
                <w:rFonts w:hint="eastAsia"/>
              </w:rPr>
              <w:t>依第一項規定申請時，其申請戶之戶內人口均應實際居住於戶籍所在地之直轄市、縣（市），且最近一年居住國內超過一百八十三日；其申請時設籍之期間，不予限制。</w:t>
            </w:r>
          </w:p>
        </w:tc>
        <w:tc>
          <w:tcPr>
            <w:tcW w:w="3043" w:type="dxa"/>
          </w:tcPr>
          <w:p w14:paraId="6241662F" w14:textId="77777777" w:rsidR="00527B40" w:rsidRDefault="00527B40" w:rsidP="00E677A9">
            <w:pPr>
              <w:spacing w:line="315" w:lineRule="exact"/>
              <w:ind w:leftChars="50" w:left="316" w:rightChars="50" w:right="105" w:hangingChars="100" w:hanging="211"/>
              <w:rPr>
                <w:rFonts w:hint="eastAsia"/>
              </w:rPr>
            </w:pPr>
            <w:r>
              <w:rPr>
                <w:rFonts w:hint="eastAsia"/>
              </w:rPr>
              <w:t>一、新增第七項：鑒於本條第六項之「戶內人口」與本法第五條第一項之家庭「應計算人口範圍」，兩者是否同一概念於實務上頻生爭議，甚至成為人民請求救助的阻礙；為杜絕爭議增訂第七項，戶內人口之認定應與第五條第一項之家庭「應計算人口範圍」一致。</w:t>
            </w:r>
          </w:p>
          <w:p w14:paraId="01FA10BD" w14:textId="77777777" w:rsidR="00527B40" w:rsidRDefault="00527B40" w:rsidP="00E677A9">
            <w:pPr>
              <w:spacing w:line="315" w:lineRule="exact"/>
              <w:ind w:leftChars="50" w:left="316" w:rightChars="50" w:right="105" w:hangingChars="100" w:hanging="211"/>
              <w:rPr>
                <w:rFonts w:hint="eastAsia"/>
              </w:rPr>
            </w:pPr>
            <w:r>
              <w:rPr>
                <w:rFonts w:hint="eastAsia"/>
              </w:rPr>
              <w:t>二、其餘未修正。</w:t>
            </w:r>
          </w:p>
        </w:tc>
      </w:tr>
      <w:tr w:rsidR="00527B40" w14:paraId="79745EFB" w14:textId="77777777" w:rsidTr="00E677A9">
        <w:tc>
          <w:tcPr>
            <w:tcW w:w="3042" w:type="dxa"/>
          </w:tcPr>
          <w:p w14:paraId="2B79A917" w14:textId="77777777" w:rsidR="00527B40" w:rsidRDefault="00527B40" w:rsidP="00E677A9">
            <w:pPr>
              <w:spacing w:line="315" w:lineRule="exact"/>
              <w:ind w:leftChars="50" w:left="316" w:rightChars="50" w:right="105" w:hangingChars="100" w:hanging="211"/>
              <w:rPr>
                <w:rFonts w:hint="eastAsia"/>
              </w:rPr>
            </w:pPr>
            <w:r>
              <w:rPr>
                <w:rFonts w:hint="eastAsia"/>
              </w:rPr>
              <w:t>第四條之一　本法所稱中低收入</w:t>
            </w:r>
            <w:r w:rsidRPr="00906C17">
              <w:rPr>
                <w:rFonts w:hint="eastAsia"/>
                <w:spacing w:val="2"/>
                <w:kern w:val="0"/>
              </w:rPr>
              <w:t>戶，指經申請戶籍所在地直轄市、縣（市）主管機關審核認定，符合下</w:t>
            </w:r>
            <w:r>
              <w:rPr>
                <w:rFonts w:hint="eastAsia"/>
              </w:rPr>
              <w:t>列規定者：</w:t>
            </w:r>
          </w:p>
          <w:p w14:paraId="755891DF" w14:textId="77777777" w:rsidR="00527B40" w:rsidRDefault="00527B40" w:rsidP="00E677A9">
            <w:pPr>
              <w:spacing w:line="315" w:lineRule="exact"/>
              <w:ind w:leftChars="150" w:left="527" w:rightChars="50" w:right="105" w:hangingChars="100" w:hanging="211"/>
              <w:rPr>
                <w:rFonts w:hint="eastAsia"/>
              </w:rPr>
            </w:pPr>
            <w:r>
              <w:rPr>
                <w:rFonts w:hint="eastAsia"/>
              </w:rPr>
              <w:t>一、家庭總收入平均分配全家人口，每人每月不超過最低生活費一點五倍，且不得超過前條第三項之所得基準。</w:t>
            </w:r>
          </w:p>
          <w:p w14:paraId="61E112E4" w14:textId="77777777" w:rsidR="00527B40" w:rsidRDefault="00527B40" w:rsidP="00E677A9">
            <w:pPr>
              <w:spacing w:line="315" w:lineRule="exact"/>
              <w:ind w:leftChars="150" w:left="527" w:rightChars="50" w:right="105" w:hangingChars="100" w:hanging="211"/>
              <w:rPr>
                <w:rFonts w:hint="eastAsia"/>
              </w:rPr>
            </w:pPr>
            <w:r>
              <w:rPr>
                <w:rFonts w:hint="eastAsia"/>
              </w:rPr>
              <w:t>二、家庭財產未超過中央、直轄市主管機關公告之當年度一定金額。</w:t>
            </w:r>
          </w:p>
          <w:p w14:paraId="129EB0D6" w14:textId="77777777" w:rsidR="00527B40" w:rsidRDefault="00527B40" w:rsidP="00E677A9">
            <w:pPr>
              <w:spacing w:line="315" w:lineRule="exact"/>
              <w:ind w:leftChars="150" w:left="316" w:rightChars="50" w:right="105" w:firstLineChars="200" w:firstLine="422"/>
              <w:rPr>
                <w:rFonts w:hint="eastAsia"/>
              </w:rPr>
            </w:pPr>
            <w:r>
              <w:rPr>
                <w:rFonts w:hint="eastAsia"/>
              </w:rPr>
              <w:t>前項最低生活費、申請應檢附之文件及審核認定程序等事項之規定，依前條第二項、第三項、第五項</w:t>
            </w:r>
            <w:r w:rsidRPr="00E677A9">
              <w:rPr>
                <w:rFonts w:hint="eastAsia"/>
                <w:u w:val="single"/>
              </w:rPr>
              <w:t>、</w:t>
            </w:r>
            <w:r>
              <w:rPr>
                <w:rFonts w:hint="eastAsia"/>
              </w:rPr>
              <w:t>第六項及</w:t>
            </w:r>
            <w:r w:rsidRPr="00E677A9">
              <w:rPr>
                <w:rFonts w:hint="eastAsia"/>
                <w:u w:val="single"/>
              </w:rPr>
              <w:t>第七項</w:t>
            </w:r>
            <w:r>
              <w:rPr>
                <w:rFonts w:hint="eastAsia"/>
              </w:rPr>
              <w:t>規定。</w:t>
            </w:r>
          </w:p>
          <w:p w14:paraId="6CF2CCD1" w14:textId="77777777" w:rsidR="00527B40" w:rsidRDefault="00527B40" w:rsidP="00E677A9">
            <w:pPr>
              <w:spacing w:line="315" w:lineRule="exact"/>
              <w:ind w:leftChars="150" w:left="316" w:rightChars="50" w:right="105" w:firstLineChars="200" w:firstLine="422"/>
              <w:rPr>
                <w:rFonts w:hint="eastAsia"/>
              </w:rPr>
            </w:pPr>
            <w:r>
              <w:rPr>
                <w:rFonts w:hint="eastAsia"/>
              </w:rPr>
              <w:t>第一項第二款所定家庭財產，包括動產及不動產，其金額應分別定之。</w:t>
            </w:r>
          </w:p>
        </w:tc>
        <w:tc>
          <w:tcPr>
            <w:tcW w:w="3043" w:type="dxa"/>
          </w:tcPr>
          <w:p w14:paraId="39A86E47" w14:textId="77777777" w:rsidR="00527B40" w:rsidRDefault="00527B40" w:rsidP="00E677A9">
            <w:pPr>
              <w:spacing w:line="315" w:lineRule="exact"/>
              <w:ind w:leftChars="50" w:left="316" w:rightChars="50" w:right="105" w:hangingChars="100" w:hanging="211"/>
              <w:rPr>
                <w:rFonts w:hint="eastAsia"/>
              </w:rPr>
            </w:pPr>
            <w:r>
              <w:rPr>
                <w:rFonts w:hint="eastAsia"/>
              </w:rPr>
              <w:t>第四條之一　本法所稱中低收入戶</w:t>
            </w:r>
            <w:r w:rsidRPr="00906C17">
              <w:rPr>
                <w:rFonts w:hint="eastAsia"/>
                <w:spacing w:val="2"/>
                <w:kern w:val="0"/>
              </w:rPr>
              <w:t>，指經申請戶籍所在地直轄市、縣（市）主管機關審核認定，符合下</w:t>
            </w:r>
            <w:r>
              <w:rPr>
                <w:rFonts w:hint="eastAsia"/>
              </w:rPr>
              <w:t>列規定者：</w:t>
            </w:r>
          </w:p>
          <w:p w14:paraId="0D9B797B" w14:textId="77777777" w:rsidR="00527B40" w:rsidRDefault="00527B40" w:rsidP="00E677A9">
            <w:pPr>
              <w:spacing w:line="315" w:lineRule="exact"/>
              <w:ind w:leftChars="150" w:left="527" w:rightChars="50" w:right="105" w:hangingChars="100" w:hanging="211"/>
              <w:rPr>
                <w:rFonts w:hint="eastAsia"/>
              </w:rPr>
            </w:pPr>
            <w:r>
              <w:rPr>
                <w:rFonts w:hint="eastAsia"/>
              </w:rPr>
              <w:t>一、家庭總收入平均分配全家人口，每人每月不超過最低生活費一點五倍，且不得超過前條第三項之所得基準。</w:t>
            </w:r>
          </w:p>
          <w:p w14:paraId="20901570" w14:textId="77777777" w:rsidR="00527B40" w:rsidRDefault="00527B40" w:rsidP="00E677A9">
            <w:pPr>
              <w:spacing w:line="315" w:lineRule="exact"/>
              <w:ind w:leftChars="150" w:left="527" w:rightChars="50" w:right="105" w:hangingChars="100" w:hanging="211"/>
              <w:rPr>
                <w:rFonts w:hint="eastAsia"/>
              </w:rPr>
            </w:pPr>
            <w:r>
              <w:rPr>
                <w:rFonts w:hint="eastAsia"/>
              </w:rPr>
              <w:t>二、家庭財產未超過中央、直轄市主管機關公告之當年度一定金額。</w:t>
            </w:r>
          </w:p>
          <w:p w14:paraId="5293348A" w14:textId="77777777" w:rsidR="00527B40" w:rsidRDefault="00527B40" w:rsidP="00E677A9">
            <w:pPr>
              <w:spacing w:line="315" w:lineRule="exact"/>
              <w:ind w:leftChars="150" w:left="316" w:rightChars="50" w:right="105" w:firstLineChars="200" w:firstLine="422"/>
              <w:rPr>
                <w:rFonts w:hint="eastAsia"/>
              </w:rPr>
            </w:pPr>
            <w:r>
              <w:rPr>
                <w:rFonts w:hint="eastAsia"/>
              </w:rPr>
              <w:t>前項最低生活費、申請應檢附之文件及審核認定程序等事項之規定，依前條第二項、第三項、第五項及第六項規定。</w:t>
            </w:r>
          </w:p>
          <w:p w14:paraId="74537D94" w14:textId="77777777" w:rsidR="00527B40" w:rsidRDefault="00527B40" w:rsidP="00E677A9">
            <w:pPr>
              <w:spacing w:line="315" w:lineRule="exact"/>
              <w:ind w:leftChars="150" w:left="316" w:rightChars="50" w:right="105" w:firstLineChars="200" w:firstLine="422"/>
              <w:rPr>
                <w:rFonts w:hint="eastAsia"/>
              </w:rPr>
            </w:pPr>
            <w:r>
              <w:rPr>
                <w:rFonts w:hint="eastAsia"/>
              </w:rPr>
              <w:t>第一項第二款所定家庭財產，包括動產及不動產，其金額應分別定之。</w:t>
            </w:r>
          </w:p>
        </w:tc>
        <w:tc>
          <w:tcPr>
            <w:tcW w:w="3043" w:type="dxa"/>
          </w:tcPr>
          <w:p w14:paraId="420582BD" w14:textId="77777777" w:rsidR="00527B40" w:rsidRDefault="00527B40" w:rsidP="00E677A9">
            <w:pPr>
              <w:spacing w:line="315" w:lineRule="exact"/>
              <w:ind w:leftChars="50" w:left="316" w:rightChars="50" w:right="105" w:hangingChars="100" w:hanging="211"/>
              <w:rPr>
                <w:rFonts w:hint="eastAsia"/>
              </w:rPr>
            </w:pPr>
            <w:r>
              <w:rPr>
                <w:rFonts w:hint="eastAsia"/>
              </w:rPr>
              <w:t>一、修正第二項，配合修正條文第四條之修正。</w:t>
            </w:r>
          </w:p>
          <w:p w14:paraId="68755CC2" w14:textId="77777777" w:rsidR="00527B40" w:rsidRDefault="00527B40" w:rsidP="00E677A9">
            <w:pPr>
              <w:spacing w:line="315" w:lineRule="exact"/>
              <w:ind w:leftChars="50" w:left="316" w:rightChars="50" w:right="105" w:hangingChars="100" w:hanging="211"/>
              <w:rPr>
                <w:rFonts w:hint="eastAsia"/>
              </w:rPr>
            </w:pPr>
            <w:r>
              <w:rPr>
                <w:rFonts w:hint="eastAsia"/>
              </w:rPr>
              <w:t>二、其餘未修正。</w:t>
            </w:r>
          </w:p>
        </w:tc>
      </w:tr>
      <w:tr w:rsidR="00527B40" w14:paraId="76399D43" w14:textId="77777777" w:rsidTr="00E677A9">
        <w:tc>
          <w:tcPr>
            <w:tcW w:w="3042" w:type="dxa"/>
          </w:tcPr>
          <w:p w14:paraId="006CC198" w14:textId="77777777" w:rsidR="00527B40" w:rsidRDefault="00527B40" w:rsidP="00E677A9">
            <w:pPr>
              <w:spacing w:line="315" w:lineRule="exact"/>
              <w:ind w:leftChars="50" w:left="316" w:rightChars="50" w:right="105" w:hangingChars="100" w:hanging="211"/>
              <w:rPr>
                <w:rFonts w:hint="eastAsia"/>
              </w:rPr>
            </w:pPr>
            <w:r>
              <w:rPr>
                <w:rFonts w:hint="eastAsia"/>
              </w:rPr>
              <w:t>第五條　第四條第一項及前條所定家庭，</w:t>
            </w:r>
            <w:r w:rsidRPr="00E677A9">
              <w:rPr>
                <w:rFonts w:hint="eastAsia"/>
                <w:u w:val="single"/>
              </w:rPr>
              <w:t>除申請人外</w:t>
            </w:r>
            <w:r>
              <w:rPr>
                <w:rFonts w:hint="eastAsia"/>
              </w:rPr>
              <w:t>，</w:t>
            </w:r>
            <w:r w:rsidRPr="00E677A9">
              <w:rPr>
                <w:rFonts w:hint="eastAsia"/>
                <w:u w:val="single"/>
              </w:rPr>
              <w:t>以具永久共同生活事實為限</w:t>
            </w:r>
            <w:r>
              <w:rPr>
                <w:rFonts w:hint="eastAsia"/>
              </w:rPr>
              <w:t>計算人口，包括下列人員：</w:t>
            </w:r>
          </w:p>
          <w:p w14:paraId="674B81D0" w14:textId="77777777" w:rsidR="00527B40" w:rsidRDefault="00527B40" w:rsidP="00E677A9">
            <w:pPr>
              <w:spacing w:line="315" w:lineRule="exact"/>
              <w:ind w:leftChars="150" w:left="527" w:rightChars="50" w:right="105" w:hangingChars="100" w:hanging="211"/>
              <w:rPr>
                <w:rFonts w:hint="eastAsia"/>
              </w:rPr>
            </w:pPr>
            <w:r>
              <w:rPr>
                <w:rFonts w:hint="eastAsia"/>
              </w:rPr>
              <w:t>一、配偶。</w:t>
            </w:r>
          </w:p>
          <w:p w14:paraId="56BFFF19" w14:textId="77777777" w:rsidR="00527B40" w:rsidRDefault="00527B40" w:rsidP="00E677A9">
            <w:pPr>
              <w:spacing w:line="315" w:lineRule="exact"/>
              <w:ind w:leftChars="150" w:left="527" w:rightChars="50" w:right="105" w:hangingChars="100" w:hanging="211"/>
              <w:rPr>
                <w:rFonts w:hint="eastAsia"/>
              </w:rPr>
            </w:pPr>
            <w:r>
              <w:rPr>
                <w:rFonts w:hint="eastAsia"/>
              </w:rPr>
              <w:t>二、一親等之直系血親。</w:t>
            </w:r>
          </w:p>
          <w:p w14:paraId="1EAA5506" w14:textId="77777777" w:rsidR="00527B40" w:rsidRDefault="00527B40" w:rsidP="00E677A9">
            <w:pPr>
              <w:spacing w:line="315" w:lineRule="exact"/>
              <w:ind w:leftChars="150" w:left="527" w:rightChars="50" w:right="105" w:hangingChars="100" w:hanging="211"/>
              <w:rPr>
                <w:rFonts w:hint="eastAsia"/>
              </w:rPr>
            </w:pPr>
            <w:r>
              <w:rPr>
                <w:rFonts w:hint="eastAsia"/>
              </w:rPr>
              <w:t>三、同一戶籍之其他直系血親。</w:t>
            </w:r>
          </w:p>
          <w:p w14:paraId="078C9316" w14:textId="77777777" w:rsidR="00527B40" w:rsidRDefault="00527B40" w:rsidP="00E677A9">
            <w:pPr>
              <w:spacing w:line="315" w:lineRule="exact"/>
              <w:ind w:leftChars="150" w:left="527" w:rightChars="50" w:right="105" w:hangingChars="100" w:hanging="211"/>
              <w:rPr>
                <w:rFonts w:hint="eastAsia"/>
              </w:rPr>
            </w:pPr>
            <w:r>
              <w:rPr>
                <w:rFonts w:hint="eastAsia"/>
              </w:rPr>
              <w:t>四、前三款以外，認列綜合所得稅扶養親屬免稅額之納稅義務人。</w:t>
            </w:r>
          </w:p>
          <w:p w14:paraId="36F3668B" w14:textId="77777777" w:rsidR="00527B40" w:rsidRDefault="00527B40" w:rsidP="00E677A9">
            <w:pPr>
              <w:spacing w:line="315" w:lineRule="exact"/>
              <w:ind w:leftChars="150" w:left="316" w:rightChars="50" w:right="105" w:firstLineChars="200" w:firstLine="422"/>
              <w:rPr>
                <w:rFonts w:hint="eastAsia"/>
              </w:rPr>
            </w:pPr>
            <w:r>
              <w:rPr>
                <w:rFonts w:hint="eastAsia"/>
              </w:rPr>
              <w:t>前項之申請人，應由同一戶籍具行為能力之人代表之。但情形特殊，經直轄市、縣（市）主管機關同意者，不在此限。</w:t>
            </w:r>
          </w:p>
          <w:p w14:paraId="32B1BB23" w14:textId="77777777" w:rsidR="00527B40" w:rsidRDefault="00527B40" w:rsidP="00E677A9">
            <w:pPr>
              <w:spacing w:line="315" w:lineRule="exact"/>
              <w:ind w:leftChars="150" w:left="316" w:rightChars="50" w:right="105" w:firstLineChars="200" w:firstLine="422"/>
              <w:rPr>
                <w:rFonts w:hint="eastAsia"/>
              </w:rPr>
            </w:pPr>
            <w:r>
              <w:rPr>
                <w:rFonts w:hint="eastAsia"/>
              </w:rPr>
              <w:t>第一項各款人員有下列情形之一者，不列入應計算人口範圍：</w:t>
            </w:r>
          </w:p>
          <w:p w14:paraId="676502FB" w14:textId="77777777" w:rsidR="00527B40" w:rsidRDefault="00527B40" w:rsidP="00E677A9">
            <w:pPr>
              <w:spacing w:line="315" w:lineRule="exact"/>
              <w:ind w:leftChars="150" w:left="527" w:rightChars="50" w:right="105" w:hangingChars="100" w:hanging="211"/>
              <w:rPr>
                <w:rFonts w:hint="eastAsia"/>
              </w:rPr>
            </w:pPr>
            <w:r w:rsidRPr="00E677A9">
              <w:rPr>
                <w:rFonts w:hint="eastAsia"/>
                <w:u w:val="single"/>
              </w:rPr>
              <w:t>一</w:t>
            </w:r>
            <w:r>
              <w:rPr>
                <w:rFonts w:hint="eastAsia"/>
              </w:rPr>
              <w:t>、應徵集召集入營服兵役或替代役現役。</w:t>
            </w:r>
          </w:p>
          <w:p w14:paraId="29304C26" w14:textId="77777777" w:rsidR="00527B40" w:rsidRDefault="00527B40" w:rsidP="00E677A9">
            <w:pPr>
              <w:spacing w:line="315" w:lineRule="exact"/>
              <w:ind w:leftChars="150" w:left="527" w:rightChars="50" w:right="105" w:hangingChars="100" w:hanging="211"/>
              <w:rPr>
                <w:rFonts w:hint="eastAsia"/>
              </w:rPr>
            </w:pPr>
            <w:r w:rsidRPr="00E677A9">
              <w:rPr>
                <w:rFonts w:hint="eastAsia"/>
                <w:u w:val="single"/>
              </w:rPr>
              <w:t>二</w:t>
            </w:r>
            <w:r>
              <w:rPr>
                <w:rFonts w:hint="eastAsia"/>
              </w:rPr>
              <w:t>、在學領有公費。</w:t>
            </w:r>
          </w:p>
          <w:p w14:paraId="3CE61609" w14:textId="77777777" w:rsidR="00527B40" w:rsidRDefault="00527B40" w:rsidP="00E677A9">
            <w:pPr>
              <w:spacing w:line="315" w:lineRule="exact"/>
              <w:ind w:leftChars="150" w:left="527" w:rightChars="50" w:right="105" w:hangingChars="100" w:hanging="211"/>
              <w:rPr>
                <w:rFonts w:hint="eastAsia"/>
              </w:rPr>
            </w:pPr>
            <w:r w:rsidRPr="00E677A9">
              <w:rPr>
                <w:rFonts w:hint="eastAsia"/>
                <w:u w:val="single"/>
              </w:rPr>
              <w:t>三</w:t>
            </w:r>
            <w:r>
              <w:rPr>
                <w:rFonts w:hint="eastAsia"/>
              </w:rPr>
              <w:t>、入獄服刑、因案羈押或依法拘禁。</w:t>
            </w:r>
          </w:p>
          <w:p w14:paraId="61E83501" w14:textId="77777777" w:rsidR="00527B40" w:rsidRDefault="00527B40" w:rsidP="00E677A9">
            <w:pPr>
              <w:spacing w:line="315" w:lineRule="exact"/>
              <w:ind w:leftChars="150" w:left="527" w:rightChars="50" w:right="105" w:hangingChars="100" w:hanging="211"/>
              <w:rPr>
                <w:rFonts w:hint="eastAsia"/>
              </w:rPr>
            </w:pPr>
            <w:r w:rsidRPr="00E677A9">
              <w:rPr>
                <w:rFonts w:hint="eastAsia"/>
                <w:u w:val="single"/>
              </w:rPr>
              <w:t>四</w:t>
            </w:r>
            <w:r>
              <w:rPr>
                <w:rFonts w:hint="eastAsia"/>
              </w:rPr>
              <w:t>、失蹤，經向警察機關報案協尋未獲，達六個月以上。</w:t>
            </w:r>
          </w:p>
        </w:tc>
        <w:tc>
          <w:tcPr>
            <w:tcW w:w="3043" w:type="dxa"/>
          </w:tcPr>
          <w:p w14:paraId="24464A1F" w14:textId="77777777" w:rsidR="00527B40" w:rsidRDefault="00527B40" w:rsidP="00E677A9">
            <w:pPr>
              <w:spacing w:line="315" w:lineRule="exact"/>
              <w:ind w:leftChars="50" w:left="316" w:rightChars="50" w:right="105" w:hangingChars="100" w:hanging="211"/>
              <w:rPr>
                <w:rFonts w:hint="eastAsia"/>
              </w:rPr>
            </w:pPr>
            <w:r>
              <w:rPr>
                <w:rFonts w:hint="eastAsia"/>
              </w:rPr>
              <w:t>第五條　第四條第一項及前條所定家庭</w:t>
            </w:r>
            <w:r w:rsidRPr="00E677A9">
              <w:rPr>
                <w:rFonts w:hint="eastAsia"/>
                <w:u w:val="single"/>
              </w:rPr>
              <w:t>，其應</w:t>
            </w:r>
            <w:r>
              <w:rPr>
                <w:rFonts w:hint="eastAsia"/>
              </w:rPr>
              <w:t>計算人口</w:t>
            </w:r>
            <w:r w:rsidRPr="00E677A9">
              <w:rPr>
                <w:rFonts w:hint="eastAsia"/>
                <w:u w:val="single"/>
              </w:rPr>
              <w:t>範圍</w:t>
            </w:r>
            <w:r>
              <w:rPr>
                <w:rFonts w:hint="eastAsia"/>
              </w:rPr>
              <w:t>，</w:t>
            </w:r>
            <w:r w:rsidRPr="00E677A9">
              <w:rPr>
                <w:rFonts w:hint="eastAsia"/>
                <w:u w:val="single"/>
              </w:rPr>
              <w:t>除申請人外</w:t>
            </w:r>
            <w:r>
              <w:rPr>
                <w:rFonts w:hint="eastAsia"/>
              </w:rPr>
              <w:t>，包括下列人員：</w:t>
            </w:r>
          </w:p>
          <w:p w14:paraId="37964A2C" w14:textId="77777777" w:rsidR="00527B40" w:rsidRDefault="00527B40" w:rsidP="00E677A9">
            <w:pPr>
              <w:spacing w:line="315" w:lineRule="exact"/>
              <w:ind w:leftChars="150" w:left="527" w:rightChars="50" w:right="105" w:hangingChars="100" w:hanging="211"/>
              <w:rPr>
                <w:rFonts w:hint="eastAsia"/>
              </w:rPr>
            </w:pPr>
            <w:r>
              <w:rPr>
                <w:rFonts w:hint="eastAsia"/>
              </w:rPr>
              <w:t>一、配偶。</w:t>
            </w:r>
          </w:p>
          <w:p w14:paraId="1BA85BB2" w14:textId="77777777" w:rsidR="00527B40" w:rsidRDefault="00527B40" w:rsidP="00E677A9">
            <w:pPr>
              <w:spacing w:line="315" w:lineRule="exact"/>
              <w:ind w:leftChars="150" w:left="527" w:rightChars="50" w:right="105" w:hangingChars="100" w:hanging="211"/>
              <w:rPr>
                <w:rFonts w:hint="eastAsia"/>
              </w:rPr>
            </w:pPr>
            <w:r>
              <w:rPr>
                <w:rFonts w:hint="eastAsia"/>
              </w:rPr>
              <w:t>二、一親等之直系血親。</w:t>
            </w:r>
          </w:p>
          <w:p w14:paraId="24D269BF" w14:textId="77777777" w:rsidR="00527B40" w:rsidRDefault="00527B40" w:rsidP="00E677A9">
            <w:pPr>
              <w:spacing w:line="315" w:lineRule="exact"/>
              <w:ind w:leftChars="150" w:left="527" w:rightChars="50" w:right="105" w:hangingChars="100" w:hanging="211"/>
              <w:rPr>
                <w:rFonts w:hint="eastAsia"/>
              </w:rPr>
            </w:pPr>
            <w:r>
              <w:rPr>
                <w:rFonts w:hint="eastAsia"/>
              </w:rPr>
              <w:t>三、同一戶籍</w:t>
            </w:r>
            <w:r w:rsidRPr="00E677A9">
              <w:rPr>
                <w:rFonts w:hint="eastAsia"/>
                <w:u w:val="single"/>
              </w:rPr>
              <w:t>或共同生活</w:t>
            </w:r>
            <w:r>
              <w:rPr>
                <w:rFonts w:hint="eastAsia"/>
              </w:rPr>
              <w:t>之其他直系血親。</w:t>
            </w:r>
          </w:p>
          <w:p w14:paraId="372F9310" w14:textId="77777777" w:rsidR="00527B40" w:rsidRDefault="00527B40" w:rsidP="00E677A9">
            <w:pPr>
              <w:spacing w:line="315" w:lineRule="exact"/>
              <w:ind w:leftChars="150" w:left="527" w:rightChars="50" w:right="105" w:hangingChars="100" w:hanging="211"/>
              <w:rPr>
                <w:rFonts w:hint="eastAsia"/>
              </w:rPr>
            </w:pPr>
            <w:r>
              <w:rPr>
                <w:rFonts w:hint="eastAsia"/>
              </w:rPr>
              <w:t>四、前三款以外，認列綜合所得稅扶養親屬免稅額之納稅義務人。</w:t>
            </w:r>
          </w:p>
          <w:p w14:paraId="37299C03" w14:textId="77777777" w:rsidR="00527B40" w:rsidRDefault="00527B40" w:rsidP="00E677A9">
            <w:pPr>
              <w:spacing w:line="315" w:lineRule="exact"/>
              <w:ind w:leftChars="150" w:left="316" w:rightChars="50" w:right="105" w:firstLineChars="200" w:firstLine="422"/>
              <w:rPr>
                <w:rFonts w:hint="eastAsia"/>
              </w:rPr>
            </w:pPr>
            <w:r>
              <w:rPr>
                <w:rFonts w:hint="eastAsia"/>
              </w:rPr>
              <w:t>前項之申請人，應由同一戶籍具行為能力之人代表之。但情形特殊，經直轄市、縣（市）主管機關同意者，不在此限。</w:t>
            </w:r>
          </w:p>
          <w:p w14:paraId="5252F8B4" w14:textId="77777777" w:rsidR="00527B40" w:rsidRDefault="00527B40" w:rsidP="00E677A9">
            <w:pPr>
              <w:spacing w:line="315" w:lineRule="exact"/>
              <w:ind w:leftChars="150" w:left="316" w:rightChars="50" w:right="105" w:firstLineChars="200" w:firstLine="422"/>
              <w:rPr>
                <w:rFonts w:hint="eastAsia"/>
              </w:rPr>
            </w:pPr>
            <w:r>
              <w:rPr>
                <w:rFonts w:hint="eastAsia"/>
              </w:rPr>
              <w:t>第一項各款人員有下列情形之一者，不列入應計算人口範圍：</w:t>
            </w:r>
          </w:p>
          <w:p w14:paraId="541BF485" w14:textId="77777777" w:rsidR="00527B40" w:rsidRDefault="00527B40" w:rsidP="00E677A9">
            <w:pPr>
              <w:spacing w:line="315" w:lineRule="exact"/>
              <w:ind w:leftChars="150" w:left="527" w:rightChars="50" w:right="105" w:hangingChars="100" w:hanging="211"/>
            </w:pPr>
            <w:r w:rsidRPr="00E677A9">
              <w:rPr>
                <w:rFonts w:hint="eastAsia"/>
                <w:u w:val="single"/>
              </w:rPr>
              <w:t>一、尚未設有戶籍之非本國籍配偶或大陸地區配偶。</w:t>
            </w:r>
          </w:p>
          <w:p w14:paraId="4F807812" w14:textId="77777777" w:rsidR="00527B40" w:rsidRDefault="00527B40" w:rsidP="00E677A9">
            <w:pPr>
              <w:spacing w:line="315" w:lineRule="exact"/>
              <w:ind w:leftChars="150" w:left="527" w:rightChars="50" w:right="105" w:hangingChars="100" w:hanging="211"/>
              <w:rPr>
                <w:rFonts w:hint="eastAsia"/>
              </w:rPr>
            </w:pPr>
            <w:r w:rsidRPr="00E677A9">
              <w:rPr>
                <w:rFonts w:hint="eastAsia"/>
                <w:u w:val="single"/>
              </w:rPr>
              <w:t>二、未共同生活且無扶養事實之特定境遇單親家庭直系血親尊親屬。</w:t>
            </w:r>
          </w:p>
          <w:p w14:paraId="0E8B17A5" w14:textId="77777777" w:rsidR="00527B40" w:rsidRDefault="00527B40" w:rsidP="00E677A9">
            <w:pPr>
              <w:spacing w:line="315" w:lineRule="exact"/>
              <w:ind w:leftChars="150" w:left="527" w:rightChars="50" w:right="105" w:hangingChars="100" w:hanging="211"/>
              <w:rPr>
                <w:rFonts w:hint="eastAsia"/>
              </w:rPr>
            </w:pPr>
            <w:r w:rsidRPr="00E677A9">
              <w:rPr>
                <w:rFonts w:hint="eastAsia"/>
                <w:u w:val="single"/>
              </w:rPr>
              <w:t>三、未共同生活且無扶養能力之已結婚直系血親卑親屬。</w:t>
            </w:r>
          </w:p>
          <w:p w14:paraId="0916C4E6" w14:textId="77777777" w:rsidR="00527B40" w:rsidRDefault="00527B40" w:rsidP="00E677A9">
            <w:pPr>
              <w:spacing w:line="315" w:lineRule="exact"/>
              <w:ind w:leftChars="150" w:left="527" w:rightChars="50" w:right="105" w:hangingChars="100" w:hanging="211"/>
              <w:rPr>
                <w:rFonts w:hint="eastAsia"/>
              </w:rPr>
            </w:pPr>
            <w:r w:rsidRPr="00E677A9">
              <w:rPr>
                <w:rFonts w:hint="eastAsia"/>
                <w:u w:val="single"/>
              </w:rPr>
              <w:t>四、未與單親家庭未成年子女共同生活、無扶養事實，且未行使、負擔其對未成年子女權利義務之父或母。</w:t>
            </w:r>
          </w:p>
          <w:p w14:paraId="498C689F" w14:textId="77777777" w:rsidR="00527B40" w:rsidRDefault="00527B40" w:rsidP="00E677A9">
            <w:pPr>
              <w:spacing w:line="315" w:lineRule="exact"/>
              <w:ind w:leftChars="150" w:left="527" w:rightChars="50" w:right="105" w:hangingChars="100" w:hanging="211"/>
              <w:rPr>
                <w:rFonts w:hint="eastAsia"/>
              </w:rPr>
            </w:pPr>
            <w:r>
              <w:rPr>
                <w:rFonts w:hint="eastAsia"/>
              </w:rPr>
              <w:t>五、應徵集召集入營服兵役或替代役現役。</w:t>
            </w:r>
          </w:p>
          <w:p w14:paraId="2A967707" w14:textId="77777777" w:rsidR="00527B40" w:rsidRDefault="00527B40" w:rsidP="00E677A9">
            <w:pPr>
              <w:spacing w:line="315" w:lineRule="exact"/>
              <w:ind w:leftChars="150" w:left="527" w:rightChars="50" w:right="105" w:hangingChars="100" w:hanging="211"/>
              <w:rPr>
                <w:rFonts w:hint="eastAsia"/>
              </w:rPr>
            </w:pPr>
            <w:r>
              <w:rPr>
                <w:rFonts w:hint="eastAsia"/>
              </w:rPr>
              <w:t>六、在學領有公費。</w:t>
            </w:r>
          </w:p>
          <w:p w14:paraId="69610428" w14:textId="77777777" w:rsidR="00527B40" w:rsidRDefault="00527B40" w:rsidP="00E677A9">
            <w:pPr>
              <w:spacing w:line="315" w:lineRule="exact"/>
              <w:ind w:leftChars="150" w:left="527" w:rightChars="50" w:right="105" w:hangingChars="100" w:hanging="211"/>
              <w:rPr>
                <w:rFonts w:hint="eastAsia"/>
              </w:rPr>
            </w:pPr>
            <w:r>
              <w:rPr>
                <w:rFonts w:hint="eastAsia"/>
              </w:rPr>
              <w:t>七、入獄服刑、因案羈押或依法拘禁。</w:t>
            </w:r>
          </w:p>
          <w:p w14:paraId="49E970B6" w14:textId="77777777" w:rsidR="00527B40" w:rsidRDefault="00527B40" w:rsidP="00E677A9">
            <w:pPr>
              <w:spacing w:line="315" w:lineRule="exact"/>
              <w:ind w:leftChars="150" w:left="527" w:rightChars="50" w:right="105" w:hangingChars="100" w:hanging="211"/>
              <w:rPr>
                <w:rFonts w:hint="eastAsia"/>
              </w:rPr>
            </w:pPr>
            <w:r>
              <w:rPr>
                <w:rFonts w:hint="eastAsia"/>
              </w:rPr>
              <w:t>八、失蹤，經向警察機關報案協尋未獲，達六個月以上。</w:t>
            </w:r>
          </w:p>
          <w:p w14:paraId="1B95CB77" w14:textId="77777777" w:rsidR="00527B40" w:rsidRDefault="00527B40" w:rsidP="00E677A9">
            <w:pPr>
              <w:spacing w:line="315" w:lineRule="exact"/>
              <w:ind w:leftChars="150" w:left="527" w:rightChars="50" w:right="105" w:hangingChars="100" w:hanging="211"/>
              <w:rPr>
                <w:rFonts w:hint="eastAsia"/>
              </w:rPr>
            </w:pPr>
            <w:r w:rsidRPr="00E677A9">
              <w:rPr>
                <w:rFonts w:hint="eastAsia"/>
                <w:u w:val="single"/>
              </w:rPr>
              <w:t>九、因其他情形特殊，未履行扶養義務，致申請人生活陷於困境，經直轄市、縣（市）主管機關訪視評估以申請人最佳利益考量，認定以不列入應計算人口為宜。</w:t>
            </w:r>
          </w:p>
          <w:p w14:paraId="5CAB436F" w14:textId="77777777" w:rsidR="00527B40" w:rsidRDefault="00527B40" w:rsidP="00E677A9">
            <w:pPr>
              <w:spacing w:line="315" w:lineRule="exact"/>
              <w:ind w:leftChars="150" w:left="316" w:rightChars="50" w:right="105" w:firstLineChars="200" w:firstLine="422"/>
              <w:rPr>
                <w:rFonts w:hint="eastAsia"/>
              </w:rPr>
            </w:pPr>
            <w:r w:rsidRPr="00E677A9">
              <w:rPr>
                <w:rFonts w:hint="eastAsia"/>
                <w:u w:val="single"/>
              </w:rPr>
              <w:t>前項第九款直轄市、縣（市）主管機關應訂定處理原則，並報中央主管機關備查。</w:t>
            </w:r>
          </w:p>
          <w:p w14:paraId="3146E3CC" w14:textId="77777777" w:rsidR="00527B40" w:rsidRDefault="00527B40" w:rsidP="00E677A9">
            <w:pPr>
              <w:spacing w:line="315" w:lineRule="exact"/>
              <w:ind w:leftChars="150" w:left="316" w:rightChars="50" w:right="105" w:firstLineChars="200" w:firstLine="422"/>
              <w:rPr>
                <w:rFonts w:hint="eastAsia"/>
              </w:rPr>
            </w:pPr>
            <w:r>
              <w:rPr>
                <w:rFonts w:hint="eastAsia"/>
              </w:rPr>
              <w:t>直轄市、縣（市）主管機關得協助申請人對第三項第四款及第九款未履行扶養義務者，請求給付扶養費。</w:t>
            </w:r>
          </w:p>
        </w:tc>
        <w:tc>
          <w:tcPr>
            <w:tcW w:w="3043" w:type="dxa"/>
          </w:tcPr>
          <w:p w14:paraId="079DE739" w14:textId="77777777" w:rsidR="00527B40" w:rsidRDefault="00527B40" w:rsidP="00E677A9">
            <w:pPr>
              <w:spacing w:line="315" w:lineRule="exact"/>
              <w:ind w:leftChars="50" w:left="316" w:rightChars="50" w:right="105" w:hangingChars="100" w:hanging="211"/>
              <w:rPr>
                <w:rFonts w:hint="eastAsia"/>
              </w:rPr>
            </w:pPr>
            <w:r>
              <w:rPr>
                <w:rFonts w:hint="eastAsia"/>
              </w:rPr>
              <w:t>一、修正第一項：鑒於本社會救助法係以家戶為單位，預設家庭成員有互相扶養義務，當家庭無法承擔扶養責任時，政府才會介入，因此本條規定資產調查時，每位家庭成員收入與資產均應納入計算。然而，社會變遷，家庭觀念與結構已逐漸改變，同一戶籍內的家庭成員未必事實上共同居住，遑論因此得到家庭成員財務上支持，爰此，參酌民法第</w:t>
            </w:r>
            <w:r>
              <w:rPr>
                <w:rFonts w:hint="eastAsia"/>
              </w:rPr>
              <w:t>1122</w:t>
            </w:r>
            <w:r>
              <w:rPr>
                <w:rFonts w:hint="eastAsia"/>
              </w:rPr>
              <w:t>條及第</w:t>
            </w:r>
            <w:r>
              <w:rPr>
                <w:rFonts w:hint="eastAsia"/>
              </w:rPr>
              <w:t>1123</w:t>
            </w:r>
            <w:r>
              <w:rPr>
                <w:rFonts w:hint="eastAsia"/>
              </w:rPr>
              <w:t>條關於家與家屬之規定，修正本條第一項序文，明定須以具永久共同生活事實為限計算家庭人口。據此，配偶、父母、子女、孫子女或認列綜合所得稅扶養親屬免稅額之納稅義務人，若未具永久共同生活事實者，均不應計入家庭人口。</w:t>
            </w:r>
          </w:p>
          <w:p w14:paraId="4FBC2E94" w14:textId="77777777" w:rsidR="00527B40" w:rsidRDefault="00527B40" w:rsidP="00E677A9">
            <w:pPr>
              <w:spacing w:line="315" w:lineRule="exact"/>
              <w:ind w:leftChars="50" w:left="316" w:rightChars="50" w:right="105" w:hangingChars="100" w:hanging="211"/>
              <w:rPr>
                <w:rFonts w:hint="eastAsia"/>
              </w:rPr>
            </w:pPr>
            <w:r>
              <w:rPr>
                <w:rFonts w:hint="eastAsia"/>
              </w:rPr>
              <w:t>二、第二項未修正。</w:t>
            </w:r>
          </w:p>
          <w:p w14:paraId="0153B870" w14:textId="77777777" w:rsidR="00527B40" w:rsidRDefault="00527B40" w:rsidP="00E677A9">
            <w:pPr>
              <w:spacing w:line="315" w:lineRule="exact"/>
              <w:ind w:leftChars="50" w:left="316" w:rightChars="50" w:right="105" w:hangingChars="100" w:hanging="211"/>
              <w:rPr>
                <w:rFonts w:hint="eastAsia"/>
              </w:rPr>
            </w:pPr>
            <w:r>
              <w:rPr>
                <w:rFonts w:hint="eastAsia"/>
              </w:rPr>
              <w:t>三、修正第三項，係為消除社會救助法體系內部牴觸，關於本項家庭人口排除規定中有高度疑慮之條款，爰予刪除：</w:t>
            </w:r>
          </w:p>
          <w:p w14:paraId="03D75DE8" w14:textId="77777777" w:rsidR="00527B40" w:rsidRDefault="00527B40" w:rsidP="00E677A9">
            <w:pPr>
              <w:pStyle w:val="a3"/>
              <w:spacing w:line="315" w:lineRule="exact"/>
              <w:ind w:leftChars="150" w:left="738" w:rightChars="50" w:right="105" w:hangingChars="200" w:hanging="422"/>
              <w:rPr>
                <w:rFonts w:hint="eastAsia"/>
              </w:rPr>
            </w:pPr>
            <w:r w:rsidRPr="00E677A9">
              <w:rPr>
                <w:rFonts w:ascii="細明體" w:hint="eastAsia"/>
              </w:rPr>
              <w:t>(</w:t>
            </w:r>
            <w:r>
              <w:rPr>
                <w:rFonts w:hint="eastAsia"/>
              </w:rPr>
              <w:t>一</w:t>
            </w:r>
            <w:r w:rsidRPr="00E677A9">
              <w:rPr>
                <w:rFonts w:ascii="細明體" w:hint="eastAsia"/>
              </w:rPr>
              <w:t>)</w:t>
            </w:r>
            <w:r>
              <w:rPr>
                <w:rFonts w:hint="eastAsia"/>
              </w:rPr>
              <w:t>刪除第一款：我國之社會救助係以家戶為單位，所得是否低於所謂最低生活費之標準乃是以全戶所得除以全戶人口計算。本款將未取得工作許可之外籍配偶排除在「家庭人口」之計算外，其意涵有三：</w:t>
            </w:r>
            <w:r w:rsidRPr="00E677A9">
              <w:rPr>
                <w:rFonts w:ascii="細明體"/>
              </w:rPr>
              <w:t>(1)</w:t>
            </w:r>
            <w:r>
              <w:rPr>
                <w:rFonts w:hint="eastAsia"/>
              </w:rPr>
              <w:t>其收入與財產不予計入</w:t>
            </w:r>
            <w:r w:rsidRPr="00E677A9">
              <w:rPr>
                <w:rFonts w:ascii="細明體"/>
              </w:rPr>
              <w:t>(2)</w:t>
            </w:r>
            <w:r>
              <w:rPr>
                <w:rFonts w:hint="eastAsia"/>
              </w:rPr>
              <w:t>不算入平均收入之分母</w:t>
            </w:r>
            <w:r w:rsidRPr="00E677A9">
              <w:rPr>
                <w:rFonts w:ascii="細明體"/>
              </w:rPr>
              <w:t>(3)</w:t>
            </w:r>
            <w:r>
              <w:rPr>
                <w:rFonts w:hint="eastAsia"/>
              </w:rPr>
              <w:t>縱核准低收入戶資格亦不發給外籍配偶救助。此款規定係於民國</w:t>
            </w:r>
            <w:r>
              <w:rPr>
                <w:rFonts w:hint="eastAsia"/>
              </w:rPr>
              <w:t>94</w:t>
            </w:r>
            <w:r>
              <w:rPr>
                <w:rFonts w:hint="eastAsia"/>
              </w:rPr>
              <w:t>年修法時新列，其立法意旨略謂為避免外籍配偶無法工作卻亦被計入具工作能力人口。惟目前外籍配偶工作權早已放寬，而該款自</w:t>
            </w:r>
            <w:r>
              <w:rPr>
                <w:rFonts w:hint="eastAsia"/>
              </w:rPr>
              <w:t>94</w:t>
            </w:r>
            <w:r>
              <w:rPr>
                <w:rFonts w:hint="eastAsia"/>
              </w:rPr>
              <w:t>年修正實行結果卻造成外籍配偶在社會救助系統</w:t>
            </w:r>
            <w:r w:rsidR="007E55E8">
              <w:rPr>
                <w:rFonts w:hint="eastAsia"/>
              </w:rPr>
              <w:t>澈</w:t>
            </w:r>
            <w:r>
              <w:rPr>
                <w:rFonts w:hint="eastAsia"/>
              </w:rPr>
              <w:t>底消失，與憲法平等權保障有違，綜上，本款應予刪除。</w:t>
            </w:r>
          </w:p>
          <w:p w14:paraId="783A501E" w14:textId="77777777" w:rsidR="00527B40" w:rsidRDefault="00527B40" w:rsidP="00E677A9">
            <w:pPr>
              <w:pStyle w:val="a3"/>
              <w:spacing w:line="315" w:lineRule="exact"/>
              <w:ind w:leftChars="150" w:left="738" w:rightChars="50" w:right="105" w:hangingChars="200" w:hanging="422"/>
              <w:rPr>
                <w:rFonts w:hint="eastAsia"/>
              </w:rPr>
            </w:pPr>
            <w:r w:rsidRPr="00E677A9">
              <w:rPr>
                <w:rFonts w:ascii="細明體" w:hint="eastAsia"/>
              </w:rPr>
              <w:t>(</w:t>
            </w:r>
            <w:r>
              <w:rPr>
                <w:rFonts w:hint="eastAsia"/>
              </w:rPr>
              <w:t>二</w:t>
            </w:r>
            <w:r w:rsidRPr="00E677A9">
              <w:rPr>
                <w:rFonts w:ascii="細明體" w:hint="eastAsia"/>
              </w:rPr>
              <w:t>)</w:t>
            </w:r>
            <w:r>
              <w:rPr>
                <w:rFonts w:hint="eastAsia"/>
              </w:rPr>
              <w:t>刪除第二款：實務上特定境遇單親家庭認定條件繁瑣嚴苛，反而成為人民請求救助之阻礙，理論上只要未共同生活就不應計入，其餘要件均為多餘，爰此刪除本款條文。</w:t>
            </w:r>
          </w:p>
          <w:p w14:paraId="70207521" w14:textId="77777777" w:rsidR="00527B40" w:rsidRDefault="00527B40" w:rsidP="00E677A9">
            <w:pPr>
              <w:pStyle w:val="a3"/>
              <w:spacing w:line="315" w:lineRule="exact"/>
              <w:ind w:leftChars="150" w:left="738" w:rightChars="50" w:right="105" w:hangingChars="200" w:hanging="422"/>
              <w:rPr>
                <w:rFonts w:hint="eastAsia"/>
              </w:rPr>
            </w:pPr>
            <w:r w:rsidRPr="00E677A9">
              <w:rPr>
                <w:rFonts w:ascii="細明體" w:hint="eastAsia"/>
              </w:rPr>
              <w:t>(</w:t>
            </w:r>
            <w:r>
              <w:rPr>
                <w:rFonts w:hint="eastAsia"/>
              </w:rPr>
              <w:t>三</w:t>
            </w:r>
            <w:r w:rsidRPr="00E677A9">
              <w:rPr>
                <w:rFonts w:ascii="細明體" w:hint="eastAsia"/>
              </w:rPr>
              <w:t>)</w:t>
            </w:r>
            <w:r>
              <w:rPr>
                <w:rFonts w:hint="eastAsia"/>
              </w:rPr>
              <w:t>刪除第三款：理由同前述，社會救助之扶助判斷應以是否有同居共財之生計共同事實為判斷，而已分離生活之子女之扶養能力有無，屬於扶養費請求權問題，而是否已經結婚則與社會救助主旨無關。綜上，本款創設多項與救助無關之事由，爰予刪除。</w:t>
            </w:r>
          </w:p>
          <w:p w14:paraId="283A7909" w14:textId="77777777" w:rsidR="00527B40" w:rsidRDefault="00527B40" w:rsidP="00E677A9">
            <w:pPr>
              <w:pStyle w:val="a3"/>
              <w:spacing w:line="315" w:lineRule="exact"/>
              <w:ind w:leftChars="150" w:left="738" w:rightChars="50" w:right="105" w:hangingChars="200" w:hanging="422"/>
              <w:rPr>
                <w:rFonts w:hint="eastAsia"/>
              </w:rPr>
            </w:pPr>
            <w:r w:rsidRPr="00E677A9">
              <w:rPr>
                <w:rFonts w:ascii="細明體" w:hint="eastAsia"/>
              </w:rPr>
              <w:t>(</w:t>
            </w:r>
            <w:r>
              <w:rPr>
                <w:rFonts w:hint="eastAsia"/>
              </w:rPr>
              <w:t>四</w:t>
            </w:r>
            <w:r w:rsidRPr="00E677A9">
              <w:rPr>
                <w:rFonts w:ascii="細明體" w:hint="eastAsia"/>
              </w:rPr>
              <w:t>)</w:t>
            </w:r>
            <w:r>
              <w:rPr>
                <w:rFonts w:hint="eastAsia"/>
              </w:rPr>
              <w:t>刪除第四款：理由與刪除第三款之理由相同。</w:t>
            </w:r>
          </w:p>
          <w:p w14:paraId="66422675" w14:textId="77777777" w:rsidR="00527B40" w:rsidRDefault="00527B40" w:rsidP="00E677A9">
            <w:pPr>
              <w:pStyle w:val="a3"/>
              <w:spacing w:line="315" w:lineRule="exact"/>
              <w:ind w:leftChars="150" w:left="738" w:rightChars="50" w:right="105" w:hangingChars="200" w:hanging="422"/>
              <w:rPr>
                <w:rFonts w:hint="eastAsia"/>
              </w:rPr>
            </w:pPr>
            <w:r w:rsidRPr="00E677A9">
              <w:rPr>
                <w:rFonts w:ascii="細明體" w:hint="eastAsia"/>
              </w:rPr>
              <w:t>(</w:t>
            </w:r>
            <w:r>
              <w:rPr>
                <w:rFonts w:hint="eastAsia"/>
              </w:rPr>
              <w:t>五</w:t>
            </w:r>
            <w:r w:rsidRPr="00E677A9">
              <w:rPr>
                <w:rFonts w:ascii="細明體" w:hint="eastAsia"/>
              </w:rPr>
              <w:t>)</w:t>
            </w:r>
            <w:r>
              <w:rPr>
                <w:rFonts w:hint="eastAsia"/>
              </w:rPr>
              <w:t>刪除第九款：關於因其他情形特殊，可經地方主管機關訪視評估認定規定，此款設置原意本為增加審查機關裁量空間，希冀可經過職權訪查，得出對申請人最佳利益的結果，但實際運作卻是造成公務員因此易有牢獄之災，連帶影響承辦公務員為避免觸法，屢屢以家中購置昂貴電器、手機話費甚高等與社會救助無關的事實，否決低收入戶申請。本款規定既多餘又易引起爭議，爰予刪除。</w:t>
            </w:r>
          </w:p>
          <w:p w14:paraId="12CA4EB1" w14:textId="77777777" w:rsidR="00527B40" w:rsidRDefault="00527B40" w:rsidP="00E677A9">
            <w:pPr>
              <w:spacing w:line="315" w:lineRule="exact"/>
              <w:ind w:leftChars="50" w:left="316" w:rightChars="50" w:right="105" w:hangingChars="100" w:hanging="211"/>
              <w:rPr>
                <w:rFonts w:hint="eastAsia"/>
              </w:rPr>
            </w:pPr>
            <w:r>
              <w:rPr>
                <w:rFonts w:hint="eastAsia"/>
              </w:rPr>
              <w:t>四、刪除第四項及第五項：配合修正條文刪除第三項第三項第四款及第九款之規定。現行條文第四項及第五項應予刪除。</w:t>
            </w:r>
          </w:p>
        </w:tc>
      </w:tr>
    </w:tbl>
    <w:p w14:paraId="1B52FFB0" w14:textId="77777777" w:rsidR="00BE71BE" w:rsidRDefault="00906C17" w:rsidP="00527B40">
      <w:pPr>
        <w:rPr>
          <w:rFonts w:hint="eastAsia"/>
        </w:rPr>
      </w:pPr>
      <w:r>
        <w:rPr>
          <w:rFonts w:hint="eastAsia"/>
        </w:rPr>
        <w:pict w14:anchorId="5830035D">
          <v:line id="DW3422967" o:spid="_x0000_s1039" style="position:absolute;left:0;text-align:left;z-index:251657216;mso-position-horizontal-relative:text;mso-position-vertical-relative:text" from="-2.35pt,-.1pt" to="455.45pt,-.1pt" strokeweight="1.5pt"/>
        </w:pict>
      </w:r>
    </w:p>
    <w:p w14:paraId="5A27CF96" w14:textId="77777777" w:rsidR="00D22A25" w:rsidRPr="00527B40" w:rsidRDefault="00BE71BE" w:rsidP="00527B40">
      <w:pPr>
        <w:rPr>
          <w:rFonts w:hint="eastAsia"/>
        </w:rPr>
      </w:pPr>
      <w:r>
        <w:br w:type="page"/>
      </w:r>
    </w:p>
    <w:sectPr w:rsidR="00D22A25" w:rsidRPr="00527B40" w:rsidSect="00527B40">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58928" w14:textId="77777777" w:rsidR="00595D31" w:rsidRDefault="00595D31">
      <w:r>
        <w:separator/>
      </w:r>
    </w:p>
  </w:endnote>
  <w:endnote w:type="continuationSeparator" w:id="0">
    <w:p w14:paraId="11688C61" w14:textId="77777777" w:rsidR="00595D31" w:rsidRDefault="0059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54CF4" w14:textId="77777777" w:rsidR="00BE71BE" w:rsidRPr="00E44512" w:rsidRDefault="00E44512" w:rsidP="00E4451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C82CD6">
      <w:t>134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73855" w14:textId="77777777" w:rsidR="00BE71BE" w:rsidRPr="00E44512" w:rsidRDefault="00E44512" w:rsidP="00E4451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595D31">
      <w:t>127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F8D38" w14:textId="77777777" w:rsidR="00595D31" w:rsidRDefault="00595D31">
      <w:r>
        <w:separator/>
      </w:r>
    </w:p>
  </w:footnote>
  <w:footnote w:type="continuationSeparator" w:id="0">
    <w:p w14:paraId="06382C80" w14:textId="77777777" w:rsidR="00595D31" w:rsidRDefault="00595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23992" w14:textId="77777777" w:rsidR="00BE71BE" w:rsidRPr="00E44512" w:rsidRDefault="00E44512" w:rsidP="00E44512">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BCBDB" w14:textId="77777777" w:rsidR="00BE71BE" w:rsidRPr="00E44512" w:rsidRDefault="00E44512" w:rsidP="00E44512">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050836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4C79"/>
    <w:rsid w:val="00021974"/>
    <w:rsid w:val="000322E4"/>
    <w:rsid w:val="00032AB8"/>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829E9"/>
    <w:rsid w:val="00192966"/>
    <w:rsid w:val="001A0A32"/>
    <w:rsid w:val="001A5138"/>
    <w:rsid w:val="001A7C69"/>
    <w:rsid w:val="001D3932"/>
    <w:rsid w:val="001E1A19"/>
    <w:rsid w:val="001E385A"/>
    <w:rsid w:val="00235073"/>
    <w:rsid w:val="00235BD9"/>
    <w:rsid w:val="00240FA3"/>
    <w:rsid w:val="0024333A"/>
    <w:rsid w:val="00243679"/>
    <w:rsid w:val="00252A12"/>
    <w:rsid w:val="00293B0A"/>
    <w:rsid w:val="00297511"/>
    <w:rsid w:val="002A04DC"/>
    <w:rsid w:val="002A509E"/>
    <w:rsid w:val="002C335B"/>
    <w:rsid w:val="002D2B86"/>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30CD3"/>
    <w:rsid w:val="0044045C"/>
    <w:rsid w:val="00441B24"/>
    <w:rsid w:val="00443AB2"/>
    <w:rsid w:val="00453F8A"/>
    <w:rsid w:val="004727C3"/>
    <w:rsid w:val="00473B4E"/>
    <w:rsid w:val="00485C17"/>
    <w:rsid w:val="004C459D"/>
    <w:rsid w:val="004D78BA"/>
    <w:rsid w:val="004E74DF"/>
    <w:rsid w:val="004F17A8"/>
    <w:rsid w:val="00527B40"/>
    <w:rsid w:val="00542984"/>
    <w:rsid w:val="00552448"/>
    <w:rsid w:val="00572D70"/>
    <w:rsid w:val="00595D31"/>
    <w:rsid w:val="005B1DB0"/>
    <w:rsid w:val="005B7294"/>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1BE0"/>
    <w:rsid w:val="007908D5"/>
    <w:rsid w:val="00794FA3"/>
    <w:rsid w:val="007A1C27"/>
    <w:rsid w:val="007A4599"/>
    <w:rsid w:val="007C4084"/>
    <w:rsid w:val="007D04A0"/>
    <w:rsid w:val="007E55E8"/>
    <w:rsid w:val="007E74DC"/>
    <w:rsid w:val="007F7A16"/>
    <w:rsid w:val="00803429"/>
    <w:rsid w:val="00861B21"/>
    <w:rsid w:val="00863C32"/>
    <w:rsid w:val="00864C67"/>
    <w:rsid w:val="00883D74"/>
    <w:rsid w:val="008A0C5D"/>
    <w:rsid w:val="008B4209"/>
    <w:rsid w:val="008E326C"/>
    <w:rsid w:val="008E5D88"/>
    <w:rsid w:val="0090241A"/>
    <w:rsid w:val="00906C17"/>
    <w:rsid w:val="00926F56"/>
    <w:rsid w:val="00963798"/>
    <w:rsid w:val="0097449A"/>
    <w:rsid w:val="00992003"/>
    <w:rsid w:val="009A2094"/>
    <w:rsid w:val="009C16B2"/>
    <w:rsid w:val="009C3904"/>
    <w:rsid w:val="009D3F34"/>
    <w:rsid w:val="009E10F6"/>
    <w:rsid w:val="00A05B7F"/>
    <w:rsid w:val="00A0600A"/>
    <w:rsid w:val="00A13259"/>
    <w:rsid w:val="00A32A9C"/>
    <w:rsid w:val="00A678DC"/>
    <w:rsid w:val="00A80A44"/>
    <w:rsid w:val="00A86BD4"/>
    <w:rsid w:val="00A876DC"/>
    <w:rsid w:val="00AA2ADF"/>
    <w:rsid w:val="00AC4C79"/>
    <w:rsid w:val="00AC692A"/>
    <w:rsid w:val="00AC6A09"/>
    <w:rsid w:val="00AD6810"/>
    <w:rsid w:val="00AF1CCC"/>
    <w:rsid w:val="00B11BFF"/>
    <w:rsid w:val="00B15BB5"/>
    <w:rsid w:val="00B25B92"/>
    <w:rsid w:val="00B278AB"/>
    <w:rsid w:val="00B40364"/>
    <w:rsid w:val="00B86E37"/>
    <w:rsid w:val="00BA71D7"/>
    <w:rsid w:val="00BB5684"/>
    <w:rsid w:val="00BE0A55"/>
    <w:rsid w:val="00BE71BE"/>
    <w:rsid w:val="00BF63AF"/>
    <w:rsid w:val="00C151AC"/>
    <w:rsid w:val="00C201E0"/>
    <w:rsid w:val="00C216C6"/>
    <w:rsid w:val="00C50091"/>
    <w:rsid w:val="00C56D95"/>
    <w:rsid w:val="00C82CD6"/>
    <w:rsid w:val="00C84B2E"/>
    <w:rsid w:val="00C9556F"/>
    <w:rsid w:val="00C9653B"/>
    <w:rsid w:val="00CD541C"/>
    <w:rsid w:val="00CE016C"/>
    <w:rsid w:val="00CF12AE"/>
    <w:rsid w:val="00CF6866"/>
    <w:rsid w:val="00D03570"/>
    <w:rsid w:val="00D05F85"/>
    <w:rsid w:val="00D07EA1"/>
    <w:rsid w:val="00D13E45"/>
    <w:rsid w:val="00D22A25"/>
    <w:rsid w:val="00D32121"/>
    <w:rsid w:val="00D542A5"/>
    <w:rsid w:val="00D65F9F"/>
    <w:rsid w:val="00D65FD4"/>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44512"/>
    <w:rsid w:val="00E51C63"/>
    <w:rsid w:val="00E62000"/>
    <w:rsid w:val="00E677A9"/>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C3ECA65"/>
  <w15:chartTrackingRefBased/>
  <w15:docId w15:val="{7AAF4597-D7FA-409C-A19E-33DD6C7F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B96A0-FD5E-49CD-9C54-E71F02A4F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4號</dc:creator>
  <cp:keywords>11;1;9</cp:keywords>
  <dc:description>委127;委134;8;議案202110029220000_x000d_
</dc:description>
  <cp:lastModifiedBy>景濰 李</cp:lastModifiedBy>
  <cp:revision>2</cp:revision>
  <cp:lastPrinted>2024-04-02T12:28:00Z</cp:lastPrinted>
  <dcterms:created xsi:type="dcterms:W3CDTF">2025-08-05T09:34:00Z</dcterms:created>
  <dcterms:modified xsi:type="dcterms:W3CDTF">2025-08-05T09:34:00Z</dcterms:modified>
</cp:coreProperties>
</file>