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81A05" w14:textId="77777777" w:rsidR="00433EBC" w:rsidRDefault="00433EBC" w:rsidP="00433EBC">
      <w:pPr>
        <w:spacing w:afterLines="50" w:after="167"/>
        <w:rPr>
          <w:rFonts w:hint="eastAsia"/>
        </w:rPr>
      </w:pPr>
      <w:r>
        <w:rPr>
          <w:rFonts w:hint="eastAsia"/>
        </w:rPr>
        <w:t xml:space="preserve">　　　　　　　　　　　　　　　　　　　　　　　　　　　　　</w:t>
      </w:r>
      <w:r w:rsidR="00306657">
        <w:rPr>
          <w:rFonts w:hint="eastAsia"/>
        </w:rPr>
        <w:t>議案編號：</w:t>
      </w:r>
      <w:r w:rsidR="00306657">
        <w:rPr>
          <w:rFonts w:hint="eastAsia"/>
        </w:rPr>
        <w:t>202110014370000</w:t>
      </w:r>
    </w:p>
    <w:p w14:paraId="0BBB1A58" w14:textId="77777777" w:rsidR="00433EBC" w:rsidRDefault="00433EBC" w:rsidP="00433EBC">
      <w:pPr>
        <w:snapToGrid w:val="0"/>
        <w:ind w:leftChars="400" w:left="844"/>
        <w:rPr>
          <w:rFonts w:ascii="細明體" w:hAnsi="細明體" w:hint="eastAsia"/>
        </w:rPr>
      </w:pPr>
      <w:r w:rsidRPr="00433EBC">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\o\ad(\s\up5(（中華民國41年9月起編號）),\s\do5(中華民國113年3月13日印發))</w:instrText>
      </w:r>
      <w:r>
        <w:rPr>
          <w:rFonts w:ascii="細明體" w:hAnsi="細明體"/>
        </w:rPr>
        <w:fldChar w:fldCharType="end"/>
      </w:r>
    </w:p>
    <w:p w14:paraId="23EE645B" w14:textId="77777777" w:rsidR="00433EBC" w:rsidRDefault="00433EBC" w:rsidP="00433EBC">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433EBC" w14:paraId="11DF52E4" w14:textId="77777777" w:rsidTr="006239FD">
        <w:tc>
          <w:tcPr>
            <w:tcW w:w="0" w:type="auto"/>
            <w:vAlign w:val="center"/>
          </w:tcPr>
          <w:p w14:paraId="0B8CCE5B" w14:textId="77777777" w:rsidR="00433EBC" w:rsidRDefault="00433EBC" w:rsidP="006239FD">
            <w:pPr>
              <w:pStyle w:val="affff"/>
              <w:rPr>
                <w:rFonts w:hint="eastAsia"/>
              </w:rPr>
            </w:pPr>
            <w:r>
              <w:rPr>
                <w:rFonts w:hint="eastAsia"/>
              </w:rPr>
              <w:t>院總第</w:t>
            </w:r>
            <w:r>
              <w:rPr>
                <w:rFonts w:hint="eastAsia"/>
              </w:rPr>
              <w:t>20</w:t>
            </w:r>
            <w:r>
              <w:rPr>
                <w:rFonts w:hint="eastAsia"/>
              </w:rPr>
              <w:t>號</w:t>
            </w:r>
          </w:p>
        </w:tc>
        <w:tc>
          <w:tcPr>
            <w:tcW w:w="0" w:type="auto"/>
            <w:vAlign w:val="center"/>
          </w:tcPr>
          <w:p w14:paraId="33D51DA0" w14:textId="77777777" w:rsidR="00433EBC" w:rsidRDefault="00433EBC" w:rsidP="006239FD">
            <w:pPr>
              <w:pStyle w:val="affff5"/>
              <w:ind w:leftChars="200" w:left="422"/>
              <w:rPr>
                <w:rFonts w:hint="eastAsia"/>
              </w:rPr>
            </w:pPr>
            <w:r>
              <w:rPr>
                <w:rFonts w:hint="eastAsia"/>
              </w:rPr>
              <w:t>委員</w:t>
            </w:r>
          </w:p>
        </w:tc>
        <w:tc>
          <w:tcPr>
            <w:tcW w:w="0" w:type="auto"/>
            <w:vAlign w:val="center"/>
          </w:tcPr>
          <w:p w14:paraId="11DE4F2E" w14:textId="77777777" w:rsidR="00433EBC" w:rsidRDefault="00433EBC" w:rsidP="006239FD">
            <w:pPr>
              <w:pStyle w:val="affff5"/>
              <w:rPr>
                <w:rFonts w:hint="eastAsia"/>
              </w:rPr>
            </w:pPr>
            <w:r>
              <w:rPr>
                <w:rFonts w:hint="eastAsia"/>
              </w:rPr>
              <w:t>提案第</w:t>
            </w:r>
          </w:p>
        </w:tc>
        <w:tc>
          <w:tcPr>
            <w:tcW w:w="0" w:type="auto"/>
            <w:tcMar>
              <w:left w:w="113" w:type="dxa"/>
              <w:right w:w="113" w:type="dxa"/>
            </w:tcMar>
            <w:vAlign w:val="center"/>
          </w:tcPr>
          <w:p w14:paraId="18905933" w14:textId="77777777" w:rsidR="00433EBC" w:rsidRDefault="00433EBC" w:rsidP="006239FD">
            <w:pPr>
              <w:pStyle w:val="affff5"/>
              <w:jc w:val="distribute"/>
              <w:rPr>
                <w:rFonts w:hint="eastAsia"/>
              </w:rPr>
            </w:pPr>
            <w:r>
              <w:t>11001437</w:t>
            </w:r>
          </w:p>
        </w:tc>
        <w:tc>
          <w:tcPr>
            <w:tcW w:w="0" w:type="auto"/>
            <w:vAlign w:val="center"/>
          </w:tcPr>
          <w:p w14:paraId="74BAC9EC" w14:textId="77777777" w:rsidR="00433EBC" w:rsidRDefault="00433EBC" w:rsidP="006239FD">
            <w:pPr>
              <w:pStyle w:val="affff5"/>
              <w:rPr>
                <w:rFonts w:hint="eastAsia"/>
              </w:rPr>
            </w:pPr>
            <w:r>
              <w:rPr>
                <w:rFonts w:hint="eastAsia"/>
              </w:rPr>
              <w:t>號</w:t>
            </w:r>
          </w:p>
        </w:tc>
        <w:tc>
          <w:tcPr>
            <w:tcW w:w="0" w:type="auto"/>
            <w:vAlign w:val="center"/>
          </w:tcPr>
          <w:p w14:paraId="3CE15F1E" w14:textId="77777777" w:rsidR="00433EBC" w:rsidRDefault="00433EBC" w:rsidP="006239FD">
            <w:pPr>
              <w:pStyle w:val="affff5"/>
              <w:rPr>
                <w:rFonts w:hint="eastAsia"/>
              </w:rPr>
            </w:pPr>
          </w:p>
        </w:tc>
        <w:tc>
          <w:tcPr>
            <w:tcW w:w="0" w:type="auto"/>
            <w:tcMar>
              <w:left w:w="113" w:type="dxa"/>
            </w:tcMar>
            <w:vAlign w:val="center"/>
          </w:tcPr>
          <w:p w14:paraId="2D0AC975" w14:textId="77777777" w:rsidR="00433EBC" w:rsidRDefault="00433EBC" w:rsidP="006239FD">
            <w:pPr>
              <w:pStyle w:val="affff5"/>
              <w:rPr>
                <w:rFonts w:hint="eastAsia"/>
              </w:rPr>
            </w:pPr>
          </w:p>
        </w:tc>
      </w:tr>
    </w:tbl>
    <w:p w14:paraId="3F7BAFF2" w14:textId="77777777" w:rsidR="00433EBC" w:rsidRDefault="00433EBC" w:rsidP="00433EBC">
      <w:pPr>
        <w:pStyle w:val="afb"/>
        <w:spacing w:line="600" w:lineRule="exact"/>
        <w:ind w:left="1382" w:hanging="855"/>
        <w:rPr>
          <w:rFonts w:hint="eastAsia"/>
        </w:rPr>
      </w:pPr>
    </w:p>
    <w:p w14:paraId="0719BCD2" w14:textId="77777777" w:rsidR="00433EBC" w:rsidRDefault="00433EBC" w:rsidP="00433EBC">
      <w:pPr>
        <w:pStyle w:val="afb"/>
        <w:ind w:left="1382" w:hanging="855"/>
        <w:rPr>
          <w:rFonts w:hint="eastAsia"/>
        </w:rPr>
      </w:pPr>
      <w:r>
        <w:rPr>
          <w:rFonts w:hint="eastAsia"/>
        </w:rPr>
        <w:t>案由：本院委員謝衣鳯等</w:t>
      </w:r>
      <w:r>
        <w:t>16</w:t>
      </w:r>
      <w:r>
        <w:rPr>
          <w:rFonts w:hint="eastAsia"/>
        </w:rPr>
        <w:t>人，基於部分直轄市、縣（市）政府已訂定相關方案或計畫，自行或運用民間資源，對低收入戶、</w:t>
      </w:r>
      <w:r w:rsidRPr="00592D2E">
        <w:rPr>
          <w:rFonts w:hint="eastAsia"/>
          <w:spacing w:val="0"/>
        </w:rPr>
        <w:t>中低收入戶、經濟困難或遭遇急難之個人或家庭提供日常生</w:t>
      </w:r>
      <w:r>
        <w:rPr>
          <w:rFonts w:hint="eastAsia"/>
        </w:rPr>
        <w:t>活物資，以保障其基本生存權。而為完善社會安全網，有明確立法保障之必要，爰擬具「社會救助法部分條文修正草案」，</w:t>
      </w:r>
      <w:r w:rsidRPr="000B5023">
        <w:rPr>
          <w:rFonts w:hint="eastAsia"/>
          <w:spacing w:val="10"/>
        </w:rPr>
        <w:t>明定直轄市、縣（市）主管機關得視實際需要及財力</w:t>
      </w:r>
      <w:r>
        <w:rPr>
          <w:rFonts w:hint="eastAsia"/>
        </w:rPr>
        <w:t>，自</w:t>
      </w:r>
      <w:r w:rsidRPr="000B5023">
        <w:rPr>
          <w:rFonts w:hint="eastAsia"/>
          <w:spacing w:val="10"/>
        </w:rPr>
        <w:t>行或運用民間資源辦理食物銀行，並應建立轄區內實</w:t>
      </w:r>
      <w:r>
        <w:rPr>
          <w:rFonts w:hint="eastAsia"/>
        </w:rPr>
        <w:t>物給付物資之管理運用及調度制度。是否有當？敬請公決。</w:t>
      </w:r>
    </w:p>
    <w:p w14:paraId="016D78F8" w14:textId="77777777" w:rsidR="00433EBC" w:rsidRPr="00433EBC" w:rsidRDefault="00433EBC" w:rsidP="00433EBC">
      <w:pPr>
        <w:pStyle w:val="afb"/>
        <w:ind w:left="1382" w:hanging="855"/>
        <w:rPr>
          <w:rFonts w:hint="eastAsia"/>
        </w:rPr>
      </w:pPr>
    </w:p>
    <w:p w14:paraId="5FC669CE" w14:textId="77777777" w:rsidR="00433EBC" w:rsidRDefault="00433EBC" w:rsidP="00433EBC"/>
    <w:p w14:paraId="59D5E804" w14:textId="77777777" w:rsidR="00433EBC" w:rsidRDefault="00433EBC" w:rsidP="00433EBC">
      <w:pPr>
        <w:pStyle w:val="-"/>
        <w:ind w:left="3165" w:right="633" w:hanging="844"/>
      </w:pPr>
      <w:r>
        <w:rPr>
          <w:rFonts w:hint="eastAsia"/>
        </w:rPr>
        <w:t xml:space="preserve">提案人：謝衣鳯　　</w:t>
      </w:r>
    </w:p>
    <w:p w14:paraId="7E32C122" w14:textId="77777777" w:rsidR="00433EBC" w:rsidRDefault="00433EBC" w:rsidP="00433EBC">
      <w:pPr>
        <w:pStyle w:val="-"/>
        <w:ind w:left="3165" w:right="633" w:hanging="844"/>
        <w:rPr>
          <w:rFonts w:hint="eastAsia"/>
        </w:rPr>
      </w:pPr>
      <w:r>
        <w:rPr>
          <w:rFonts w:hint="eastAsia"/>
        </w:rPr>
        <w:t>連署人：陳永康　　林倩綺　　楊瓊瓔　　翁曉玲　　鄭正鈐　　傅崐萁　　林思銘　　牛煦庭　　鄭天財</w:t>
      </w:r>
      <w:r>
        <w:t>Sra Kacaw</w:t>
      </w:r>
      <w:r>
        <w:rPr>
          <w:rFonts w:hint="eastAsia"/>
        </w:rPr>
        <w:t xml:space="preserve">　　</w:t>
      </w:r>
      <w:r>
        <w:rPr>
          <w:rFonts w:hint="eastAsia"/>
          <w:sz w:val="8"/>
        </w:rPr>
        <w:t xml:space="preserve">　</w:t>
      </w:r>
      <w:r>
        <w:rPr>
          <w:rFonts w:hint="eastAsia"/>
        </w:rPr>
        <w:t xml:space="preserve">張嘉郡　　蘇清泉　　呂玉玲　　黃建賓　　陳超明　　邱若華　　</w:t>
      </w:r>
    </w:p>
    <w:p w14:paraId="7C2833D4" w14:textId="77777777" w:rsidR="00433EBC" w:rsidRDefault="00433EBC" w:rsidP="00433EBC"/>
    <w:p w14:paraId="2D593D3C" w14:textId="77777777" w:rsidR="00433EBC" w:rsidRDefault="00433EBC" w:rsidP="00433EBC">
      <w:pPr>
        <w:sectPr w:rsidR="00433EBC" w:rsidSect="007765D5">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37"/>
          <w:cols w:space="720"/>
          <w:docGrid w:type="linesAndChars" w:linePitch="335" w:charSpace="200"/>
        </w:sectPr>
      </w:pPr>
    </w:p>
    <w:p w14:paraId="538EEBF4" w14:textId="77777777" w:rsidR="00433EBC" w:rsidRDefault="00433EBC" w:rsidP="00592D2E">
      <w:pPr>
        <w:spacing w:line="14" w:lineRule="exact"/>
        <w:sectPr w:rsidR="00433EBC" w:rsidSect="00433EBC">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433EBC" w14:paraId="49473A08" w14:textId="77777777" w:rsidTr="006239FD">
        <w:tc>
          <w:tcPr>
            <w:tcW w:w="9128" w:type="dxa"/>
            <w:gridSpan w:val="3"/>
            <w:tcBorders>
              <w:top w:val="nil"/>
              <w:left w:val="nil"/>
              <w:bottom w:val="nil"/>
              <w:right w:val="nil"/>
            </w:tcBorders>
          </w:tcPr>
          <w:p w14:paraId="2CFEE295" w14:textId="77777777" w:rsidR="00433EBC" w:rsidRPr="006239FD" w:rsidRDefault="00433EBC" w:rsidP="006239FD">
            <w:pPr>
              <w:spacing w:before="105" w:after="105" w:line="480" w:lineRule="exact"/>
              <w:ind w:leftChars="500" w:left="1055"/>
              <w:rPr>
                <w:rFonts w:ascii="標楷體" w:eastAsia="標楷體" w:hAnsi="標楷體" w:hint="eastAsia"/>
                <w:sz w:val="28"/>
              </w:rPr>
            </w:pPr>
            <w:r w:rsidRPr="006239FD">
              <w:rPr>
                <w:rFonts w:ascii="標楷體" w:eastAsia="標楷體" w:hAnsi="標楷體"/>
                <w:sz w:val="28"/>
              </w:rPr>
              <w:br w:type="page"/>
              <w:t>社會救助法部分條文修正草案對照表</w:t>
            </w:r>
            <w:bookmarkStart w:id="0" w:name="TA3091045"/>
            <w:bookmarkEnd w:id="0"/>
          </w:p>
        </w:tc>
      </w:tr>
      <w:tr w:rsidR="00433EBC" w14:paraId="0B9E5D89" w14:textId="77777777" w:rsidTr="006239FD">
        <w:tc>
          <w:tcPr>
            <w:tcW w:w="3042" w:type="dxa"/>
            <w:tcBorders>
              <w:top w:val="nil"/>
            </w:tcBorders>
          </w:tcPr>
          <w:p w14:paraId="4C8A1ED2" w14:textId="77777777" w:rsidR="00433EBC" w:rsidRDefault="00306657" w:rsidP="006239FD">
            <w:pPr>
              <w:pStyle w:val="aff8"/>
              <w:ind w:left="105" w:right="105"/>
              <w:rPr>
                <w:rFonts w:hint="eastAsia"/>
              </w:rPr>
            </w:pPr>
            <w:r>
              <w:rPr>
                <w:rFonts w:hint="eastAsia"/>
              </w:rPr>
              <w:pict w14:anchorId="5ADE9291">
                <v:line id="DW3773571" o:spid="_x0000_s1045" style="position:absolute;left:0;text-align:left;z-index:251658240;mso-position-horizontal-relative:text;mso-position-vertical-relative:text" from="-2pt,-.7pt" to="455.8pt,-.7pt" strokeweight="1.5pt"/>
              </w:pict>
            </w:r>
            <w:r w:rsidR="00433EBC">
              <w:rPr>
                <w:rFonts w:hint="eastAsia"/>
              </w:rPr>
              <w:t>修正條文</w:t>
            </w:r>
          </w:p>
        </w:tc>
        <w:tc>
          <w:tcPr>
            <w:tcW w:w="3043" w:type="dxa"/>
            <w:tcBorders>
              <w:top w:val="nil"/>
            </w:tcBorders>
          </w:tcPr>
          <w:p w14:paraId="69CD36ED" w14:textId="77777777" w:rsidR="00433EBC" w:rsidRDefault="00433EBC" w:rsidP="006239FD">
            <w:pPr>
              <w:pStyle w:val="aff8"/>
              <w:ind w:left="105" w:right="105"/>
              <w:rPr>
                <w:rFonts w:hint="eastAsia"/>
              </w:rPr>
            </w:pPr>
            <w:r>
              <w:rPr>
                <w:rFonts w:hint="eastAsia"/>
              </w:rPr>
              <w:t>現行條文</w:t>
            </w:r>
          </w:p>
        </w:tc>
        <w:tc>
          <w:tcPr>
            <w:tcW w:w="3043" w:type="dxa"/>
            <w:tcBorders>
              <w:top w:val="nil"/>
            </w:tcBorders>
          </w:tcPr>
          <w:p w14:paraId="00C11DBC" w14:textId="77777777" w:rsidR="00433EBC" w:rsidRDefault="00433EBC" w:rsidP="006239FD">
            <w:pPr>
              <w:pStyle w:val="aff8"/>
              <w:ind w:left="105" w:right="105"/>
              <w:rPr>
                <w:rFonts w:hint="eastAsia"/>
              </w:rPr>
            </w:pPr>
            <w:r>
              <w:rPr>
                <w:rFonts w:hint="eastAsia"/>
              </w:rPr>
              <w:t>說明</w:t>
            </w:r>
          </w:p>
        </w:tc>
      </w:tr>
      <w:tr w:rsidR="00433EBC" w14:paraId="5738D7A7" w14:textId="77777777" w:rsidTr="006239FD">
        <w:tc>
          <w:tcPr>
            <w:tcW w:w="3042" w:type="dxa"/>
          </w:tcPr>
          <w:p w14:paraId="55771900" w14:textId="77777777" w:rsidR="00433EBC" w:rsidRDefault="00433EBC" w:rsidP="006239FD">
            <w:pPr>
              <w:spacing w:line="315" w:lineRule="exact"/>
              <w:ind w:leftChars="50" w:left="316" w:rightChars="50" w:right="105" w:hangingChars="100" w:hanging="211"/>
              <w:rPr>
                <w:rFonts w:hint="eastAsia"/>
              </w:rPr>
            </w:pPr>
            <w:r>
              <w:rPr>
                <w:rFonts w:hint="eastAsia"/>
              </w:rPr>
              <w:t>第二條　本法所稱社會救助，分生活扶助、醫療補助、急難救助及災害救助。</w:t>
            </w:r>
            <w:r w:rsidRPr="006239FD">
              <w:rPr>
                <w:rFonts w:hint="eastAsia"/>
                <w:u w:val="single"/>
              </w:rPr>
              <w:t>其救助方式為現金給付與實物給付。</w:t>
            </w:r>
          </w:p>
          <w:p w14:paraId="5506FE3C" w14:textId="77777777" w:rsidR="00433EBC" w:rsidRDefault="00433EBC" w:rsidP="006239FD">
            <w:pPr>
              <w:spacing w:line="315" w:lineRule="exact"/>
              <w:ind w:leftChars="150" w:left="316" w:rightChars="50" w:right="105" w:firstLineChars="200" w:firstLine="422"/>
              <w:rPr>
                <w:rFonts w:hint="eastAsia"/>
              </w:rPr>
            </w:pPr>
            <w:r w:rsidRPr="006239FD">
              <w:rPr>
                <w:rFonts w:hint="eastAsia"/>
                <w:u w:val="single"/>
              </w:rPr>
              <w:t>前項所指之實物給付係指以非現金發放方式，提供受助者生活所需之食物或物資。</w:t>
            </w:r>
          </w:p>
        </w:tc>
        <w:tc>
          <w:tcPr>
            <w:tcW w:w="3043" w:type="dxa"/>
          </w:tcPr>
          <w:p w14:paraId="0854353E" w14:textId="77777777" w:rsidR="00433EBC" w:rsidRDefault="00433EBC" w:rsidP="006239FD">
            <w:pPr>
              <w:spacing w:line="315" w:lineRule="exact"/>
              <w:ind w:leftChars="50" w:left="316" w:rightChars="50" w:right="105" w:hangingChars="100" w:hanging="211"/>
              <w:rPr>
                <w:rFonts w:hint="eastAsia"/>
              </w:rPr>
            </w:pPr>
            <w:r>
              <w:rPr>
                <w:rFonts w:hint="eastAsia"/>
              </w:rPr>
              <w:t>第二條　本法所稱社會救助，分生活扶助、醫療補助、急難救助及災害救助。</w:t>
            </w:r>
          </w:p>
        </w:tc>
        <w:tc>
          <w:tcPr>
            <w:tcW w:w="3043" w:type="dxa"/>
          </w:tcPr>
          <w:p w14:paraId="218B3F27" w14:textId="77777777" w:rsidR="00433EBC" w:rsidRDefault="00433EBC" w:rsidP="006239FD">
            <w:pPr>
              <w:spacing w:line="315" w:lineRule="exact"/>
              <w:ind w:leftChars="50" w:left="316" w:rightChars="50" w:right="105" w:hangingChars="100" w:hanging="211"/>
              <w:rPr>
                <w:rFonts w:hint="eastAsia"/>
              </w:rPr>
            </w:pPr>
            <w:r>
              <w:rPr>
                <w:rFonts w:hint="eastAsia"/>
              </w:rPr>
              <w:t>一、社會救助的方式為現金給付與實物給付，為求立法用語明確，於現行法第二條增設社會救助的方式包含現金給付與實物給付。</w:t>
            </w:r>
          </w:p>
          <w:p w14:paraId="76027469" w14:textId="77777777" w:rsidR="00433EBC" w:rsidRDefault="00433EBC" w:rsidP="006239FD">
            <w:pPr>
              <w:spacing w:line="315" w:lineRule="exact"/>
              <w:ind w:leftChars="50" w:left="316" w:rightChars="50" w:right="105" w:hangingChars="100" w:hanging="211"/>
              <w:rPr>
                <w:rFonts w:hint="eastAsia"/>
              </w:rPr>
            </w:pPr>
            <w:r>
              <w:rPr>
                <w:rFonts w:hint="eastAsia"/>
              </w:rPr>
              <w:t>二、明定實物給付之定義。</w:t>
            </w:r>
          </w:p>
        </w:tc>
      </w:tr>
      <w:tr w:rsidR="00433EBC" w14:paraId="522EBBB0" w14:textId="77777777" w:rsidTr="006239FD">
        <w:tc>
          <w:tcPr>
            <w:tcW w:w="3042" w:type="dxa"/>
          </w:tcPr>
          <w:p w14:paraId="3AB61715" w14:textId="77777777" w:rsidR="00433EBC" w:rsidRDefault="00433EBC" w:rsidP="006239FD">
            <w:pPr>
              <w:spacing w:line="315" w:lineRule="exact"/>
              <w:ind w:leftChars="350" w:left="949" w:rightChars="50" w:right="105" w:hangingChars="100" w:hanging="211"/>
              <w:rPr>
                <w:rFonts w:hint="eastAsia"/>
              </w:rPr>
            </w:pPr>
            <w:r>
              <w:rPr>
                <w:rFonts w:hint="eastAsia"/>
              </w:rPr>
              <w:t>第五章之一　實物給付</w:t>
            </w:r>
          </w:p>
        </w:tc>
        <w:tc>
          <w:tcPr>
            <w:tcW w:w="3043" w:type="dxa"/>
          </w:tcPr>
          <w:p w14:paraId="76A04C4E" w14:textId="77777777" w:rsidR="00433EBC" w:rsidRDefault="00433EBC" w:rsidP="006239FD">
            <w:pPr>
              <w:spacing w:line="315" w:lineRule="exact"/>
              <w:ind w:leftChars="50" w:left="105" w:rightChars="50" w:right="105"/>
              <w:rPr>
                <w:rFonts w:hint="eastAsia"/>
              </w:rPr>
            </w:pPr>
          </w:p>
        </w:tc>
        <w:tc>
          <w:tcPr>
            <w:tcW w:w="3043" w:type="dxa"/>
          </w:tcPr>
          <w:p w14:paraId="7E9C37B4" w14:textId="77777777" w:rsidR="00433EBC" w:rsidRDefault="00433EBC" w:rsidP="006239FD">
            <w:pPr>
              <w:spacing w:line="315" w:lineRule="exact"/>
              <w:ind w:leftChars="50" w:left="316" w:rightChars="50" w:right="105" w:hangingChars="100" w:hanging="211"/>
              <w:rPr>
                <w:rFonts w:hint="eastAsia"/>
              </w:rPr>
            </w:pPr>
            <w:r>
              <w:rPr>
                <w:rFonts w:hint="eastAsia"/>
              </w:rPr>
              <w:t>一、本章新增。</w:t>
            </w:r>
          </w:p>
          <w:p w14:paraId="4A11FFD5" w14:textId="77777777" w:rsidR="00433EBC" w:rsidRDefault="00433EBC" w:rsidP="006239FD">
            <w:pPr>
              <w:spacing w:line="315" w:lineRule="exact"/>
              <w:ind w:leftChars="50" w:left="316" w:rightChars="50" w:right="105" w:hangingChars="100" w:hanging="211"/>
              <w:rPr>
                <w:rFonts w:hint="eastAsia"/>
              </w:rPr>
            </w:pPr>
            <w:r>
              <w:rPr>
                <w:rFonts w:hint="eastAsia"/>
              </w:rPr>
              <w:t>二、依現行條文第二條規定，社會救助分生活扶助、醫療補助、急難救助及災害救助，各項救助除以現金給付外，亦得以實物給付方式提供之，惟對於實物給付方式，則未有明確規範。</w:t>
            </w:r>
          </w:p>
          <w:p w14:paraId="2F906991" w14:textId="77777777" w:rsidR="00433EBC" w:rsidRDefault="00433EBC" w:rsidP="006239FD">
            <w:pPr>
              <w:spacing w:line="315" w:lineRule="exact"/>
              <w:ind w:leftChars="50" w:left="316" w:rightChars="50" w:right="105" w:hangingChars="100" w:hanging="211"/>
              <w:rPr>
                <w:rFonts w:hint="eastAsia"/>
              </w:rPr>
            </w:pPr>
            <w:r>
              <w:rPr>
                <w:rFonts w:hint="eastAsia"/>
              </w:rPr>
              <w:t>三、鑑於直轄市、縣（市）政府結合民間資源，對低收入戶、中低收入戶、經濟困難或遭遇急難之個人、家庭提供日常生活物資援助，已推行多年，為建立完善之社會安全網，明確予以立法保障，爰增訂本章。</w:t>
            </w:r>
          </w:p>
        </w:tc>
      </w:tr>
      <w:tr w:rsidR="00433EBC" w14:paraId="69CBB800" w14:textId="77777777" w:rsidTr="006239FD">
        <w:tc>
          <w:tcPr>
            <w:tcW w:w="3042" w:type="dxa"/>
          </w:tcPr>
          <w:p w14:paraId="65E32ADF" w14:textId="77777777" w:rsidR="00433EBC" w:rsidRDefault="00433EBC" w:rsidP="006239FD">
            <w:pPr>
              <w:spacing w:line="315" w:lineRule="exact"/>
              <w:ind w:leftChars="50" w:left="316" w:rightChars="50" w:right="105" w:hangingChars="100" w:hanging="211"/>
              <w:rPr>
                <w:rFonts w:hint="eastAsia"/>
              </w:rPr>
            </w:pPr>
            <w:r>
              <w:rPr>
                <w:rFonts w:hint="eastAsia"/>
              </w:rPr>
              <w:t>第二十七條之一　直轄市、縣（市）主管機關得視實際需要及財力，自行或運用民間資源辦理實物給付。</w:t>
            </w:r>
          </w:p>
          <w:p w14:paraId="56F0A858" w14:textId="77777777" w:rsidR="00433EBC" w:rsidRDefault="00433EBC" w:rsidP="006239FD">
            <w:pPr>
              <w:spacing w:line="315" w:lineRule="exact"/>
              <w:ind w:leftChars="150" w:left="316" w:rightChars="50" w:right="105" w:firstLineChars="200" w:firstLine="422"/>
              <w:rPr>
                <w:rFonts w:hint="eastAsia"/>
              </w:rPr>
            </w:pPr>
            <w:r>
              <w:rPr>
                <w:rFonts w:hint="eastAsia"/>
              </w:rPr>
              <w:t>前項實物給付之對象、內容、實施方式及相關事項之規定，由直轄市、縣（市）主管機關定之。</w:t>
            </w:r>
          </w:p>
        </w:tc>
        <w:tc>
          <w:tcPr>
            <w:tcW w:w="3043" w:type="dxa"/>
          </w:tcPr>
          <w:p w14:paraId="6977110E" w14:textId="77777777" w:rsidR="00433EBC" w:rsidRDefault="00433EBC" w:rsidP="006239FD">
            <w:pPr>
              <w:spacing w:line="315" w:lineRule="exact"/>
              <w:ind w:leftChars="50" w:left="105" w:rightChars="50" w:right="105"/>
              <w:rPr>
                <w:rFonts w:hint="eastAsia"/>
              </w:rPr>
            </w:pPr>
          </w:p>
        </w:tc>
        <w:tc>
          <w:tcPr>
            <w:tcW w:w="3043" w:type="dxa"/>
          </w:tcPr>
          <w:p w14:paraId="17D6452B" w14:textId="77777777" w:rsidR="00433EBC" w:rsidRDefault="00433EBC" w:rsidP="006239FD">
            <w:pPr>
              <w:spacing w:line="315" w:lineRule="exact"/>
              <w:ind w:leftChars="50" w:left="316" w:rightChars="50" w:right="105" w:hangingChars="100" w:hanging="211"/>
              <w:rPr>
                <w:rFonts w:hint="eastAsia"/>
              </w:rPr>
            </w:pPr>
            <w:r>
              <w:rPr>
                <w:rFonts w:hint="eastAsia"/>
              </w:rPr>
              <w:t>一、本條新增。</w:t>
            </w:r>
          </w:p>
          <w:p w14:paraId="1228387F" w14:textId="77777777" w:rsidR="00433EBC" w:rsidRDefault="00433EBC" w:rsidP="006239FD">
            <w:pPr>
              <w:spacing w:line="315" w:lineRule="exact"/>
              <w:ind w:leftChars="50" w:left="316" w:rightChars="50" w:right="105" w:hangingChars="100" w:hanging="211"/>
              <w:rPr>
                <w:rFonts w:hint="eastAsia"/>
              </w:rPr>
            </w:pPr>
            <w:r>
              <w:rPr>
                <w:rFonts w:hint="eastAsia"/>
              </w:rPr>
              <w:t>二、針對適用本法之低收入戶、中低收入戶、陷入急難及遭受災害等救助對象，直轄市、縣（市）政府除依法給予各項救助外，得自行或結合民間資源對於上開救助對象或有救助需求之經濟弱勢個人或家庭，提供日常生活物資援助（含環保資源回收物資）。惟因各直轄市、縣（市）資源各異，故其得因地制宜，採行實物倉儲（例</w:t>
            </w:r>
            <w:r>
              <w:rPr>
                <w:rFonts w:hint="eastAsia"/>
              </w:rPr>
              <w:lastRenderedPageBreak/>
              <w:t>如：實</w:t>
            </w:r>
            <w:r>
              <w:rPr>
                <w:rFonts w:hint="eastAsia"/>
              </w:rPr>
              <w:t>/</w:t>
            </w:r>
            <w:r>
              <w:rPr>
                <w:rFonts w:hint="eastAsia"/>
              </w:rPr>
              <w:t>食物銀行等）、食物券、資源媒合或物資輸送平臺等不同方式，推動實物給付，爰為第一項規定。</w:t>
            </w:r>
          </w:p>
          <w:p w14:paraId="2C0C2A9E" w14:textId="77777777" w:rsidR="00433EBC" w:rsidRDefault="00433EBC" w:rsidP="006239FD">
            <w:pPr>
              <w:spacing w:line="315" w:lineRule="exact"/>
              <w:ind w:leftChars="50" w:left="316" w:rightChars="50" w:right="105" w:hangingChars="100" w:hanging="211"/>
              <w:rPr>
                <w:rFonts w:hint="eastAsia"/>
              </w:rPr>
            </w:pPr>
            <w:r>
              <w:rPr>
                <w:rFonts w:hint="eastAsia"/>
              </w:rPr>
              <w:t>三、為利辦理實物給付，爰於第二項授權直轄市、縣（市）政府訂定辦理實物給付之對象等相關事項之規定。</w:t>
            </w:r>
          </w:p>
        </w:tc>
      </w:tr>
      <w:tr w:rsidR="00433EBC" w14:paraId="5E2C2618" w14:textId="77777777" w:rsidTr="006239FD">
        <w:tc>
          <w:tcPr>
            <w:tcW w:w="3042" w:type="dxa"/>
          </w:tcPr>
          <w:p w14:paraId="475ED894" w14:textId="77777777" w:rsidR="00433EBC" w:rsidRDefault="00433EBC" w:rsidP="00306657">
            <w:pPr>
              <w:spacing w:line="310" w:lineRule="exact"/>
              <w:ind w:leftChars="50" w:left="316" w:rightChars="50" w:right="105" w:hangingChars="100" w:hanging="211"/>
              <w:rPr>
                <w:rFonts w:hint="eastAsia"/>
              </w:rPr>
            </w:pPr>
            <w:r>
              <w:rPr>
                <w:rFonts w:hint="eastAsia"/>
              </w:rPr>
              <w:lastRenderedPageBreak/>
              <w:t>第二十七條之二　直轄市、縣（市）主管機關應建立實物給付物資之管理運用及調度制度，並將辦理實物給付之情形，定期送中央主管機關備查。</w:t>
            </w:r>
          </w:p>
          <w:p w14:paraId="1CA773EB" w14:textId="77777777" w:rsidR="00433EBC" w:rsidRDefault="00433EBC" w:rsidP="00306657">
            <w:pPr>
              <w:spacing w:line="310" w:lineRule="exact"/>
              <w:ind w:leftChars="150" w:left="316" w:rightChars="50" w:right="105" w:firstLineChars="200" w:firstLine="422"/>
              <w:rPr>
                <w:rFonts w:hint="eastAsia"/>
              </w:rPr>
            </w:pPr>
            <w:r>
              <w:rPr>
                <w:rFonts w:hint="eastAsia"/>
              </w:rPr>
              <w:t>遇有重大災害時，中央主管機關得協調各直轄市、縣（市）主管機關跨區域提供實物給付物資。</w:t>
            </w:r>
          </w:p>
        </w:tc>
        <w:tc>
          <w:tcPr>
            <w:tcW w:w="3043" w:type="dxa"/>
          </w:tcPr>
          <w:p w14:paraId="5F16C327" w14:textId="77777777" w:rsidR="00433EBC" w:rsidRDefault="00433EBC" w:rsidP="00306657">
            <w:pPr>
              <w:spacing w:line="310" w:lineRule="exact"/>
              <w:ind w:leftChars="50" w:left="105" w:rightChars="50" w:right="105"/>
              <w:rPr>
                <w:rFonts w:hint="eastAsia"/>
              </w:rPr>
            </w:pPr>
          </w:p>
        </w:tc>
        <w:tc>
          <w:tcPr>
            <w:tcW w:w="3043" w:type="dxa"/>
          </w:tcPr>
          <w:p w14:paraId="0749A5A2" w14:textId="77777777" w:rsidR="00433EBC" w:rsidRDefault="00433EBC" w:rsidP="00306657">
            <w:pPr>
              <w:spacing w:line="310" w:lineRule="exact"/>
              <w:ind w:leftChars="50" w:left="316" w:rightChars="50" w:right="105" w:hangingChars="100" w:hanging="211"/>
              <w:rPr>
                <w:rFonts w:hint="eastAsia"/>
              </w:rPr>
            </w:pPr>
            <w:r>
              <w:rPr>
                <w:rFonts w:hint="eastAsia"/>
              </w:rPr>
              <w:t>一、本條新增。</w:t>
            </w:r>
          </w:p>
          <w:p w14:paraId="2F63F1FF" w14:textId="77777777" w:rsidR="00433EBC" w:rsidRDefault="00433EBC" w:rsidP="00306657">
            <w:pPr>
              <w:spacing w:line="310" w:lineRule="exact"/>
              <w:ind w:leftChars="50" w:left="316" w:rightChars="50" w:right="105" w:hangingChars="100" w:hanging="211"/>
              <w:rPr>
                <w:rFonts w:hint="eastAsia"/>
              </w:rPr>
            </w:pPr>
            <w:r>
              <w:rPr>
                <w:rFonts w:hint="eastAsia"/>
              </w:rPr>
              <w:t>二、直轄市、縣（市）政府應依其轄區內資源多寡及需受救助者之情形，並考量於災害發生時，視需求將平時募集物資供作災民應急之用，宜分別建立平時及災害發生時，救助物資之籌募、分配及調度制度。另為能整合及管理各直轄市、縣（市）現有之實物給付物資，建立更完整之物資管理制度，中央主管機關宜統籌彙整全國實物給付資料及督導考核直轄市、縣（市）政府辦理情形，以使籌募物資妥善管理及分配，爰為第一項規定。</w:t>
            </w:r>
          </w:p>
          <w:p w14:paraId="28479BAE" w14:textId="77777777" w:rsidR="00433EBC" w:rsidRDefault="00433EBC" w:rsidP="00306657">
            <w:pPr>
              <w:spacing w:line="310" w:lineRule="exact"/>
              <w:ind w:leftChars="50" w:left="316" w:rightChars="50" w:right="105" w:hangingChars="100" w:hanging="211"/>
              <w:rPr>
                <w:rFonts w:hint="eastAsia"/>
              </w:rPr>
            </w:pPr>
            <w:r>
              <w:rPr>
                <w:rFonts w:hint="eastAsia"/>
              </w:rPr>
              <w:t>三、於第二項定明發生重大災害時，受災害地區倘有民生物資不足時，中央主管機關得協調其他地方政府跨區域支援災民生活所需。</w:t>
            </w:r>
          </w:p>
        </w:tc>
      </w:tr>
      <w:tr w:rsidR="00433EBC" w14:paraId="49348574" w14:textId="77777777" w:rsidTr="006239FD">
        <w:tc>
          <w:tcPr>
            <w:tcW w:w="3042" w:type="dxa"/>
          </w:tcPr>
          <w:p w14:paraId="5EBE5649" w14:textId="77777777" w:rsidR="00433EBC" w:rsidRDefault="00433EBC" w:rsidP="00306657">
            <w:pPr>
              <w:spacing w:line="310" w:lineRule="exact"/>
              <w:ind w:leftChars="50" w:left="316" w:rightChars="50" w:right="105" w:hangingChars="100" w:hanging="211"/>
              <w:rPr>
                <w:rFonts w:hint="eastAsia"/>
              </w:rPr>
            </w:pPr>
            <w:r>
              <w:rPr>
                <w:rFonts w:hint="eastAsia"/>
              </w:rPr>
              <w:t>第二十七條之三　實物給付物資之衛生、安全及其品質維護事項，應依相關法令規定辦理。</w:t>
            </w:r>
          </w:p>
        </w:tc>
        <w:tc>
          <w:tcPr>
            <w:tcW w:w="3043" w:type="dxa"/>
          </w:tcPr>
          <w:p w14:paraId="47011A1E" w14:textId="77777777" w:rsidR="00433EBC" w:rsidRDefault="00433EBC" w:rsidP="00306657">
            <w:pPr>
              <w:spacing w:line="310" w:lineRule="exact"/>
              <w:ind w:leftChars="50" w:left="105" w:rightChars="50" w:right="105"/>
              <w:rPr>
                <w:rFonts w:hint="eastAsia"/>
              </w:rPr>
            </w:pPr>
          </w:p>
        </w:tc>
        <w:tc>
          <w:tcPr>
            <w:tcW w:w="3043" w:type="dxa"/>
          </w:tcPr>
          <w:p w14:paraId="1053C472" w14:textId="77777777" w:rsidR="00433EBC" w:rsidRDefault="00433EBC" w:rsidP="00306657">
            <w:pPr>
              <w:spacing w:line="310" w:lineRule="exact"/>
              <w:ind w:leftChars="50" w:left="316" w:rightChars="50" w:right="105" w:hangingChars="100" w:hanging="211"/>
              <w:rPr>
                <w:rFonts w:hint="eastAsia"/>
              </w:rPr>
            </w:pPr>
            <w:r>
              <w:rPr>
                <w:rFonts w:hint="eastAsia"/>
              </w:rPr>
              <w:t>一、本條新增。</w:t>
            </w:r>
          </w:p>
          <w:p w14:paraId="78A41131" w14:textId="77777777" w:rsidR="00433EBC" w:rsidRDefault="00433EBC" w:rsidP="00306657">
            <w:pPr>
              <w:spacing w:line="310" w:lineRule="exact"/>
              <w:ind w:leftChars="50" w:left="316" w:rightChars="50" w:right="105" w:hangingChars="100" w:hanging="211"/>
              <w:rPr>
                <w:rFonts w:hint="eastAsia"/>
              </w:rPr>
            </w:pPr>
            <w:r>
              <w:rPr>
                <w:rFonts w:hint="eastAsia"/>
              </w:rPr>
              <w:t>二、為維護實物給付物資之衛生、安全及品質，定明其應符合相關法令之規定，例如食品安全衛生管理法、糧食管理法、商品檢驗法、消費者保護法等相關法令。</w:t>
            </w:r>
          </w:p>
        </w:tc>
      </w:tr>
      <w:tr w:rsidR="00433EBC" w14:paraId="68CFED46" w14:textId="77777777" w:rsidTr="006239FD">
        <w:tc>
          <w:tcPr>
            <w:tcW w:w="3042" w:type="dxa"/>
          </w:tcPr>
          <w:p w14:paraId="7EF08855" w14:textId="77777777" w:rsidR="00433EBC" w:rsidRDefault="00433EBC" w:rsidP="00306657">
            <w:pPr>
              <w:spacing w:line="310" w:lineRule="exact"/>
              <w:ind w:leftChars="50" w:left="316" w:rightChars="50" w:right="105" w:hangingChars="100" w:hanging="211"/>
              <w:rPr>
                <w:rFonts w:hint="eastAsia"/>
              </w:rPr>
            </w:pPr>
            <w:r>
              <w:rPr>
                <w:rFonts w:hint="eastAsia"/>
              </w:rPr>
              <w:t>第二十七條之四　辦理實物給付之機關（構）、法人、團體或民間機構，募集或接受捐贈實物給付物資，應妥善管理及運用，並應公開徵信；其勸募行為及其管理，依公益勸募條例之規定。</w:t>
            </w:r>
          </w:p>
          <w:p w14:paraId="6CAB12DF" w14:textId="77777777" w:rsidR="00433EBC" w:rsidRDefault="00433EBC" w:rsidP="00306657">
            <w:pPr>
              <w:spacing w:line="310" w:lineRule="exact"/>
              <w:ind w:leftChars="150" w:left="316" w:rightChars="50" w:right="105" w:firstLineChars="200" w:firstLine="422"/>
              <w:rPr>
                <w:rFonts w:hint="eastAsia"/>
              </w:rPr>
            </w:pPr>
            <w:r>
              <w:rPr>
                <w:rFonts w:hint="eastAsia"/>
              </w:rPr>
              <w:t>捐贈實物給付物資者，得依相關稅法規定減免稅捐。</w:t>
            </w:r>
          </w:p>
        </w:tc>
        <w:tc>
          <w:tcPr>
            <w:tcW w:w="3043" w:type="dxa"/>
          </w:tcPr>
          <w:p w14:paraId="79FFE7B9" w14:textId="77777777" w:rsidR="00433EBC" w:rsidRDefault="00433EBC" w:rsidP="00306657">
            <w:pPr>
              <w:spacing w:line="310" w:lineRule="exact"/>
              <w:ind w:leftChars="50" w:left="105" w:rightChars="50" w:right="105"/>
              <w:rPr>
                <w:rFonts w:hint="eastAsia"/>
              </w:rPr>
            </w:pPr>
          </w:p>
        </w:tc>
        <w:tc>
          <w:tcPr>
            <w:tcW w:w="3043" w:type="dxa"/>
          </w:tcPr>
          <w:p w14:paraId="6969A801" w14:textId="77777777" w:rsidR="00433EBC" w:rsidRDefault="00433EBC" w:rsidP="00306657">
            <w:pPr>
              <w:spacing w:line="310" w:lineRule="exact"/>
              <w:ind w:leftChars="50" w:left="316" w:rightChars="50" w:right="105" w:hangingChars="100" w:hanging="211"/>
              <w:rPr>
                <w:rFonts w:hint="eastAsia"/>
              </w:rPr>
            </w:pPr>
            <w:r>
              <w:rPr>
                <w:rFonts w:hint="eastAsia"/>
              </w:rPr>
              <w:t>一、本條新增。</w:t>
            </w:r>
          </w:p>
          <w:p w14:paraId="155F1BB0" w14:textId="77777777" w:rsidR="00433EBC" w:rsidRDefault="00433EBC" w:rsidP="00306657">
            <w:pPr>
              <w:spacing w:line="310" w:lineRule="exact"/>
              <w:ind w:leftChars="50" w:left="316" w:rightChars="50" w:right="105" w:hangingChars="100" w:hanging="211"/>
              <w:rPr>
                <w:rFonts w:hint="eastAsia"/>
              </w:rPr>
            </w:pPr>
            <w:r>
              <w:rPr>
                <w:rFonts w:hint="eastAsia"/>
              </w:rPr>
              <w:t>二、為使辦理實物給付機關（構）、法人、團體或民間機構，於募集或接受捐贈實物給付物資，符合公益勸募條例之規定，並妥善管理及運用實物給付物資，爰為第一項規定。</w:t>
            </w:r>
          </w:p>
          <w:p w14:paraId="7CB5E2EF" w14:textId="77777777" w:rsidR="00433EBC" w:rsidRDefault="00433EBC" w:rsidP="00306657">
            <w:pPr>
              <w:spacing w:line="310" w:lineRule="exact"/>
              <w:ind w:leftChars="50" w:left="316" w:rightChars="50" w:right="105" w:hangingChars="100" w:hanging="211"/>
              <w:rPr>
                <w:rFonts w:hint="eastAsia"/>
              </w:rPr>
            </w:pPr>
            <w:r>
              <w:rPr>
                <w:rFonts w:hint="eastAsia"/>
              </w:rPr>
              <w:t>三、為增進捐贈物資意願，爰於第二項定明捐贈實物給付物資者減免稅捐之依據。</w:t>
            </w:r>
          </w:p>
        </w:tc>
      </w:tr>
      <w:tr w:rsidR="00433EBC" w14:paraId="05F0A1D5" w14:textId="77777777" w:rsidTr="006239FD">
        <w:tc>
          <w:tcPr>
            <w:tcW w:w="3042" w:type="dxa"/>
          </w:tcPr>
          <w:p w14:paraId="0BCE796A" w14:textId="77777777" w:rsidR="00433EBC" w:rsidRDefault="00433EBC" w:rsidP="00306657">
            <w:pPr>
              <w:spacing w:line="310" w:lineRule="exact"/>
              <w:ind w:leftChars="50" w:left="316" w:rightChars="50" w:right="105" w:hangingChars="100" w:hanging="211"/>
              <w:rPr>
                <w:rFonts w:hint="eastAsia"/>
              </w:rPr>
            </w:pPr>
            <w:r>
              <w:rPr>
                <w:rFonts w:hint="eastAsia"/>
              </w:rPr>
              <w:t>第二十七條之五　農業主管機關得協調、收購生產過剩之農產品，作為實物給付物資。</w:t>
            </w:r>
          </w:p>
          <w:p w14:paraId="0B1488F7" w14:textId="77777777" w:rsidR="00433EBC" w:rsidRDefault="00433EBC" w:rsidP="00306657">
            <w:pPr>
              <w:spacing w:line="310" w:lineRule="exact"/>
              <w:ind w:leftChars="150" w:left="316" w:rightChars="50" w:right="105" w:firstLineChars="200" w:firstLine="422"/>
              <w:rPr>
                <w:rFonts w:hint="eastAsia"/>
              </w:rPr>
            </w:pPr>
            <w:r>
              <w:rPr>
                <w:rFonts w:hint="eastAsia"/>
              </w:rPr>
              <w:t>國防部所屬各機關、學校及部隊，得運用單位裕量，提供各項主、副食品，協助直轄市、縣（市）主管機關辦理實物給付。</w:t>
            </w:r>
          </w:p>
        </w:tc>
        <w:tc>
          <w:tcPr>
            <w:tcW w:w="3043" w:type="dxa"/>
          </w:tcPr>
          <w:p w14:paraId="2DD71AB6" w14:textId="77777777" w:rsidR="00433EBC" w:rsidRDefault="00433EBC" w:rsidP="00306657">
            <w:pPr>
              <w:spacing w:line="310" w:lineRule="exact"/>
              <w:ind w:leftChars="50" w:left="105" w:rightChars="50" w:right="105"/>
              <w:rPr>
                <w:rFonts w:hint="eastAsia"/>
              </w:rPr>
            </w:pPr>
          </w:p>
        </w:tc>
        <w:tc>
          <w:tcPr>
            <w:tcW w:w="3043" w:type="dxa"/>
          </w:tcPr>
          <w:p w14:paraId="30288DB0" w14:textId="77777777" w:rsidR="00433EBC" w:rsidRDefault="00433EBC" w:rsidP="00306657">
            <w:pPr>
              <w:spacing w:line="310" w:lineRule="exact"/>
              <w:ind w:leftChars="50" w:left="316" w:rightChars="50" w:right="105" w:hangingChars="100" w:hanging="211"/>
              <w:rPr>
                <w:rFonts w:hint="eastAsia"/>
              </w:rPr>
            </w:pPr>
            <w:r>
              <w:rPr>
                <w:rFonts w:hint="eastAsia"/>
              </w:rPr>
              <w:t>一、本條新增。</w:t>
            </w:r>
          </w:p>
          <w:p w14:paraId="1ED05D0D" w14:textId="77777777" w:rsidR="00433EBC" w:rsidRDefault="00433EBC" w:rsidP="00306657">
            <w:pPr>
              <w:spacing w:line="310" w:lineRule="exact"/>
              <w:ind w:leftChars="50" w:left="316" w:rightChars="50" w:right="105" w:hangingChars="100" w:hanging="211"/>
              <w:rPr>
                <w:rFonts w:hint="eastAsia"/>
              </w:rPr>
            </w:pPr>
            <w:r>
              <w:rPr>
                <w:rFonts w:hint="eastAsia"/>
              </w:rPr>
              <w:t>二、為有效運用生產過剩之農產品，爰於第一項定明中央或直轄市、縣（市）農業主管機關得協調、收購農產品，作為實物給付物資。</w:t>
            </w:r>
          </w:p>
          <w:p w14:paraId="3A8E7378" w14:textId="77777777" w:rsidR="00433EBC" w:rsidRDefault="00433EBC" w:rsidP="00306657">
            <w:pPr>
              <w:spacing w:line="310" w:lineRule="exact"/>
              <w:ind w:leftChars="50" w:left="316" w:rightChars="50" w:right="105" w:hangingChars="100" w:hanging="211"/>
              <w:rPr>
                <w:rFonts w:hint="eastAsia"/>
              </w:rPr>
            </w:pPr>
            <w:r>
              <w:rPr>
                <w:rFonts w:hint="eastAsia"/>
              </w:rPr>
              <w:t>三、為充裕實物給付物資，爰於第二項定明國防部所屬各機關、學校及部隊，得運用單位裕量，提供各項主副食品協助辦理實物給付。</w:t>
            </w:r>
          </w:p>
        </w:tc>
      </w:tr>
      <w:tr w:rsidR="00433EBC" w14:paraId="5D7986EB" w14:textId="77777777" w:rsidTr="006239FD">
        <w:tc>
          <w:tcPr>
            <w:tcW w:w="3042" w:type="dxa"/>
          </w:tcPr>
          <w:p w14:paraId="7B7D16AE" w14:textId="77777777" w:rsidR="00433EBC" w:rsidRDefault="00433EBC" w:rsidP="00306657">
            <w:pPr>
              <w:spacing w:line="310" w:lineRule="exact"/>
              <w:ind w:leftChars="50" w:left="316" w:rightChars="50" w:right="105" w:hangingChars="100" w:hanging="211"/>
              <w:rPr>
                <w:rFonts w:hint="eastAsia"/>
              </w:rPr>
            </w:pPr>
            <w:r>
              <w:rPr>
                <w:rFonts w:hint="eastAsia"/>
              </w:rPr>
              <w:t>第二十七條之六　食品及物品之製造、販售目的事業主管機關得鼓勵業者提供實物給付物資。</w:t>
            </w:r>
          </w:p>
        </w:tc>
        <w:tc>
          <w:tcPr>
            <w:tcW w:w="3043" w:type="dxa"/>
          </w:tcPr>
          <w:p w14:paraId="08DC1B28" w14:textId="77777777" w:rsidR="00433EBC" w:rsidRDefault="00433EBC" w:rsidP="00306657">
            <w:pPr>
              <w:spacing w:line="310" w:lineRule="exact"/>
              <w:ind w:leftChars="50" w:left="105" w:rightChars="50" w:right="105"/>
              <w:rPr>
                <w:rFonts w:hint="eastAsia"/>
              </w:rPr>
            </w:pPr>
          </w:p>
        </w:tc>
        <w:tc>
          <w:tcPr>
            <w:tcW w:w="3043" w:type="dxa"/>
          </w:tcPr>
          <w:p w14:paraId="7F0A9070" w14:textId="77777777" w:rsidR="00433EBC" w:rsidRDefault="00433EBC" w:rsidP="00306657">
            <w:pPr>
              <w:spacing w:line="310" w:lineRule="exact"/>
              <w:ind w:leftChars="50" w:left="316" w:rightChars="50" w:right="105" w:hangingChars="100" w:hanging="211"/>
              <w:rPr>
                <w:rFonts w:hint="eastAsia"/>
              </w:rPr>
            </w:pPr>
            <w:r>
              <w:rPr>
                <w:rFonts w:hint="eastAsia"/>
              </w:rPr>
              <w:t>一、本條新增。</w:t>
            </w:r>
          </w:p>
          <w:p w14:paraId="535420C2" w14:textId="77777777" w:rsidR="00433EBC" w:rsidRDefault="00433EBC" w:rsidP="00306657">
            <w:pPr>
              <w:spacing w:line="310" w:lineRule="exact"/>
              <w:ind w:leftChars="50" w:left="316" w:rightChars="50" w:right="105" w:hangingChars="100" w:hanging="211"/>
              <w:rPr>
                <w:rFonts w:hint="eastAsia"/>
              </w:rPr>
            </w:pPr>
            <w:r>
              <w:rPr>
                <w:rFonts w:hint="eastAsia"/>
              </w:rPr>
              <w:t>二、為利增加實物給付物資來源，爰定明食品及物品之製造、販售之目的事業主管機關得鼓勵業者提供可作為實物給付之物資。</w:t>
            </w:r>
          </w:p>
        </w:tc>
      </w:tr>
      <w:tr w:rsidR="00433EBC" w14:paraId="0C4D0C97" w14:textId="77777777" w:rsidTr="006239FD">
        <w:tc>
          <w:tcPr>
            <w:tcW w:w="3042" w:type="dxa"/>
          </w:tcPr>
          <w:p w14:paraId="1A39DA69" w14:textId="77777777" w:rsidR="00433EBC" w:rsidRDefault="00433EBC" w:rsidP="00306657">
            <w:pPr>
              <w:spacing w:line="310" w:lineRule="exact"/>
              <w:ind w:leftChars="50" w:left="316" w:rightChars="50" w:right="105" w:hangingChars="100" w:hanging="211"/>
              <w:rPr>
                <w:rFonts w:hint="eastAsia"/>
              </w:rPr>
            </w:pPr>
            <w:r>
              <w:rPr>
                <w:rFonts w:hint="eastAsia"/>
              </w:rPr>
              <w:t>第二十七條之七　直轄市、縣（市）主管機關得委託法人、團體或民間機構辦理實物給付，並提供必要之協助。</w:t>
            </w:r>
          </w:p>
          <w:p w14:paraId="387CBD58" w14:textId="77777777" w:rsidR="00433EBC" w:rsidRDefault="00433EBC" w:rsidP="00306657">
            <w:pPr>
              <w:spacing w:line="310" w:lineRule="exact"/>
              <w:ind w:leftChars="150" w:left="316" w:rightChars="50" w:right="105" w:firstLineChars="200" w:firstLine="422"/>
              <w:rPr>
                <w:rFonts w:hint="eastAsia"/>
              </w:rPr>
            </w:pPr>
            <w:r>
              <w:rPr>
                <w:rFonts w:hint="eastAsia"/>
              </w:rPr>
              <w:t>直轄市、縣（市）主管機關對自行辦理實物給付之法人、團體或民間機構，得提供必要之輔導或協助。</w:t>
            </w:r>
          </w:p>
        </w:tc>
        <w:tc>
          <w:tcPr>
            <w:tcW w:w="3043" w:type="dxa"/>
          </w:tcPr>
          <w:p w14:paraId="2478B296" w14:textId="77777777" w:rsidR="00433EBC" w:rsidRDefault="00433EBC" w:rsidP="00306657">
            <w:pPr>
              <w:spacing w:line="310" w:lineRule="exact"/>
              <w:ind w:leftChars="50" w:left="105" w:rightChars="50" w:right="105"/>
              <w:rPr>
                <w:rFonts w:hint="eastAsia"/>
              </w:rPr>
            </w:pPr>
          </w:p>
        </w:tc>
        <w:tc>
          <w:tcPr>
            <w:tcW w:w="3043" w:type="dxa"/>
          </w:tcPr>
          <w:p w14:paraId="4567E142" w14:textId="77777777" w:rsidR="00433EBC" w:rsidRDefault="00433EBC" w:rsidP="00306657">
            <w:pPr>
              <w:spacing w:line="310" w:lineRule="exact"/>
              <w:ind w:leftChars="50" w:left="316" w:rightChars="50" w:right="105" w:hangingChars="100" w:hanging="211"/>
              <w:rPr>
                <w:rFonts w:hint="eastAsia"/>
              </w:rPr>
            </w:pPr>
            <w:r>
              <w:rPr>
                <w:rFonts w:hint="eastAsia"/>
              </w:rPr>
              <w:t>一、本條新增。</w:t>
            </w:r>
          </w:p>
          <w:p w14:paraId="3D3986BB" w14:textId="77777777" w:rsidR="00433EBC" w:rsidRDefault="00433EBC" w:rsidP="00306657">
            <w:pPr>
              <w:spacing w:line="310" w:lineRule="exact"/>
              <w:ind w:leftChars="50" w:left="316" w:rightChars="50" w:right="105" w:hangingChars="100" w:hanging="211"/>
              <w:rPr>
                <w:rFonts w:hint="eastAsia"/>
              </w:rPr>
            </w:pPr>
            <w:r>
              <w:rPr>
                <w:rFonts w:hint="eastAsia"/>
              </w:rPr>
              <w:t>二、為利直轄市、縣（市）政府得委託法人、團體或民間機構辦理實物給付，並對受託者辦理業務所需之軟硬體，提供必要之協助，以利實物給付之推動，爰為第一項規定。</w:t>
            </w:r>
          </w:p>
          <w:p w14:paraId="62F28108" w14:textId="77777777" w:rsidR="00433EBC" w:rsidRDefault="00433EBC" w:rsidP="00306657">
            <w:pPr>
              <w:spacing w:line="310" w:lineRule="exact"/>
              <w:ind w:leftChars="50" w:left="316" w:rightChars="50" w:right="105" w:hangingChars="100" w:hanging="211"/>
              <w:rPr>
                <w:rFonts w:hint="eastAsia"/>
              </w:rPr>
            </w:pPr>
            <w:r>
              <w:rPr>
                <w:rFonts w:hint="eastAsia"/>
              </w:rPr>
              <w:t>三、為利法人、團體或民間機構自行辦理實物給付，直轄市、縣（市）主管機關得提供其必要之輔導或協助業務所需之軟硬體，爰為第二項規定。</w:t>
            </w:r>
          </w:p>
        </w:tc>
      </w:tr>
      <w:tr w:rsidR="00433EBC" w14:paraId="203C9E9F" w14:textId="77777777" w:rsidTr="006239FD">
        <w:tc>
          <w:tcPr>
            <w:tcW w:w="3042" w:type="dxa"/>
          </w:tcPr>
          <w:p w14:paraId="02E8B9ED" w14:textId="77777777" w:rsidR="00433EBC" w:rsidRDefault="00306657" w:rsidP="00306657">
            <w:pPr>
              <w:spacing w:line="310" w:lineRule="exact"/>
              <w:ind w:leftChars="50" w:left="316" w:rightChars="50" w:right="105" w:hangingChars="100" w:hanging="211"/>
              <w:rPr>
                <w:rFonts w:hint="eastAsia"/>
              </w:rPr>
            </w:pPr>
            <w:r>
              <w:rPr>
                <w:rFonts w:hint="eastAsia"/>
              </w:rPr>
              <w:pict w14:anchorId="27A99BD2">
                <v:line id="DW863153" o:spid="_x0000_s1044" style="position:absolute;left:0;text-align:left;z-index:251657216;mso-position-horizontal-relative:text;mso-position-vertical-relative:text" from="-2.2pt,78.9pt" to="455.6pt,78.9pt" strokeweight="1.5pt"/>
              </w:pict>
            </w:r>
            <w:r w:rsidR="00433EBC">
              <w:rPr>
                <w:rFonts w:hint="eastAsia"/>
              </w:rPr>
              <w:t>第二十七條之八　主管機關對於辦理實物給付績效優良者，得予以表揚。</w:t>
            </w:r>
          </w:p>
        </w:tc>
        <w:tc>
          <w:tcPr>
            <w:tcW w:w="3043" w:type="dxa"/>
          </w:tcPr>
          <w:p w14:paraId="35316DFF" w14:textId="77777777" w:rsidR="00433EBC" w:rsidRDefault="00433EBC" w:rsidP="00306657">
            <w:pPr>
              <w:spacing w:line="310" w:lineRule="exact"/>
              <w:ind w:leftChars="50" w:left="105" w:rightChars="50" w:right="105"/>
              <w:rPr>
                <w:rFonts w:hint="eastAsia"/>
              </w:rPr>
            </w:pPr>
          </w:p>
        </w:tc>
        <w:tc>
          <w:tcPr>
            <w:tcW w:w="3043" w:type="dxa"/>
          </w:tcPr>
          <w:p w14:paraId="4455B29F" w14:textId="77777777" w:rsidR="00433EBC" w:rsidRDefault="00433EBC" w:rsidP="00306657">
            <w:pPr>
              <w:spacing w:line="310" w:lineRule="exact"/>
              <w:ind w:leftChars="50" w:left="316" w:rightChars="50" w:right="105" w:hangingChars="100" w:hanging="211"/>
              <w:rPr>
                <w:rFonts w:hint="eastAsia"/>
              </w:rPr>
            </w:pPr>
            <w:r>
              <w:rPr>
                <w:rFonts w:hint="eastAsia"/>
              </w:rPr>
              <w:t>一、本條新增。</w:t>
            </w:r>
          </w:p>
          <w:p w14:paraId="26B24638" w14:textId="77777777" w:rsidR="00433EBC" w:rsidRDefault="00433EBC" w:rsidP="00306657">
            <w:pPr>
              <w:spacing w:line="310" w:lineRule="exact"/>
              <w:ind w:leftChars="50" w:left="316" w:rightChars="50" w:right="105" w:hangingChars="100" w:hanging="211"/>
              <w:rPr>
                <w:rFonts w:hint="eastAsia"/>
              </w:rPr>
            </w:pPr>
            <w:r>
              <w:rPr>
                <w:rFonts w:hint="eastAsia"/>
              </w:rPr>
              <w:t>二、為鼓勵民間團體、事業單位及個人辦理實物給付，定明主管機關得表揚辦理實物給付具優良績效者。</w:t>
            </w:r>
          </w:p>
        </w:tc>
      </w:tr>
    </w:tbl>
    <w:p w14:paraId="509E1027" w14:textId="77777777" w:rsidR="00D22A25" w:rsidRPr="00433EBC" w:rsidRDefault="00D22A25" w:rsidP="00306657">
      <w:pPr>
        <w:spacing w:line="14" w:lineRule="exact"/>
        <w:rPr>
          <w:rFonts w:hint="eastAsia"/>
        </w:rPr>
      </w:pPr>
    </w:p>
    <w:sectPr w:rsidR="00D22A25" w:rsidRPr="00433EBC" w:rsidSect="00433EBC">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7CBF7" w14:textId="77777777" w:rsidR="001E5F21" w:rsidRDefault="001E5F21">
      <w:r>
        <w:separator/>
      </w:r>
    </w:p>
  </w:endnote>
  <w:endnote w:type="continuationSeparator" w:id="0">
    <w:p w14:paraId="5D19EFB9" w14:textId="77777777" w:rsidR="001E5F21" w:rsidRDefault="001E5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11187" w14:textId="77777777" w:rsidR="00306657" w:rsidRPr="007765D5" w:rsidRDefault="007765D5" w:rsidP="007765D5">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E7031D">
      <w:t>640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7BFC9" w14:textId="77777777" w:rsidR="00306657" w:rsidRPr="007765D5" w:rsidRDefault="007765D5" w:rsidP="007765D5">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1E5F21">
      <w:t>637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E9274" w14:textId="77777777" w:rsidR="001E5F21" w:rsidRDefault="001E5F21">
      <w:r>
        <w:separator/>
      </w:r>
    </w:p>
  </w:footnote>
  <w:footnote w:type="continuationSeparator" w:id="0">
    <w:p w14:paraId="44778B2E" w14:textId="77777777" w:rsidR="001E5F21" w:rsidRDefault="001E5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59D9B" w14:textId="77777777" w:rsidR="00306657" w:rsidRPr="007765D5" w:rsidRDefault="007765D5" w:rsidP="007765D5">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712A1" w14:textId="77777777" w:rsidR="00306657" w:rsidRPr="007765D5" w:rsidRDefault="007765D5" w:rsidP="007765D5">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90006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6AAA"/>
    <w:rsid w:val="00021974"/>
    <w:rsid w:val="000322E4"/>
    <w:rsid w:val="00034179"/>
    <w:rsid w:val="0006260D"/>
    <w:rsid w:val="0007483B"/>
    <w:rsid w:val="00092EFA"/>
    <w:rsid w:val="000B190B"/>
    <w:rsid w:val="000B5023"/>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1E5F21"/>
    <w:rsid w:val="002001F6"/>
    <w:rsid w:val="00235073"/>
    <w:rsid w:val="00235BD9"/>
    <w:rsid w:val="00240FA3"/>
    <w:rsid w:val="0024333A"/>
    <w:rsid w:val="00243679"/>
    <w:rsid w:val="002514D0"/>
    <w:rsid w:val="00252A12"/>
    <w:rsid w:val="00273EA5"/>
    <w:rsid w:val="00293B0A"/>
    <w:rsid w:val="002A04DC"/>
    <w:rsid w:val="002A509E"/>
    <w:rsid w:val="002C335B"/>
    <w:rsid w:val="00306657"/>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33EBC"/>
    <w:rsid w:val="0044045C"/>
    <w:rsid w:val="00441B24"/>
    <w:rsid w:val="00443AB2"/>
    <w:rsid w:val="00453F8A"/>
    <w:rsid w:val="00473B4E"/>
    <w:rsid w:val="00485C17"/>
    <w:rsid w:val="004B6AAA"/>
    <w:rsid w:val="004C459D"/>
    <w:rsid w:val="004D78BA"/>
    <w:rsid w:val="004E74DF"/>
    <w:rsid w:val="004F17A8"/>
    <w:rsid w:val="00542984"/>
    <w:rsid w:val="00552448"/>
    <w:rsid w:val="00572D70"/>
    <w:rsid w:val="00592D2E"/>
    <w:rsid w:val="005B1DB0"/>
    <w:rsid w:val="005B38F9"/>
    <w:rsid w:val="006239FD"/>
    <w:rsid w:val="00632430"/>
    <w:rsid w:val="006479F7"/>
    <w:rsid w:val="00655703"/>
    <w:rsid w:val="006873C4"/>
    <w:rsid w:val="006B2CB0"/>
    <w:rsid w:val="006C7F9F"/>
    <w:rsid w:val="006D7D23"/>
    <w:rsid w:val="006E2402"/>
    <w:rsid w:val="006E3C20"/>
    <w:rsid w:val="006F10CF"/>
    <w:rsid w:val="006F5861"/>
    <w:rsid w:val="00722A05"/>
    <w:rsid w:val="00732BD2"/>
    <w:rsid w:val="00735FD8"/>
    <w:rsid w:val="0074790B"/>
    <w:rsid w:val="007765D5"/>
    <w:rsid w:val="007776A4"/>
    <w:rsid w:val="00781901"/>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D7036"/>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5A58"/>
    <w:rsid w:val="00A678DC"/>
    <w:rsid w:val="00A80A44"/>
    <w:rsid w:val="00A86BD4"/>
    <w:rsid w:val="00A876DC"/>
    <w:rsid w:val="00AA2ADF"/>
    <w:rsid w:val="00AC692A"/>
    <w:rsid w:val="00AC6A09"/>
    <w:rsid w:val="00AD6810"/>
    <w:rsid w:val="00AF0992"/>
    <w:rsid w:val="00AF1CCC"/>
    <w:rsid w:val="00B066B8"/>
    <w:rsid w:val="00B15BB5"/>
    <w:rsid w:val="00B278AB"/>
    <w:rsid w:val="00B318A2"/>
    <w:rsid w:val="00B32BCC"/>
    <w:rsid w:val="00B40364"/>
    <w:rsid w:val="00B66F71"/>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2893"/>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031D"/>
    <w:rsid w:val="00E72EE7"/>
    <w:rsid w:val="00EA02A7"/>
    <w:rsid w:val="00EA2D38"/>
    <w:rsid w:val="00EC145C"/>
    <w:rsid w:val="00ED580D"/>
    <w:rsid w:val="00ED5C0E"/>
    <w:rsid w:val="00ED5E9D"/>
    <w:rsid w:val="00EE1C2C"/>
    <w:rsid w:val="00F124CA"/>
    <w:rsid w:val="00F1464A"/>
    <w:rsid w:val="00F30B58"/>
    <w:rsid w:val="00F474B2"/>
    <w:rsid w:val="00F61EC1"/>
    <w:rsid w:val="00F71E07"/>
    <w:rsid w:val="00F738C0"/>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A1CD02F"/>
  <w15:chartTrackingRefBased/>
  <w15:docId w15:val="{873EF553-F098-4EFF-9A8C-5D6E8B84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5111B-6657-436F-BCAF-57DDDB7A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13號</dc:creator>
  <cp:keywords>11;1;5</cp:keywords>
  <dc:description>委637;委640;4;議案202110014370000</dc:description>
  <cp:lastModifiedBy>景濰 李</cp:lastModifiedBy>
  <cp:revision>2</cp:revision>
  <cp:lastPrinted>2024-03-11T06:20:00Z</cp:lastPrinted>
  <dcterms:created xsi:type="dcterms:W3CDTF">2025-08-05T09:34:00Z</dcterms:created>
  <dcterms:modified xsi:type="dcterms:W3CDTF">2025-08-05T09:34:00Z</dcterms:modified>
</cp:coreProperties>
</file>