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68B3F" w14:textId="77777777" w:rsidR="00601B4A" w:rsidRDefault="00601B4A" w:rsidP="00601B4A">
      <w:pPr>
        <w:spacing w:afterLines="50" w:after="167"/>
      </w:pPr>
      <w:r>
        <w:rPr>
          <w:rFonts w:hint="eastAsia"/>
        </w:rPr>
        <w:t xml:space="preserve">　　　　　　　　　　　　　　　　　　　　　　　　　　　　　</w:t>
      </w:r>
      <w:r w:rsidR="009736CD">
        <w:rPr>
          <w:rFonts w:hint="eastAsia"/>
        </w:rPr>
        <w:t>議案編號：</w:t>
      </w:r>
      <w:r w:rsidR="009736CD">
        <w:rPr>
          <w:rFonts w:hint="eastAsia"/>
        </w:rPr>
        <w:t>202110128070000</w:t>
      </w:r>
    </w:p>
    <w:p w14:paraId="3AB8BE7D" w14:textId="77777777" w:rsidR="00601B4A" w:rsidRDefault="00601B4A" w:rsidP="00601B4A">
      <w:pPr>
        <w:snapToGrid w:val="0"/>
        <w:ind w:leftChars="400" w:left="844"/>
        <w:rPr>
          <w:rFonts w:ascii="細明體" w:hAnsi="細明體" w:hint="eastAsia"/>
        </w:rPr>
      </w:pPr>
      <w:r w:rsidRPr="00601B4A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\o\ad(\s\up5(（中華民國41年9月起編號）),\s\do5(中華民國114年5月21日印發))</w:instrText>
      </w:r>
      <w:r>
        <w:rPr>
          <w:rFonts w:ascii="細明體" w:hAnsi="細明體"/>
        </w:rPr>
        <w:fldChar w:fldCharType="end"/>
      </w:r>
    </w:p>
    <w:p w14:paraId="5C7089A4" w14:textId="77777777" w:rsidR="00601B4A" w:rsidRDefault="00601B4A" w:rsidP="00601B4A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601B4A" w14:paraId="6FD934EC" w14:textId="77777777" w:rsidTr="00E74217">
        <w:tc>
          <w:tcPr>
            <w:tcW w:w="0" w:type="auto"/>
            <w:vAlign w:val="center"/>
          </w:tcPr>
          <w:p w14:paraId="645D3650" w14:textId="77777777" w:rsidR="00601B4A" w:rsidRDefault="00601B4A" w:rsidP="00E74217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66F97DD1" w14:textId="77777777" w:rsidR="00601B4A" w:rsidRDefault="00601B4A" w:rsidP="00E74217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0C5CA434" w14:textId="77777777" w:rsidR="00601B4A" w:rsidRDefault="00601B4A" w:rsidP="00E74217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59141A3C" w14:textId="77777777" w:rsidR="00601B4A" w:rsidRDefault="00601B4A" w:rsidP="00E74217">
            <w:pPr>
              <w:pStyle w:val="affff5"/>
              <w:jc w:val="distribute"/>
              <w:rPr>
                <w:rFonts w:hint="eastAsia"/>
              </w:rPr>
            </w:pPr>
            <w:r>
              <w:t>11012807</w:t>
            </w:r>
          </w:p>
        </w:tc>
        <w:tc>
          <w:tcPr>
            <w:tcW w:w="0" w:type="auto"/>
            <w:vAlign w:val="center"/>
          </w:tcPr>
          <w:p w14:paraId="733F443D" w14:textId="77777777" w:rsidR="00601B4A" w:rsidRDefault="00601B4A" w:rsidP="00E74217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5D29CD32" w14:textId="77777777" w:rsidR="00601B4A" w:rsidRDefault="00601B4A" w:rsidP="00E74217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27B1ECE1" w14:textId="77777777" w:rsidR="00601B4A" w:rsidRDefault="00601B4A" w:rsidP="00E74217">
            <w:pPr>
              <w:pStyle w:val="affff5"/>
              <w:rPr>
                <w:rFonts w:hint="eastAsia"/>
              </w:rPr>
            </w:pPr>
          </w:p>
        </w:tc>
      </w:tr>
    </w:tbl>
    <w:p w14:paraId="7AD042FB" w14:textId="77777777" w:rsidR="00601B4A" w:rsidRDefault="00601B4A" w:rsidP="00601B4A">
      <w:pPr>
        <w:pStyle w:val="afb"/>
        <w:spacing w:line="600" w:lineRule="exact"/>
        <w:ind w:left="1382" w:hanging="855"/>
        <w:rPr>
          <w:rFonts w:hint="eastAsia"/>
        </w:rPr>
      </w:pPr>
    </w:p>
    <w:p w14:paraId="22A6A420" w14:textId="77777777" w:rsidR="00601B4A" w:rsidRDefault="00601B4A" w:rsidP="00601B4A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案由：本院委員邱鎮軍、蘇清泉、林沛祥、李彥秀、游顥等</w:t>
      </w:r>
      <w:r>
        <w:rPr>
          <w:rFonts w:hint="eastAsia"/>
        </w:rPr>
        <w:t>24</w:t>
      </w:r>
      <w:r>
        <w:rPr>
          <w:rFonts w:hint="eastAsia"/>
        </w:rPr>
        <w:t>人，針對《社會救助法》對低收入戶、中低收入戶之審查條件，並未考量申請者未生經濟效益且無法處分之公同共有土地，而失去補助資格，顯然有悖《社會救助法》之精神</w:t>
      </w:r>
      <w:r w:rsidR="004C5178">
        <w:rPr>
          <w:rFonts w:hint="eastAsia"/>
        </w:rPr>
        <w:t>，</w:t>
      </w:r>
      <w:r>
        <w:rPr>
          <w:rFonts w:hint="eastAsia"/>
        </w:rPr>
        <w:t>爰擬具「社會救助法第五條之二條文修正草案」，明定未產生經濟</w:t>
      </w:r>
      <w:r w:rsidRPr="009736CD">
        <w:rPr>
          <w:rFonts w:hint="eastAsia"/>
          <w:spacing w:val="8"/>
        </w:rPr>
        <w:t>效益之公同共有土地，應排除於家庭不動產計算之外，以保</w:t>
      </w:r>
      <w:r>
        <w:rPr>
          <w:rFonts w:hint="eastAsia"/>
        </w:rPr>
        <w:t>障經濟困難家庭申請低收入戶或中低收入戶補助之權益。是否有當？敬請公決。</w:t>
      </w:r>
    </w:p>
    <w:p w14:paraId="6DF32CB9" w14:textId="77777777" w:rsidR="00601B4A" w:rsidRPr="00601B4A" w:rsidRDefault="00601B4A" w:rsidP="00601B4A">
      <w:pPr>
        <w:pStyle w:val="afb"/>
        <w:ind w:left="1382" w:hanging="855"/>
        <w:rPr>
          <w:rFonts w:hint="eastAsia"/>
        </w:rPr>
      </w:pPr>
    </w:p>
    <w:p w14:paraId="2507B1E4" w14:textId="77777777" w:rsidR="00601B4A" w:rsidRDefault="00601B4A" w:rsidP="00601B4A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334034E5" w14:textId="77777777" w:rsidR="00601B4A" w:rsidRDefault="00601B4A" w:rsidP="00601B4A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政府審查低收入戶及中低收入戶資格時，須計算全家人口與直系一親等（父母、子女）的工作收入、動產及不動產價值，但許多因繼承而來的公同共有土地，因所有權人人數眾多，要出售、出租或貸款皆非常困難，若要結束公同共有關係，也仍需全部人同意才能協議分割土地，惟部分土地光要找到共同持有人就相當困難，更遑論產生收益或處分。</w:t>
      </w:r>
    </w:p>
    <w:p w14:paraId="413A1074" w14:textId="77777777" w:rsidR="00601B4A" w:rsidRDefault="00601B4A" w:rsidP="00601B4A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現行社會救助法第五條之二，未將上開無經濟收益之公同共有土地，排除於家庭總收入之計算，導致許多經濟困難家庭，因土地公告現值高於低收入戶或中低收入戶審查資格標準，而被排除在社會福利補助之外，淪為社福死角，顯與社會救助法之精神有悖。</w:t>
      </w:r>
    </w:p>
    <w:p w14:paraId="6B96151E" w14:textId="77777777" w:rsidR="00601B4A" w:rsidRDefault="00601B4A" w:rsidP="00601B4A"/>
    <w:p w14:paraId="77B51E13" w14:textId="77777777" w:rsidR="00601B4A" w:rsidRDefault="00601B4A" w:rsidP="00601B4A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提案人：邱鎮軍　　蘇清泉　　林沛祥　　李彥秀　　游　顥　　</w:t>
      </w:r>
    </w:p>
    <w:p w14:paraId="7A4FBA9B" w14:textId="77777777" w:rsidR="00601B4A" w:rsidRDefault="00601B4A" w:rsidP="00601B4A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>連署人：徐欣瑩　　黃　仁　　盧縣一　　馬文君　　鄭正鈐　　鄭天財</w:t>
      </w:r>
      <w:r>
        <w:rPr>
          <w:rFonts w:hint="eastAsia"/>
        </w:rPr>
        <w:t>Sra Kacaw</w:t>
      </w:r>
      <w:r>
        <w:rPr>
          <w:rFonts w:hint="eastAsia"/>
        </w:rPr>
        <w:t xml:space="preserve">　　</w:t>
      </w:r>
      <w:r>
        <w:rPr>
          <w:rFonts w:hint="eastAsia"/>
          <w:sz w:val="8"/>
        </w:rPr>
        <w:t xml:space="preserve">　</w:t>
      </w:r>
      <w:r>
        <w:rPr>
          <w:rFonts w:hint="eastAsia"/>
        </w:rPr>
        <w:t xml:space="preserve">許宇甄　　葉元之　　林思銘　　翁曉玲　　魯明哲　　陳玉珍　　黃建賓　　張智倫　　羅廷瑋　　陳雪生　　謝龍介　　牛煦庭　　楊瓊瓔　　</w:t>
      </w:r>
    </w:p>
    <w:p w14:paraId="5FB6C850" w14:textId="77777777" w:rsidR="00601B4A" w:rsidRDefault="00601B4A" w:rsidP="00601B4A">
      <w:pPr>
        <w:pStyle w:val="affffe"/>
        <w:ind w:firstLine="422"/>
        <w:sectPr w:rsidR="00601B4A" w:rsidSect="00753B7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177"/>
          <w:cols w:space="720"/>
          <w:docGrid w:type="linesAndChars" w:linePitch="335" w:charSpace="200"/>
        </w:sectPr>
      </w:pPr>
    </w:p>
    <w:p w14:paraId="022F9695" w14:textId="77777777" w:rsidR="00601B4A" w:rsidRDefault="00601B4A" w:rsidP="009736CD">
      <w:pPr>
        <w:spacing w:line="14" w:lineRule="exact"/>
        <w:sectPr w:rsidR="00601B4A" w:rsidSect="00601B4A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601B4A" w14:paraId="6E1370B2" w14:textId="77777777" w:rsidTr="00E74217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B08CB8" w14:textId="77777777" w:rsidR="00601B4A" w:rsidRPr="00E74217" w:rsidRDefault="00601B4A" w:rsidP="00E74217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E74217">
              <w:rPr>
                <w:rFonts w:ascii="標楷體" w:eastAsia="標楷體" w:hAnsi="標楷體"/>
                <w:sz w:val="28"/>
              </w:rPr>
              <w:br w:type="page"/>
              <w:t>社會救助法第五條之二條文修正草案對照表</w:t>
            </w:r>
            <w:bookmarkStart w:id="0" w:name="TA7589532"/>
            <w:bookmarkEnd w:id="0"/>
          </w:p>
        </w:tc>
      </w:tr>
      <w:tr w:rsidR="00601B4A" w14:paraId="4BFFC59F" w14:textId="77777777" w:rsidTr="00E74217">
        <w:tc>
          <w:tcPr>
            <w:tcW w:w="3042" w:type="dxa"/>
            <w:tcBorders>
              <w:top w:val="nil"/>
            </w:tcBorders>
          </w:tcPr>
          <w:p w14:paraId="7AD74530" w14:textId="77777777" w:rsidR="00601B4A" w:rsidRDefault="00601B4A" w:rsidP="00E74217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2968F66D">
                <v:line id="DW5157368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2F862B43" w14:textId="77777777" w:rsidR="00601B4A" w:rsidRDefault="00601B4A" w:rsidP="00E74217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493687AD" w14:textId="77777777" w:rsidR="00601B4A" w:rsidRDefault="00601B4A" w:rsidP="00E74217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601B4A" w14:paraId="6EF86B9E" w14:textId="77777777" w:rsidTr="00E74217">
        <w:tc>
          <w:tcPr>
            <w:tcW w:w="3042" w:type="dxa"/>
          </w:tcPr>
          <w:p w14:paraId="2E4D536F" w14:textId="77777777" w:rsidR="00601B4A" w:rsidRDefault="00601B4A" w:rsidP="00E742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3AC28A97">
                <v:line id="DW3591686" o:spid="_x0000_s1026" style="position:absolute;left:0;text-align:left;z-index:251657216;mso-position-horizontal-relative:text;mso-position-vertical-relative:text" from="-2.2pt,505.4pt" to="455.6pt,505.4pt" strokeweight="1.5pt"/>
              </w:pict>
            </w:r>
            <w:r>
              <w:rPr>
                <w:rFonts w:hint="eastAsia"/>
              </w:rPr>
              <w:t>第五條之二　下列土地，經直轄市、縣（市）主管機關認定者，不列入家庭之不動產計算：</w:t>
            </w:r>
          </w:p>
          <w:p w14:paraId="678687AA" w14:textId="77777777" w:rsidR="00601B4A" w:rsidRDefault="00601B4A" w:rsidP="00E742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一、未產生經濟效益之原住民保留地。</w:t>
            </w:r>
          </w:p>
          <w:p w14:paraId="2F0F6365" w14:textId="77777777" w:rsidR="00601B4A" w:rsidRDefault="00601B4A" w:rsidP="00E742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二、未產生經濟效益之公共設施保留地及具公用地役關係之既成道路。</w:t>
            </w:r>
          </w:p>
          <w:p w14:paraId="7C64DCF9" w14:textId="77777777" w:rsidR="00601B4A" w:rsidRDefault="00601B4A" w:rsidP="00E742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三、未產生經濟效益之非都市土地之國土保安用地、生態保護用地、古蹟保存用地、墳墓用地及水利用地。</w:t>
            </w:r>
          </w:p>
          <w:p w14:paraId="447E4101" w14:textId="77777777" w:rsidR="00601B4A" w:rsidRDefault="00601B4A" w:rsidP="00E742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四、祭祀公業解散後派下員由分割所得未產生經濟效益之土地。</w:t>
            </w:r>
          </w:p>
          <w:p w14:paraId="3A90A9A4" w14:textId="77777777" w:rsidR="00601B4A" w:rsidRDefault="00601B4A" w:rsidP="00E742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五、未產生經濟效益之嚴重地層下陷區之農牧用地、養殖用地。</w:t>
            </w:r>
          </w:p>
          <w:p w14:paraId="5AC8D018" w14:textId="77777777" w:rsidR="00601B4A" w:rsidRDefault="00601B4A" w:rsidP="00E742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六、因天然災害致未產生經濟效益之農牧用地、養殖用地及林業用地。</w:t>
            </w:r>
          </w:p>
          <w:p w14:paraId="64E4088D" w14:textId="77777777" w:rsidR="00601B4A" w:rsidRDefault="00601B4A" w:rsidP="00E742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七、依法公告為污染整治場址。但土地所有人為污染行為人，不在此限。</w:t>
            </w:r>
          </w:p>
          <w:p w14:paraId="1B28EF47" w14:textId="77777777" w:rsidR="00601B4A" w:rsidRDefault="00601B4A" w:rsidP="00E742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 w:rsidRPr="00E74217">
              <w:rPr>
                <w:rFonts w:hint="eastAsia"/>
                <w:u w:val="single"/>
              </w:rPr>
              <w:t>八、未產生經濟效益之公同共有土地。</w:t>
            </w:r>
          </w:p>
          <w:p w14:paraId="0C703968" w14:textId="77777777" w:rsidR="00601B4A" w:rsidRDefault="00601B4A" w:rsidP="00E74217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前項各款土地之認定標準，由各中央目的事業主管機關會商本法中央及地方主管機關定之。</w:t>
            </w:r>
          </w:p>
        </w:tc>
        <w:tc>
          <w:tcPr>
            <w:tcW w:w="3043" w:type="dxa"/>
          </w:tcPr>
          <w:p w14:paraId="4857109D" w14:textId="77777777" w:rsidR="00601B4A" w:rsidRDefault="00601B4A" w:rsidP="00E742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第五條之二　下列土地，經直轄市、縣（市）主管機關認定者，不列入家庭之不動產計算：</w:t>
            </w:r>
          </w:p>
          <w:p w14:paraId="4F253BF7" w14:textId="77777777" w:rsidR="00601B4A" w:rsidRDefault="00601B4A" w:rsidP="00E742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一、未產生經濟效益之原住民保留地。</w:t>
            </w:r>
          </w:p>
          <w:p w14:paraId="627A3FE8" w14:textId="77777777" w:rsidR="00601B4A" w:rsidRDefault="00601B4A" w:rsidP="00E742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二、未產生經濟效益之公共設施保留地及具公用地役關係之既成道路。</w:t>
            </w:r>
          </w:p>
          <w:p w14:paraId="06F28492" w14:textId="77777777" w:rsidR="00601B4A" w:rsidRDefault="00601B4A" w:rsidP="00E742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三、未產生經濟效益之非都市土地之國土保安用地、生態保護用地、古蹟保存用地、墳墓用地及水利用地。</w:t>
            </w:r>
          </w:p>
          <w:p w14:paraId="20D48DFD" w14:textId="77777777" w:rsidR="00601B4A" w:rsidRDefault="00601B4A" w:rsidP="00E742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四、祭祀公業解散後派下員由分割所得未產生經濟效益之土地。</w:t>
            </w:r>
          </w:p>
          <w:p w14:paraId="1557D830" w14:textId="77777777" w:rsidR="00601B4A" w:rsidRDefault="00601B4A" w:rsidP="00E742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五、未產生經濟效益之嚴重地層下陷區之農牧用地、養殖用地。</w:t>
            </w:r>
          </w:p>
          <w:p w14:paraId="660D6288" w14:textId="77777777" w:rsidR="00601B4A" w:rsidRDefault="00601B4A" w:rsidP="00E742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六、因天然災害致未產生經濟效益之農牧用地、養殖用地及林業用地。</w:t>
            </w:r>
          </w:p>
          <w:p w14:paraId="2A89E4FB" w14:textId="77777777" w:rsidR="00601B4A" w:rsidRDefault="00601B4A" w:rsidP="00E742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七、依法公告為污染整治場址。但土地所有人為污染行為人，不在此限。</w:t>
            </w:r>
          </w:p>
          <w:p w14:paraId="07224867" w14:textId="77777777" w:rsidR="00601B4A" w:rsidRDefault="00601B4A" w:rsidP="00E74217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前項各款土地之認定標準，由各中央目的事業主管機關會商本法中央及地方主管機關定之。</w:t>
            </w:r>
          </w:p>
        </w:tc>
        <w:tc>
          <w:tcPr>
            <w:tcW w:w="3043" w:type="dxa"/>
          </w:tcPr>
          <w:p w14:paraId="49405B61" w14:textId="77777777" w:rsidR="00601B4A" w:rsidRDefault="00601B4A" w:rsidP="00E742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一、增訂第一項第八款，將未產生經濟效益之公同共有土地，排除於家庭不動產之計算，以保障我國經濟困難家庭申請低收入戶或中低收入戶補助之權益。</w:t>
            </w:r>
          </w:p>
          <w:p w14:paraId="44FE6869" w14:textId="77777777" w:rsidR="00601B4A" w:rsidRDefault="00601B4A" w:rsidP="00E742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根據民法第八百二十八條第三項規定「公同共有物之處分及其他之權利行使，除法律另有規定外，應得公同共有人全體之同意。」換句話說，想要賣出（或處分）、設定抵押權或贈與公同共有的不動產，都必須要全體共有人同意才可以；此外此類財產要出租或貸款亦非常困難，爰應不予列入家庭不動產之計算。</w:t>
            </w:r>
          </w:p>
        </w:tc>
      </w:tr>
    </w:tbl>
    <w:p w14:paraId="4B4586AE" w14:textId="77777777" w:rsidR="00D22A25" w:rsidRDefault="00D22A25" w:rsidP="00601B4A">
      <w:pPr>
        <w:rPr>
          <w:rFonts w:hint="eastAsia"/>
        </w:rPr>
      </w:pPr>
    </w:p>
    <w:p w14:paraId="454CABD5" w14:textId="77777777" w:rsidR="00601B4A" w:rsidRPr="00441B24" w:rsidRDefault="00601B4A" w:rsidP="00601B4A">
      <w:pPr>
        <w:rPr>
          <w:rFonts w:hint="eastAsia"/>
        </w:rPr>
      </w:pPr>
    </w:p>
    <w:sectPr w:rsidR="00601B4A" w:rsidRPr="00441B24" w:rsidSect="00601B4A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62618" w14:textId="77777777" w:rsidR="00C1657B" w:rsidRDefault="00C1657B">
      <w:r>
        <w:separator/>
      </w:r>
    </w:p>
  </w:endnote>
  <w:endnote w:type="continuationSeparator" w:id="0">
    <w:p w14:paraId="3526AA27" w14:textId="77777777" w:rsidR="00C1657B" w:rsidRDefault="00C16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BBB60" w14:textId="77777777" w:rsidR="009736CD" w:rsidRPr="00753B70" w:rsidRDefault="00753B70" w:rsidP="00753B70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0D1B7" w14:textId="77777777" w:rsidR="009736CD" w:rsidRPr="00753B70" w:rsidRDefault="00753B70" w:rsidP="00753B70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D91F7" w14:textId="77777777" w:rsidR="00C1657B" w:rsidRDefault="00C1657B">
      <w:r>
        <w:separator/>
      </w:r>
    </w:p>
  </w:footnote>
  <w:footnote w:type="continuationSeparator" w:id="0">
    <w:p w14:paraId="4A31DF43" w14:textId="77777777" w:rsidR="00C1657B" w:rsidRDefault="00C16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7380D" w14:textId="77777777" w:rsidR="009736CD" w:rsidRPr="00753B70" w:rsidRDefault="00753B70" w:rsidP="00753B70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13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21FDD" w14:textId="77777777" w:rsidR="009736CD" w:rsidRPr="00753B70" w:rsidRDefault="00753B70" w:rsidP="00753B70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13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7860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1B4A"/>
    <w:rsid w:val="00021974"/>
    <w:rsid w:val="000322E4"/>
    <w:rsid w:val="00034179"/>
    <w:rsid w:val="0006260D"/>
    <w:rsid w:val="0007483B"/>
    <w:rsid w:val="00092EFA"/>
    <w:rsid w:val="000B190B"/>
    <w:rsid w:val="000C6344"/>
    <w:rsid w:val="000D2076"/>
    <w:rsid w:val="000E3372"/>
    <w:rsid w:val="000F48AA"/>
    <w:rsid w:val="00110D59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46CB1"/>
    <w:rsid w:val="00453F8A"/>
    <w:rsid w:val="00473B4E"/>
    <w:rsid w:val="00485C17"/>
    <w:rsid w:val="004C459D"/>
    <w:rsid w:val="004C5178"/>
    <w:rsid w:val="004D78BA"/>
    <w:rsid w:val="004E74DF"/>
    <w:rsid w:val="004F17A8"/>
    <w:rsid w:val="00542984"/>
    <w:rsid w:val="00552448"/>
    <w:rsid w:val="00572D70"/>
    <w:rsid w:val="005B1DB0"/>
    <w:rsid w:val="00601B4A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53B70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56A2D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42B3C"/>
    <w:rsid w:val="00963798"/>
    <w:rsid w:val="009736CD"/>
    <w:rsid w:val="00992003"/>
    <w:rsid w:val="009C16B2"/>
    <w:rsid w:val="009C3904"/>
    <w:rsid w:val="009D3F34"/>
    <w:rsid w:val="009D4D3C"/>
    <w:rsid w:val="009E10F6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A71D7"/>
    <w:rsid w:val="00BB5684"/>
    <w:rsid w:val="00BD00B1"/>
    <w:rsid w:val="00BE0A55"/>
    <w:rsid w:val="00BF63AF"/>
    <w:rsid w:val="00C1657B"/>
    <w:rsid w:val="00C201E0"/>
    <w:rsid w:val="00C216C6"/>
    <w:rsid w:val="00C50091"/>
    <w:rsid w:val="00C56D95"/>
    <w:rsid w:val="00C84B2E"/>
    <w:rsid w:val="00C9556F"/>
    <w:rsid w:val="00C9653B"/>
    <w:rsid w:val="00CA1DEC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036D"/>
    <w:rsid w:val="00D84434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74217"/>
    <w:rsid w:val="00EA02A7"/>
    <w:rsid w:val="00EC145C"/>
    <w:rsid w:val="00ED580D"/>
    <w:rsid w:val="00ED5C0E"/>
    <w:rsid w:val="00ED5E9D"/>
    <w:rsid w:val="00F1464A"/>
    <w:rsid w:val="00F30B58"/>
    <w:rsid w:val="00F44DE4"/>
    <w:rsid w:val="00F474B2"/>
    <w:rsid w:val="00F61EC1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C30232C"/>
  <w15:chartTrackingRefBased/>
  <w15:docId w15:val="{D270E6A8-453B-4433-9966-A651A3BC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</dc:creator>
  <cp:keywords>11;3;13</cp:keywords>
  <dc:description>委177;委178;2;議案202110128070000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