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454D8" w14:textId="77777777" w:rsidR="00196A2C" w:rsidRDefault="00196A2C" w:rsidP="00196A2C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4B7248">
        <w:rPr>
          <w:rFonts w:hint="eastAsia"/>
        </w:rPr>
        <w:t>議案編號：</w:t>
      </w:r>
      <w:r w:rsidR="004B7248">
        <w:rPr>
          <w:rFonts w:hint="eastAsia"/>
        </w:rPr>
        <w:t>202110109810000</w:t>
      </w:r>
    </w:p>
    <w:p w14:paraId="5EA7C8E5" w14:textId="77777777" w:rsidR="00196A2C" w:rsidRDefault="00196A2C" w:rsidP="00196A2C">
      <w:pPr>
        <w:snapToGrid w:val="0"/>
        <w:ind w:leftChars="400" w:left="844"/>
        <w:rPr>
          <w:rFonts w:ascii="細明體" w:hAnsi="細明體" w:hint="eastAsia"/>
        </w:rPr>
      </w:pPr>
      <w:r w:rsidRPr="00196A2C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\o\ad(\s\up5(（中華民國41年9月起編號）),\s\do5(中華民國114年4月23日印發))</w:instrText>
      </w:r>
      <w:r>
        <w:rPr>
          <w:rFonts w:ascii="細明體" w:hAnsi="細明體"/>
        </w:rPr>
        <w:fldChar w:fldCharType="end"/>
      </w:r>
    </w:p>
    <w:p w14:paraId="65D2DEA4" w14:textId="77777777" w:rsidR="00196A2C" w:rsidRDefault="00196A2C" w:rsidP="00196A2C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196A2C" w14:paraId="6FB75F31" w14:textId="77777777" w:rsidTr="0045227E">
        <w:tc>
          <w:tcPr>
            <w:tcW w:w="0" w:type="auto"/>
            <w:vAlign w:val="center"/>
          </w:tcPr>
          <w:p w14:paraId="65B43788" w14:textId="77777777" w:rsidR="00196A2C" w:rsidRDefault="00196A2C" w:rsidP="0045227E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DC34335" w14:textId="77777777" w:rsidR="00196A2C" w:rsidRDefault="00196A2C" w:rsidP="0045227E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56F62A2F" w14:textId="77777777" w:rsidR="00196A2C" w:rsidRDefault="00196A2C" w:rsidP="0045227E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CBD366D" w14:textId="77777777" w:rsidR="00196A2C" w:rsidRDefault="00196A2C" w:rsidP="0045227E">
            <w:pPr>
              <w:pStyle w:val="affff5"/>
              <w:jc w:val="distribute"/>
              <w:rPr>
                <w:rFonts w:hint="eastAsia"/>
              </w:rPr>
            </w:pPr>
            <w:r>
              <w:t>11010981</w:t>
            </w:r>
          </w:p>
        </w:tc>
        <w:tc>
          <w:tcPr>
            <w:tcW w:w="0" w:type="auto"/>
            <w:vAlign w:val="center"/>
          </w:tcPr>
          <w:p w14:paraId="41DDB5E9" w14:textId="77777777" w:rsidR="00196A2C" w:rsidRDefault="00196A2C" w:rsidP="0045227E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71987BF7" w14:textId="77777777" w:rsidR="00196A2C" w:rsidRDefault="00196A2C" w:rsidP="0045227E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01D8A826" w14:textId="77777777" w:rsidR="00196A2C" w:rsidRDefault="00196A2C" w:rsidP="0045227E">
            <w:pPr>
              <w:pStyle w:val="affff5"/>
              <w:rPr>
                <w:rFonts w:hint="eastAsia"/>
              </w:rPr>
            </w:pPr>
          </w:p>
        </w:tc>
      </w:tr>
    </w:tbl>
    <w:p w14:paraId="68CBCD24" w14:textId="77777777" w:rsidR="00196A2C" w:rsidRDefault="00196A2C" w:rsidP="00196A2C">
      <w:pPr>
        <w:pStyle w:val="afb"/>
        <w:spacing w:line="600" w:lineRule="exact"/>
        <w:ind w:left="1382" w:hanging="855"/>
        <w:rPr>
          <w:rFonts w:hint="eastAsia"/>
        </w:rPr>
      </w:pPr>
    </w:p>
    <w:p w14:paraId="6D89D609" w14:textId="77777777" w:rsidR="00196A2C" w:rsidRDefault="00196A2C" w:rsidP="00196A2C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</w:t>
      </w:r>
      <w:r w:rsidRPr="004B7248">
        <w:rPr>
          <w:rFonts w:hint="eastAsia"/>
          <w:spacing w:val="-2"/>
        </w:rPr>
        <w:t>本院委員葛如鈞、蘇清泉、廖偉翔等</w:t>
      </w:r>
      <w:r w:rsidRPr="004B7248">
        <w:rPr>
          <w:rFonts w:hint="eastAsia"/>
          <w:spacing w:val="-2"/>
        </w:rPr>
        <w:t>17</w:t>
      </w:r>
      <w:r w:rsidRPr="004B7248">
        <w:rPr>
          <w:rFonts w:hint="eastAsia"/>
          <w:spacing w:val="-2"/>
        </w:rPr>
        <w:t>人，有鑑於現行《運</w:t>
      </w:r>
      <w:r>
        <w:rPr>
          <w:rFonts w:hint="eastAsia"/>
        </w:rPr>
        <w:t>動</w:t>
      </w:r>
      <w:r w:rsidRPr="004B7248">
        <w:rPr>
          <w:rFonts w:hint="eastAsia"/>
          <w:spacing w:val="0"/>
        </w:rPr>
        <w:t>產業發展條例》透過稅賦優惠等方式來促進運動產業，惟民</w:t>
      </w:r>
      <w:r>
        <w:rPr>
          <w:rFonts w:hint="eastAsia"/>
        </w:rPr>
        <w:t>間企業自辦的體育活動卻因其非屬於體育團體而被排除在外，影響民間企業對體育活動的參予度。爰擬具「運動產業發展</w:t>
      </w:r>
      <w:r w:rsidRPr="004B7248">
        <w:rPr>
          <w:rFonts w:hint="eastAsia"/>
          <w:spacing w:val="0"/>
        </w:rPr>
        <w:t>條例第二十四條及第二十六條條文修正草案」將運動事業舉</w:t>
      </w:r>
      <w:r>
        <w:rPr>
          <w:rFonts w:hint="eastAsia"/>
        </w:rPr>
        <w:t>辦</w:t>
      </w:r>
      <w:r w:rsidRPr="004B7248">
        <w:rPr>
          <w:rFonts w:hint="eastAsia"/>
          <w:spacing w:val="0"/>
        </w:rPr>
        <w:t>之運動賽事或活動納入門票免徵營業稅規定，並將捐贈於促</w:t>
      </w:r>
      <w:r>
        <w:rPr>
          <w:rFonts w:hint="eastAsia"/>
        </w:rPr>
        <w:t>進全民運動發展之賽事或活動費用，納入享有所得稅法之優惠範圍。是否有當？敬請公決。</w:t>
      </w:r>
    </w:p>
    <w:p w14:paraId="5BE5100D" w14:textId="77777777" w:rsidR="00196A2C" w:rsidRPr="00196A2C" w:rsidRDefault="00196A2C" w:rsidP="00196A2C">
      <w:pPr>
        <w:pStyle w:val="afb"/>
        <w:ind w:left="1382" w:hanging="855"/>
        <w:rPr>
          <w:rFonts w:hint="eastAsia"/>
        </w:rPr>
      </w:pPr>
    </w:p>
    <w:p w14:paraId="7DA5BB6E" w14:textId="77777777" w:rsidR="00196A2C" w:rsidRDefault="00196A2C" w:rsidP="00196A2C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5A145CB3" w14:textId="77777777" w:rsidR="00196A2C" w:rsidRDefault="00196A2C" w:rsidP="00196A2C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現行《運動產業發展條例》第二十四條規定，體育團體舉辦運動賽事或活動其門票收入免徵營業稅，惟民間企業卻因非屬體育團體，未能適用此法，為鼓勵民間企業舉辦運動賽事或活動，將運動事業同樣納入門票免徵營業稅規定。</w:t>
      </w:r>
    </w:p>
    <w:p w14:paraId="5A35350A" w14:textId="77777777" w:rsidR="00196A2C" w:rsidRDefault="00196A2C" w:rsidP="00196A2C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現行《運動產業發展條例》第二十六條規定，營利事業捐贈體育團體、培養支援運動團隊或運動員、推行事業單位本身員工體育活動等，享有所得稅法之優惠，惟並未包含促進運動發展之賽事或活動，為促進我國運動產業發展及國人健康，特將其納入適用範圍。</w:t>
      </w:r>
    </w:p>
    <w:p w14:paraId="46409DB2" w14:textId="77777777" w:rsidR="00196A2C" w:rsidRDefault="00196A2C" w:rsidP="00196A2C"/>
    <w:p w14:paraId="37EE8012" w14:textId="77777777" w:rsidR="00196A2C" w:rsidRDefault="00196A2C" w:rsidP="00196A2C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提案人：葛如鈞　　蘇清泉　　廖偉翔　　</w:t>
      </w:r>
    </w:p>
    <w:p w14:paraId="53B3F42D" w14:textId="77777777" w:rsidR="00196A2C" w:rsidRDefault="00196A2C" w:rsidP="00196A2C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連署人：楊瓊瓔　　黃　仁　　廖先翔　　林沛祥　　鄭正鈐　　邱鎮軍　　王育敏　　葉元之　　涂權吉　　陳菁徽　　黃建賓　　魯明哲　　許宇甄　　盧縣一　　</w:t>
      </w:r>
    </w:p>
    <w:p w14:paraId="39AB40AF" w14:textId="77777777" w:rsidR="00196A2C" w:rsidRDefault="00196A2C" w:rsidP="00196A2C"/>
    <w:p w14:paraId="79DD4759" w14:textId="77777777" w:rsidR="00196A2C" w:rsidRDefault="00196A2C" w:rsidP="00196A2C">
      <w:pPr>
        <w:pStyle w:val="affffe"/>
        <w:ind w:firstLine="422"/>
        <w:sectPr w:rsidR="00196A2C" w:rsidSect="006E259C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603"/>
          <w:cols w:space="720"/>
          <w:docGrid w:type="linesAndChars" w:linePitch="335" w:charSpace="200"/>
        </w:sectPr>
      </w:pPr>
    </w:p>
    <w:p w14:paraId="39071000" w14:textId="77777777" w:rsidR="00196A2C" w:rsidRDefault="00196A2C" w:rsidP="00196A2C">
      <w:pPr>
        <w:spacing w:line="14" w:lineRule="exact"/>
        <w:sectPr w:rsidR="00196A2C" w:rsidSect="00196A2C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196A2C" w14:paraId="460D1BE5" w14:textId="77777777" w:rsidTr="0045227E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FDB4C7" w14:textId="77777777" w:rsidR="00196A2C" w:rsidRPr="0045227E" w:rsidRDefault="00196A2C" w:rsidP="0045227E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45227E">
              <w:rPr>
                <w:rFonts w:ascii="標楷體" w:eastAsia="標楷體" w:hAnsi="標楷體"/>
                <w:sz w:val="28"/>
              </w:rPr>
              <w:br w:type="page"/>
              <w:t>運動產業發展條例第二十四條及第二十六條條文修正草案對照表</w:t>
            </w:r>
            <w:bookmarkStart w:id="0" w:name="TA6986505"/>
            <w:bookmarkEnd w:id="0"/>
          </w:p>
        </w:tc>
      </w:tr>
      <w:tr w:rsidR="00196A2C" w14:paraId="6865FD21" w14:textId="77777777" w:rsidTr="0045227E">
        <w:tc>
          <w:tcPr>
            <w:tcW w:w="3042" w:type="dxa"/>
            <w:tcBorders>
              <w:top w:val="nil"/>
            </w:tcBorders>
          </w:tcPr>
          <w:p w14:paraId="7FF405B7" w14:textId="77777777" w:rsidR="00196A2C" w:rsidRDefault="00196A2C" w:rsidP="0045227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2DCF4A39">
                <v:line id="DW4354298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F8C4267" w14:textId="77777777" w:rsidR="00196A2C" w:rsidRDefault="00196A2C" w:rsidP="0045227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52DC4C3F" w14:textId="77777777" w:rsidR="00196A2C" w:rsidRDefault="00196A2C" w:rsidP="0045227E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196A2C" w14:paraId="2ECE78AC" w14:textId="77777777" w:rsidTr="0045227E">
        <w:tc>
          <w:tcPr>
            <w:tcW w:w="3042" w:type="dxa"/>
          </w:tcPr>
          <w:p w14:paraId="2BACB893" w14:textId="77777777" w:rsidR="00196A2C" w:rsidRDefault="00196A2C" w:rsidP="0045227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45227E">
              <w:rPr>
                <w:rFonts w:hint="eastAsia"/>
                <w:u w:val="single"/>
              </w:rPr>
              <w:t>運動事業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1C31B439" w14:textId="77777777" w:rsidR="00196A2C" w:rsidRDefault="00196A2C" w:rsidP="0045227E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39DBB9DC" w14:textId="77777777" w:rsidR="00196A2C" w:rsidRDefault="00196A2C" w:rsidP="0045227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3D760DE1" w14:textId="77777777" w:rsidR="00196A2C" w:rsidRDefault="00196A2C" w:rsidP="0045227E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74FF4C39" w14:textId="77777777" w:rsidR="00196A2C" w:rsidRDefault="00196A2C" w:rsidP="0045227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011C1E99" w14:textId="77777777" w:rsidR="00196A2C" w:rsidRDefault="00196A2C" w:rsidP="0045227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二、現</w:t>
            </w:r>
            <w:r w:rsidRPr="00FB5DF2">
              <w:rPr>
                <w:rFonts w:hint="eastAsia"/>
                <w:spacing w:val="2"/>
              </w:rPr>
              <w:t>行《運動產業發展條</w:t>
            </w:r>
            <w:r>
              <w:rPr>
                <w:rFonts w:hint="eastAsia"/>
              </w:rPr>
              <w:t>例》第二十四條規定，體育團體舉辦運動賽事或活動其門票收入免徵營業稅，惟民間企業卻因非屬體育團體，未能適用此法，為鼓勵民間企業舉辦運動賽事或活動，將運動事業同樣納入門票免徵營業稅規定。</w:t>
            </w:r>
          </w:p>
        </w:tc>
      </w:tr>
      <w:tr w:rsidR="00196A2C" w14:paraId="6A675C7E" w14:textId="77777777" w:rsidTr="0045227E">
        <w:tc>
          <w:tcPr>
            <w:tcW w:w="3042" w:type="dxa"/>
          </w:tcPr>
          <w:p w14:paraId="41F834F4" w14:textId="77777777" w:rsidR="00196A2C" w:rsidRDefault="00196A2C" w:rsidP="0045227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045F3ED5">
                <v:line id="DW2654796" o:spid="_x0000_s1026" style="position:absolute;left:0;text-align:left;z-index:251657216;mso-position-horizontal-relative:text;mso-position-vertical-relative:text" from="-2.2pt,348.05pt" to="455.6pt,348.05pt" strokeweight="1.5pt"/>
              </w:pict>
            </w: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6A144B25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2793AC26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6740023F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1DA31FED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160C964D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7BEEBB38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45227E">
              <w:rPr>
                <w:rFonts w:hint="eastAsia"/>
                <w:u w:val="single"/>
              </w:rPr>
              <w:t>六、推行促進全民運動發展之賽事或活動。</w:t>
            </w:r>
          </w:p>
          <w:p w14:paraId="10915CD7" w14:textId="77777777" w:rsidR="00196A2C" w:rsidRDefault="00196A2C" w:rsidP="0045227E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33A36392" w14:textId="77777777" w:rsidR="00196A2C" w:rsidRDefault="00196A2C" w:rsidP="0045227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1E2FAC1C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25EA805F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304B79F4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5A925D61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3C1546FA" w14:textId="77777777" w:rsidR="00196A2C" w:rsidRDefault="00196A2C" w:rsidP="0045227E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1750BE83" w14:textId="77777777" w:rsidR="00196A2C" w:rsidRDefault="00196A2C" w:rsidP="0045227E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0FA96B54" w14:textId="77777777" w:rsidR="00196A2C" w:rsidRDefault="00196A2C" w:rsidP="0045227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718730C8" w14:textId="77777777" w:rsidR="00196A2C" w:rsidRDefault="00196A2C" w:rsidP="0045227E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  <w:r w:rsidRPr="002A27D8">
              <w:rPr>
                <w:rFonts w:hint="eastAsia"/>
              </w:rPr>
              <w:t>、現</w:t>
            </w:r>
            <w:r w:rsidRPr="00FB5DF2">
              <w:rPr>
                <w:rFonts w:hint="eastAsia"/>
                <w:spacing w:val="2"/>
              </w:rPr>
              <w:t>行《運動產業發展條</w:t>
            </w:r>
            <w:r w:rsidRPr="002A27D8">
              <w:rPr>
                <w:rFonts w:hint="eastAsia"/>
              </w:rPr>
              <w:t>例》</w:t>
            </w:r>
            <w:r>
              <w:rPr>
                <w:rFonts w:hint="eastAsia"/>
              </w:rPr>
              <w:t>第二十六條規定，營利事業捐贈體育團體、培養支援運動團隊或運動員、推行事業單位本身員工體育活動等，享有所得稅法之優惠，惟並未包含促進運動發展之賽事或活動，為促進我國運動產業發展及國人健康，特將其納入適用範圍。</w:t>
            </w:r>
          </w:p>
        </w:tc>
      </w:tr>
    </w:tbl>
    <w:p w14:paraId="1A544716" w14:textId="77777777" w:rsidR="00D22A25" w:rsidRDefault="00D22A25" w:rsidP="00196A2C">
      <w:pPr>
        <w:rPr>
          <w:rFonts w:hint="eastAsia"/>
        </w:rPr>
      </w:pPr>
    </w:p>
    <w:p w14:paraId="2E37CD64" w14:textId="77777777" w:rsidR="00196A2C" w:rsidRPr="00441B24" w:rsidRDefault="00196A2C" w:rsidP="00196A2C">
      <w:pPr>
        <w:rPr>
          <w:rFonts w:hint="eastAsia"/>
        </w:rPr>
      </w:pPr>
    </w:p>
    <w:sectPr w:rsidR="00196A2C" w:rsidRPr="00441B24" w:rsidSect="00196A2C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55C02" w14:textId="77777777" w:rsidR="00D94E28" w:rsidRDefault="00D94E28">
      <w:r>
        <w:separator/>
      </w:r>
    </w:p>
  </w:endnote>
  <w:endnote w:type="continuationSeparator" w:id="0">
    <w:p w14:paraId="3EC7CD4C" w14:textId="77777777" w:rsidR="00D94E28" w:rsidRDefault="00D9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3AEB" w14:textId="77777777" w:rsidR="004B7248" w:rsidRPr="006E259C" w:rsidRDefault="006E259C" w:rsidP="006E259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BE6C1" w14:textId="77777777" w:rsidR="004B7248" w:rsidRPr="006E259C" w:rsidRDefault="006E259C" w:rsidP="006E259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7B20F" w14:textId="77777777" w:rsidR="00D94E28" w:rsidRDefault="00D94E28">
      <w:r>
        <w:separator/>
      </w:r>
    </w:p>
  </w:footnote>
  <w:footnote w:type="continuationSeparator" w:id="0">
    <w:p w14:paraId="144893FE" w14:textId="77777777" w:rsidR="00D94E28" w:rsidRDefault="00D94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54EA0" w14:textId="77777777" w:rsidR="004B7248" w:rsidRPr="006E259C" w:rsidRDefault="006E259C" w:rsidP="006E259C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56CB2" w14:textId="77777777" w:rsidR="004B7248" w:rsidRPr="006E259C" w:rsidRDefault="006E259C" w:rsidP="006E259C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9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33662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A2C"/>
    <w:rsid w:val="00021974"/>
    <w:rsid w:val="000322E4"/>
    <w:rsid w:val="00034179"/>
    <w:rsid w:val="00060D6E"/>
    <w:rsid w:val="0006260D"/>
    <w:rsid w:val="0007483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96A2C"/>
    <w:rsid w:val="001A0A32"/>
    <w:rsid w:val="001A5138"/>
    <w:rsid w:val="001A7C69"/>
    <w:rsid w:val="001E1A19"/>
    <w:rsid w:val="001E385A"/>
    <w:rsid w:val="00226975"/>
    <w:rsid w:val="00235073"/>
    <w:rsid w:val="00235BD9"/>
    <w:rsid w:val="00240FA3"/>
    <w:rsid w:val="0024333A"/>
    <w:rsid w:val="00243679"/>
    <w:rsid w:val="00252A12"/>
    <w:rsid w:val="00276E49"/>
    <w:rsid w:val="00293B0A"/>
    <w:rsid w:val="002A04DC"/>
    <w:rsid w:val="002A27D8"/>
    <w:rsid w:val="002A509E"/>
    <w:rsid w:val="002C335B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3C48BF"/>
    <w:rsid w:val="004034F0"/>
    <w:rsid w:val="004047CB"/>
    <w:rsid w:val="00405CC1"/>
    <w:rsid w:val="004126B4"/>
    <w:rsid w:val="0042704C"/>
    <w:rsid w:val="0044045C"/>
    <w:rsid w:val="00441B24"/>
    <w:rsid w:val="00443AB2"/>
    <w:rsid w:val="0045227E"/>
    <w:rsid w:val="00453F8A"/>
    <w:rsid w:val="00473B4E"/>
    <w:rsid w:val="00485C17"/>
    <w:rsid w:val="004B7248"/>
    <w:rsid w:val="004C459D"/>
    <w:rsid w:val="004D78BA"/>
    <w:rsid w:val="004E74DF"/>
    <w:rsid w:val="004F17A8"/>
    <w:rsid w:val="00542984"/>
    <w:rsid w:val="00552448"/>
    <w:rsid w:val="00572D70"/>
    <w:rsid w:val="005B1DB0"/>
    <w:rsid w:val="00632430"/>
    <w:rsid w:val="00655703"/>
    <w:rsid w:val="006873C4"/>
    <w:rsid w:val="00696B3A"/>
    <w:rsid w:val="006B2CB0"/>
    <w:rsid w:val="006C7F9F"/>
    <w:rsid w:val="006D7D23"/>
    <w:rsid w:val="006E2402"/>
    <w:rsid w:val="006E259C"/>
    <w:rsid w:val="006E3C20"/>
    <w:rsid w:val="006F10CF"/>
    <w:rsid w:val="006F5861"/>
    <w:rsid w:val="00722A05"/>
    <w:rsid w:val="00732BD2"/>
    <w:rsid w:val="00735FD8"/>
    <w:rsid w:val="007517C2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36B05"/>
    <w:rsid w:val="00943DF8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55F36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D6F65"/>
    <w:rsid w:val="00AF1CCC"/>
    <w:rsid w:val="00B15BB5"/>
    <w:rsid w:val="00B2675D"/>
    <w:rsid w:val="00B278AB"/>
    <w:rsid w:val="00B40364"/>
    <w:rsid w:val="00BA71D7"/>
    <w:rsid w:val="00BB5684"/>
    <w:rsid w:val="00BE0A55"/>
    <w:rsid w:val="00BF3160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94E28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B5AC3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B5DF2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2B24AC"/>
  <w15:chartTrackingRefBased/>
  <w15:docId w15:val="{9C047C89-B4AA-47BE-9A82-E63EDCF8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25號</dc:creator>
  <cp:keywords>11;3;9</cp:keywords>
  <dc:description>委603;委604;2;議案202110109810000;</dc:description>
  <cp:lastModifiedBy>景濰 李</cp:lastModifiedBy>
  <cp:revision>2</cp:revision>
  <cp:lastPrinted>2004-10-07T02:24:00Z</cp:lastPrinted>
  <dcterms:created xsi:type="dcterms:W3CDTF">2025-08-05T09:34:00Z</dcterms:created>
  <dcterms:modified xsi:type="dcterms:W3CDTF">2025-08-05T09:34:00Z</dcterms:modified>
</cp:coreProperties>
</file>