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79D2B" w14:textId="77777777" w:rsidR="007520FA" w:rsidRDefault="007520FA" w:rsidP="007520FA">
      <w:pPr>
        <w:spacing w:afterLines="50" w:after="167"/>
        <w:rPr>
          <w:rFonts w:hint="eastAsia"/>
        </w:rPr>
      </w:pPr>
      <w:r>
        <w:rPr>
          <w:rFonts w:hint="eastAsia"/>
        </w:rPr>
        <w:t xml:space="preserve">　　　　　　　　　　　　　　　　　　　　　　　　　　　　　</w:t>
      </w:r>
      <w:r w:rsidR="00102F74">
        <w:rPr>
          <w:rFonts w:hint="eastAsia"/>
        </w:rPr>
        <w:t>議案編號：</w:t>
      </w:r>
      <w:r w:rsidR="00102F74">
        <w:rPr>
          <w:rFonts w:hint="eastAsia"/>
        </w:rPr>
        <w:t>202110058940000</w:t>
      </w:r>
    </w:p>
    <w:p w14:paraId="31358504" w14:textId="77777777" w:rsidR="007520FA" w:rsidRDefault="007520FA" w:rsidP="007520FA">
      <w:pPr>
        <w:snapToGrid w:val="0"/>
        <w:ind w:leftChars="400" w:left="844"/>
        <w:rPr>
          <w:rFonts w:ascii="細明體" w:hAnsi="細明體" w:hint="eastAsia"/>
        </w:rPr>
      </w:pPr>
      <w:r w:rsidRPr="007520FA">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w:instrText>
      </w:r>
      <w:r w:rsidR="00E61AD4">
        <w:rPr>
          <w:rFonts w:ascii="細明體" w:hAnsi="細明體" w:hint="eastAsia"/>
        </w:rPr>
        <w:instrText>7</w:instrText>
      </w:r>
      <w:r>
        <w:rPr>
          <w:rFonts w:ascii="細明體" w:hAnsi="細明體" w:hint="eastAsia"/>
        </w:rPr>
        <w:instrText>月</w:instrText>
      </w:r>
      <w:r w:rsidR="00E61AD4">
        <w:rPr>
          <w:rFonts w:ascii="細明體" w:hAnsi="細明體" w:hint="eastAsia"/>
        </w:rPr>
        <w:instrText>3</w:instrText>
      </w:r>
      <w:r>
        <w:rPr>
          <w:rFonts w:ascii="細明體" w:hAnsi="細明體" w:hint="eastAsia"/>
        </w:rPr>
        <w:instrText>日印發))</w:instrText>
      </w:r>
      <w:r>
        <w:rPr>
          <w:rFonts w:ascii="細明體" w:hAnsi="細明體"/>
        </w:rPr>
        <w:fldChar w:fldCharType="end"/>
      </w:r>
    </w:p>
    <w:p w14:paraId="6D3CB0CF" w14:textId="77777777" w:rsidR="007520FA" w:rsidRDefault="007520FA" w:rsidP="007520FA">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520FA" w14:paraId="71C49C77" w14:textId="77777777" w:rsidTr="00FE2C43">
        <w:tc>
          <w:tcPr>
            <w:tcW w:w="0" w:type="auto"/>
            <w:vAlign w:val="center"/>
          </w:tcPr>
          <w:p w14:paraId="4C57E48B" w14:textId="77777777" w:rsidR="007520FA" w:rsidRDefault="007520FA" w:rsidP="00FE2C43">
            <w:pPr>
              <w:pStyle w:val="affff"/>
              <w:rPr>
                <w:rFonts w:hint="eastAsia"/>
              </w:rPr>
            </w:pPr>
            <w:r>
              <w:rPr>
                <w:rFonts w:hint="eastAsia"/>
              </w:rPr>
              <w:t>院總第</w:t>
            </w:r>
            <w:r>
              <w:rPr>
                <w:rFonts w:hint="eastAsia"/>
              </w:rPr>
              <w:t>20</w:t>
            </w:r>
            <w:r>
              <w:rPr>
                <w:rFonts w:hint="eastAsia"/>
              </w:rPr>
              <w:t>號</w:t>
            </w:r>
          </w:p>
        </w:tc>
        <w:tc>
          <w:tcPr>
            <w:tcW w:w="0" w:type="auto"/>
            <w:vAlign w:val="center"/>
          </w:tcPr>
          <w:p w14:paraId="62E77F56" w14:textId="77777777" w:rsidR="007520FA" w:rsidRDefault="007520FA" w:rsidP="00FE2C43">
            <w:pPr>
              <w:pStyle w:val="affff5"/>
              <w:ind w:leftChars="200" w:left="422"/>
              <w:rPr>
                <w:rFonts w:hint="eastAsia"/>
              </w:rPr>
            </w:pPr>
            <w:r>
              <w:rPr>
                <w:rFonts w:hint="eastAsia"/>
              </w:rPr>
              <w:t>委員</w:t>
            </w:r>
          </w:p>
        </w:tc>
        <w:tc>
          <w:tcPr>
            <w:tcW w:w="0" w:type="auto"/>
            <w:vAlign w:val="center"/>
          </w:tcPr>
          <w:p w14:paraId="660CF416" w14:textId="77777777" w:rsidR="007520FA" w:rsidRDefault="007520FA" w:rsidP="00FE2C43">
            <w:pPr>
              <w:pStyle w:val="affff5"/>
              <w:rPr>
                <w:rFonts w:hint="eastAsia"/>
              </w:rPr>
            </w:pPr>
            <w:r>
              <w:rPr>
                <w:rFonts w:hint="eastAsia"/>
              </w:rPr>
              <w:t>提案第</w:t>
            </w:r>
          </w:p>
        </w:tc>
        <w:tc>
          <w:tcPr>
            <w:tcW w:w="0" w:type="auto"/>
            <w:tcMar>
              <w:left w:w="113" w:type="dxa"/>
              <w:right w:w="113" w:type="dxa"/>
            </w:tcMar>
            <w:vAlign w:val="center"/>
          </w:tcPr>
          <w:p w14:paraId="19FCD4C6" w14:textId="77777777" w:rsidR="007520FA" w:rsidRDefault="007520FA" w:rsidP="00FE2C43">
            <w:pPr>
              <w:pStyle w:val="affff5"/>
              <w:jc w:val="distribute"/>
              <w:rPr>
                <w:rFonts w:hint="eastAsia"/>
              </w:rPr>
            </w:pPr>
            <w:r>
              <w:t>11005894</w:t>
            </w:r>
          </w:p>
        </w:tc>
        <w:tc>
          <w:tcPr>
            <w:tcW w:w="0" w:type="auto"/>
            <w:vAlign w:val="center"/>
          </w:tcPr>
          <w:p w14:paraId="137B6F2C" w14:textId="77777777" w:rsidR="007520FA" w:rsidRDefault="007520FA" w:rsidP="00FE2C43">
            <w:pPr>
              <w:pStyle w:val="affff5"/>
              <w:rPr>
                <w:rFonts w:hint="eastAsia"/>
              </w:rPr>
            </w:pPr>
            <w:r>
              <w:rPr>
                <w:rFonts w:hint="eastAsia"/>
              </w:rPr>
              <w:t>號</w:t>
            </w:r>
          </w:p>
        </w:tc>
        <w:tc>
          <w:tcPr>
            <w:tcW w:w="0" w:type="auto"/>
            <w:vAlign w:val="center"/>
          </w:tcPr>
          <w:p w14:paraId="0164AA27" w14:textId="77777777" w:rsidR="007520FA" w:rsidRDefault="007520FA" w:rsidP="00FE2C43">
            <w:pPr>
              <w:pStyle w:val="affff5"/>
              <w:rPr>
                <w:rFonts w:hint="eastAsia"/>
              </w:rPr>
            </w:pPr>
          </w:p>
        </w:tc>
        <w:tc>
          <w:tcPr>
            <w:tcW w:w="0" w:type="auto"/>
            <w:tcMar>
              <w:left w:w="113" w:type="dxa"/>
            </w:tcMar>
            <w:vAlign w:val="center"/>
          </w:tcPr>
          <w:p w14:paraId="0DE0525E" w14:textId="77777777" w:rsidR="007520FA" w:rsidRDefault="007520FA" w:rsidP="00FE2C43">
            <w:pPr>
              <w:pStyle w:val="affff5"/>
              <w:rPr>
                <w:rFonts w:hint="eastAsia"/>
              </w:rPr>
            </w:pPr>
          </w:p>
        </w:tc>
      </w:tr>
    </w:tbl>
    <w:p w14:paraId="1EB36F0A" w14:textId="77777777" w:rsidR="007520FA" w:rsidRDefault="007520FA" w:rsidP="007520FA">
      <w:pPr>
        <w:pStyle w:val="afb"/>
        <w:spacing w:line="600" w:lineRule="exact"/>
        <w:ind w:left="1382" w:hanging="855"/>
        <w:rPr>
          <w:rFonts w:hint="eastAsia"/>
        </w:rPr>
      </w:pPr>
    </w:p>
    <w:p w14:paraId="64B7A0C8" w14:textId="77777777" w:rsidR="007520FA" w:rsidRDefault="007520FA" w:rsidP="007520FA">
      <w:pPr>
        <w:pStyle w:val="afb"/>
        <w:ind w:left="1382" w:hanging="855"/>
        <w:rPr>
          <w:rFonts w:hint="eastAsia"/>
        </w:rPr>
      </w:pPr>
      <w:r>
        <w:rPr>
          <w:rFonts w:hint="eastAsia"/>
        </w:rPr>
        <w:t>案由：本院委員林月琴、陳冠廷、張雅琳、郭昱晴、黃捷、陳培瑜等</w:t>
      </w:r>
      <w:r>
        <w:rPr>
          <w:rFonts w:hint="eastAsia"/>
        </w:rPr>
        <w:t>17</w:t>
      </w:r>
      <w:r>
        <w:rPr>
          <w:rFonts w:hint="eastAsia"/>
        </w:rPr>
        <w:t>人，有鑑於大眾運輸工具使用者，對於孰具「博愛座」</w:t>
      </w:r>
      <w:r w:rsidRPr="00147C0B">
        <w:rPr>
          <w:rFonts w:hint="eastAsia"/>
          <w:spacing w:val="-4"/>
        </w:rPr>
        <w:t>之優先使用權有疑，時發爭議事件，故有易名改之為「優先席」</w:t>
      </w:r>
      <w:r>
        <w:rPr>
          <w:rFonts w:hint="eastAsia"/>
        </w:rPr>
        <w:t>之需，爰擬具「身心障礙者權益保障法第五十三條條文修正草案」。是否有當？敬請公決。</w:t>
      </w:r>
    </w:p>
    <w:p w14:paraId="73A003CD" w14:textId="77777777" w:rsidR="007520FA" w:rsidRPr="007520FA" w:rsidRDefault="007520FA" w:rsidP="007520FA">
      <w:pPr>
        <w:pStyle w:val="afb"/>
        <w:ind w:left="1382" w:hanging="855"/>
        <w:rPr>
          <w:rFonts w:hint="eastAsia"/>
        </w:rPr>
      </w:pPr>
    </w:p>
    <w:p w14:paraId="5CBEC5EF" w14:textId="77777777" w:rsidR="007520FA" w:rsidRDefault="007520FA" w:rsidP="007520FA"/>
    <w:p w14:paraId="1DBC4269" w14:textId="77777777" w:rsidR="007520FA" w:rsidRDefault="007520FA" w:rsidP="007520FA">
      <w:pPr>
        <w:pStyle w:val="-"/>
        <w:ind w:left="3165" w:right="633" w:hanging="844"/>
        <w:rPr>
          <w:rFonts w:hint="eastAsia"/>
        </w:rPr>
      </w:pPr>
      <w:r>
        <w:rPr>
          <w:rFonts w:hint="eastAsia"/>
        </w:rPr>
        <w:t xml:space="preserve">提案人：林月琴　　陳冠廷　　張雅琳　　郭昱晴　　黃　捷　　陳培瑜　　</w:t>
      </w:r>
    </w:p>
    <w:p w14:paraId="5A4C6ECA" w14:textId="77777777" w:rsidR="007520FA" w:rsidRDefault="007520FA" w:rsidP="007520FA">
      <w:pPr>
        <w:pStyle w:val="-"/>
        <w:ind w:left="3165" w:right="633" w:hanging="844"/>
        <w:rPr>
          <w:rFonts w:hint="eastAsia"/>
        </w:rPr>
      </w:pPr>
      <w:r>
        <w:rPr>
          <w:rFonts w:hint="eastAsia"/>
        </w:rPr>
        <w:t xml:space="preserve">連署人：蔡易餘　　賴惠員　　沈伯洋　　許智傑　　王美惠　　陳俊宇　　徐富癸　　陳素月　　李坤城　　吳思瑤　　郭國文　　</w:t>
      </w:r>
    </w:p>
    <w:p w14:paraId="41432183" w14:textId="77777777" w:rsidR="007520FA" w:rsidRDefault="007520FA" w:rsidP="007520FA">
      <w:pPr>
        <w:pStyle w:val="afffff9"/>
        <w:spacing w:after="167" w:line="500" w:lineRule="exact"/>
        <w:ind w:left="1055" w:firstLineChars="0" w:firstLine="0"/>
        <w:sectPr w:rsidR="007520FA" w:rsidSect="00BC781E">
          <w:headerReference w:type="even" r:id="rId8"/>
          <w:headerReference w:type="default" r:id="rId9"/>
          <w:footerReference w:type="even" r:id="rId10"/>
          <w:footerReference w:type="default" r:id="rId11"/>
          <w:pgSz w:w="11906" w:h="16838" w:code="9"/>
          <w:pgMar w:top="1984" w:right="1417" w:bottom="1417" w:left="1417" w:header="1417" w:footer="850" w:gutter="0"/>
          <w:pgNumType w:start="1"/>
          <w:cols w:space="720"/>
          <w:docGrid w:type="linesAndChars" w:linePitch="335" w:charSpace="200"/>
        </w:sectPr>
      </w:pPr>
    </w:p>
    <w:p w14:paraId="4769682B" w14:textId="77777777" w:rsidR="007520FA" w:rsidRDefault="007520FA" w:rsidP="007520FA">
      <w:pPr>
        <w:pStyle w:val="afffff9"/>
        <w:spacing w:after="167" w:line="500" w:lineRule="exact"/>
        <w:ind w:left="1055" w:firstLineChars="0" w:firstLine="0"/>
        <w:rPr>
          <w:rFonts w:hint="eastAsia"/>
        </w:rPr>
      </w:pPr>
      <w:r>
        <w:rPr>
          <w:rFonts w:hint="eastAsia"/>
        </w:rPr>
        <w:lastRenderedPageBreak/>
        <w:t>身心障礙者權益保障法第五十三條</w:t>
      </w:r>
      <w:r w:rsidR="002B6302" w:rsidRPr="002B6302">
        <w:rPr>
          <w:rFonts w:hint="eastAsia"/>
        </w:rPr>
        <w:t>條文</w:t>
      </w:r>
      <w:r>
        <w:rPr>
          <w:rFonts w:hint="eastAsia"/>
        </w:rPr>
        <w:t>修正草案</w:t>
      </w:r>
      <w:r w:rsidR="00800113">
        <w:rPr>
          <w:rFonts w:hint="eastAsia"/>
        </w:rPr>
        <w:t>總</w:t>
      </w:r>
      <w:r>
        <w:rPr>
          <w:rFonts w:hint="eastAsia"/>
        </w:rPr>
        <w:t>說明</w:t>
      </w:r>
    </w:p>
    <w:p w14:paraId="31CE21B3" w14:textId="77777777" w:rsidR="007520FA" w:rsidRDefault="007520FA" w:rsidP="00147C0B">
      <w:pPr>
        <w:pStyle w:val="afffff3"/>
        <w:ind w:firstLine="438"/>
        <w:rPr>
          <w:rFonts w:hint="eastAsia"/>
        </w:rPr>
      </w:pPr>
      <w:r w:rsidRPr="00147C0B">
        <w:rPr>
          <w:rFonts w:hint="eastAsia"/>
          <w:spacing w:val="4"/>
        </w:rPr>
        <w:t>有鑑於大眾運輸工具使用者，對於「博愛座」之優先使用權存有疑義，時發爭執甚至爭訟事</w:t>
      </w:r>
      <w:r>
        <w:rPr>
          <w:rFonts w:hint="eastAsia"/>
        </w:rPr>
        <w:t>件，有易改法律規定以維護社會安定之需。</w:t>
      </w:r>
    </w:p>
    <w:p w14:paraId="4BEF8EF7" w14:textId="77777777" w:rsidR="007520FA" w:rsidRDefault="007520FA" w:rsidP="007520FA">
      <w:pPr>
        <w:pStyle w:val="afffff3"/>
        <w:ind w:firstLine="422"/>
        <w:rPr>
          <w:rFonts w:hint="eastAsia"/>
        </w:rPr>
      </w:pPr>
      <w:r>
        <w:rPr>
          <w:rFonts w:hint="eastAsia"/>
        </w:rPr>
        <w:t>身心障礙者權益保障法第五十三條第三項於</w:t>
      </w:r>
      <w:r>
        <w:rPr>
          <w:rFonts w:hint="eastAsia"/>
        </w:rPr>
        <w:t>2013</w:t>
      </w:r>
      <w:r>
        <w:rPr>
          <w:rFonts w:hint="eastAsia"/>
        </w:rPr>
        <w:t>年</w:t>
      </w:r>
      <w:r>
        <w:rPr>
          <w:rFonts w:hint="eastAsia"/>
        </w:rPr>
        <w:t>5</w:t>
      </w:r>
      <w:r>
        <w:rPr>
          <w:rFonts w:hint="eastAsia"/>
        </w:rPr>
        <w:t>月</w:t>
      </w:r>
      <w:r>
        <w:rPr>
          <w:rFonts w:hint="eastAsia"/>
        </w:rPr>
        <w:t>31</w:t>
      </w:r>
      <w:r>
        <w:rPr>
          <w:rFonts w:hint="eastAsia"/>
        </w:rPr>
        <w:t>日修正案，創設博愛座。其規定未提供對號入座大眾運輸工具應設置，設置比率應達總座位數百分之十五以上，並應設於鄰近車門、艙門或出入口處，車門、艙門或出入口間之地板應平坦無障礙，以及視需要標示或播放提醒禮讓座位之警語，提供給身心障礙者及老、弱、婦、孺優先乘坐，避免因其他乘客不願主動讓座而發生危險。並規定中央交通主管機關制定大眾運輸工具無障礙設施項目、設置方式及其他應遵行事項之</w:t>
      </w:r>
      <w:r w:rsidRPr="00147C0B">
        <w:rPr>
          <w:rFonts w:hint="eastAsia"/>
          <w:spacing w:val="2"/>
        </w:rPr>
        <w:t>辦法。交通部據以於</w:t>
      </w:r>
      <w:r w:rsidRPr="00147C0B">
        <w:rPr>
          <w:rFonts w:hint="eastAsia"/>
          <w:spacing w:val="2"/>
        </w:rPr>
        <w:t>2017</w:t>
      </w:r>
      <w:r w:rsidRPr="00147C0B">
        <w:rPr>
          <w:rFonts w:hint="eastAsia"/>
          <w:spacing w:val="2"/>
        </w:rPr>
        <w:t>年</w:t>
      </w:r>
      <w:r w:rsidRPr="00147C0B">
        <w:rPr>
          <w:rFonts w:hint="eastAsia"/>
          <w:spacing w:val="2"/>
        </w:rPr>
        <w:t>12</w:t>
      </w:r>
      <w:r w:rsidRPr="00147C0B">
        <w:rPr>
          <w:rFonts w:hint="eastAsia"/>
          <w:spacing w:val="2"/>
        </w:rPr>
        <w:t>月</w:t>
      </w:r>
      <w:r w:rsidRPr="00147C0B">
        <w:rPr>
          <w:rFonts w:hint="eastAsia"/>
          <w:spacing w:val="2"/>
        </w:rPr>
        <w:t>15</w:t>
      </w:r>
      <w:r w:rsidRPr="00147C0B">
        <w:rPr>
          <w:rFonts w:hint="eastAsia"/>
          <w:spacing w:val="2"/>
        </w:rPr>
        <w:t>日公布大眾運輸工具無障礙設施設置辦法，除空運之外，包</w:t>
      </w:r>
      <w:r>
        <w:rPr>
          <w:rFonts w:hint="eastAsia"/>
        </w:rPr>
        <w:t>括公路及市區汽車客運、鐵路、捷運、水運，皆納入規範。</w:t>
      </w:r>
    </w:p>
    <w:p w14:paraId="404C89C0" w14:textId="77777777" w:rsidR="007520FA" w:rsidRDefault="007520FA" w:rsidP="007520FA">
      <w:pPr>
        <w:pStyle w:val="afffff3"/>
        <w:ind w:firstLine="422"/>
        <w:rPr>
          <w:rFonts w:hint="eastAsia"/>
        </w:rPr>
      </w:pPr>
      <w:r>
        <w:rPr>
          <w:rFonts w:hint="eastAsia"/>
        </w:rPr>
        <w:t>按博愛座以使用人之特定受保護特徵區別使用權利之優先性，惟優先順序於後之人侵犯順序</w:t>
      </w:r>
      <w:r w:rsidRPr="00147C0B">
        <w:rPr>
          <w:rFonts w:hint="eastAsia"/>
          <w:spacing w:val="2"/>
        </w:rPr>
        <w:t>於前者權利情事無處罰之規定，以致法律規定不具強制性效果，憑藉使用人相互協調獲得之共識運</w:t>
      </w:r>
      <w:r>
        <w:rPr>
          <w:rFonts w:hint="eastAsia"/>
        </w:rPr>
        <w:t>作。</w:t>
      </w:r>
    </w:p>
    <w:p w14:paraId="534D536E" w14:textId="77777777" w:rsidR="007520FA" w:rsidRDefault="007520FA" w:rsidP="007520FA">
      <w:pPr>
        <w:pStyle w:val="afffff3"/>
        <w:ind w:firstLine="422"/>
        <w:rPr>
          <w:rFonts w:hint="eastAsia"/>
        </w:rPr>
      </w:pPr>
      <w:r>
        <w:rPr>
          <w:rFonts w:hint="eastAsia"/>
        </w:rPr>
        <w:t>本條制定後，縱有因爭奪博愛座優先使用權而發生之爭執，尚不乏使用權人相互禮讓之美事</w:t>
      </w:r>
      <w:r w:rsidRPr="00147C0B">
        <w:rPr>
          <w:rFonts w:hint="eastAsia"/>
          <w:spacing w:val="2"/>
        </w:rPr>
        <w:t>。惟使用人難以直觀自「博愛座」之名稱，理解受保護特徵特定人擁有之優先使用權利之規定；甚</w:t>
      </w:r>
      <w:r>
        <w:rPr>
          <w:rFonts w:hint="eastAsia"/>
        </w:rPr>
        <w:t>至誤以為該座位為身心障礙者與老弱婦孺所專屬。因此，前諸爭議事件多起因優先性在前之人對在後之人不願禮讓，而發動言語嚴厲要求、或肢體暴力行為所致。是故本條有修正之必要。</w:t>
      </w:r>
    </w:p>
    <w:p w14:paraId="58868424" w14:textId="77777777" w:rsidR="007520FA" w:rsidRDefault="007520FA" w:rsidP="007520FA">
      <w:pPr>
        <w:pStyle w:val="afffff3"/>
        <w:ind w:firstLine="422"/>
        <w:rPr>
          <w:rFonts w:hint="eastAsia"/>
        </w:rPr>
      </w:pPr>
      <w:r>
        <w:rPr>
          <w:rFonts w:hint="eastAsia"/>
        </w:rPr>
        <w:t>師法澳洲、日本等國家經驗，其設置名為</w:t>
      </w:r>
      <w:r>
        <w:rPr>
          <w:rFonts w:hint="eastAsia"/>
        </w:rPr>
        <w:t>Priority</w:t>
      </w:r>
      <w:r>
        <w:rPr>
          <w:rFonts w:hint="eastAsia"/>
        </w:rPr>
        <w:t>，譯為：優先席，並以圖示標註特定之使用</w:t>
      </w:r>
      <w:r w:rsidRPr="00147C0B">
        <w:rPr>
          <w:rFonts w:hint="eastAsia"/>
          <w:spacing w:val="2"/>
        </w:rPr>
        <w:t>權人或優先使用規則。優先席之名，強調特定人優先使用之權利，得以望文生義。原規定以身心</w:t>
      </w:r>
      <w:r w:rsidRPr="00147C0B">
        <w:rPr>
          <w:rFonts w:hint="eastAsia"/>
          <w:spacing w:val="4"/>
        </w:rPr>
        <w:t>障礙者及老弱婦孺為優先使用者，其故然因該受保護特多數為有座位需求之人，但他人亦可能</w:t>
      </w:r>
      <w:r>
        <w:rPr>
          <w:rFonts w:hint="eastAsia"/>
        </w:rPr>
        <w:t>存有需求。故不宜以受保護特徵作為優先使用權之要件。惟身心障礙者若非指體障礙，或行動明顯</w:t>
      </w:r>
      <w:r w:rsidRPr="00147C0B">
        <w:rPr>
          <w:rFonts w:hint="eastAsia"/>
          <w:spacing w:val="2"/>
        </w:rPr>
        <w:t>不便，不宜久站者，不具生體之特徵，故擬保留身心障礙者為優先使用權人，其他廢除並以具有實</w:t>
      </w:r>
      <w:r>
        <w:rPr>
          <w:rFonts w:hint="eastAsia"/>
        </w:rPr>
        <w:t>際需要之人取代。未來可見，使用權人提出需求，相互協調，而取得座位之使用權，對優先性於後但不禮讓者具可責性但不處罰，由社會道德共識作評價。</w:t>
      </w:r>
    </w:p>
    <w:p w14:paraId="3B884979" w14:textId="77777777" w:rsidR="007520FA" w:rsidRDefault="007520FA" w:rsidP="007520FA">
      <w:pPr>
        <w:pStyle w:val="afffff3"/>
        <w:ind w:firstLine="422"/>
        <w:rPr>
          <w:rFonts w:hint="eastAsia"/>
        </w:rPr>
      </w:pPr>
      <w:r>
        <w:rPr>
          <w:rFonts w:hint="eastAsia"/>
        </w:rPr>
        <w:t>綜上所述，本案修正要旨為：</w:t>
      </w:r>
    </w:p>
    <w:p w14:paraId="76776C1D" w14:textId="77777777" w:rsidR="007520FA" w:rsidRDefault="007520FA" w:rsidP="007520FA">
      <w:pPr>
        <w:pStyle w:val="afffff1"/>
        <w:ind w:left="422" w:hanging="422"/>
        <w:rPr>
          <w:rFonts w:hint="eastAsia"/>
        </w:rPr>
      </w:pPr>
      <w:r>
        <w:rPr>
          <w:rFonts w:hint="eastAsia"/>
        </w:rPr>
        <w:t>一、將「博愛座」名稱修正為「優先席」以強調優先使用權。</w:t>
      </w:r>
    </w:p>
    <w:p w14:paraId="5E7B8779" w14:textId="77777777" w:rsidR="00147C0B" w:rsidRDefault="007520FA" w:rsidP="007520FA">
      <w:pPr>
        <w:pStyle w:val="afffff1"/>
        <w:ind w:left="422" w:hanging="422"/>
      </w:pPr>
      <w:r>
        <w:rPr>
          <w:rFonts w:hint="eastAsia"/>
        </w:rPr>
        <w:t>二、將「身心障礙者及老弱婦孺」特定對象修正為「身心障礙者或有其他實際需要者」以取代之。</w:t>
      </w:r>
    </w:p>
    <w:p w14:paraId="44091F5F" w14:textId="77777777" w:rsidR="007520FA" w:rsidRDefault="00147C0B" w:rsidP="00147C0B">
      <w:pPr>
        <w:pStyle w:val="afffff1"/>
        <w:spacing w:line="14" w:lineRule="exact"/>
        <w:ind w:left="422" w:firstLineChars="0" w:hanging="422"/>
        <w:rPr>
          <w:rFonts w:hint="eastAsia"/>
        </w:rPr>
      </w:pPr>
      <w:r>
        <w:br w:type="page"/>
      </w:r>
    </w:p>
    <w:p w14:paraId="2D05675D" w14:textId="77777777" w:rsidR="007520FA" w:rsidRDefault="007520FA" w:rsidP="00147C0B">
      <w:pPr>
        <w:spacing w:line="14" w:lineRule="exact"/>
        <w:sectPr w:rsidR="007520FA" w:rsidSect="007520FA">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7520FA" w14:paraId="1B948018" w14:textId="77777777" w:rsidTr="00FE2C43">
        <w:tc>
          <w:tcPr>
            <w:tcW w:w="9128" w:type="dxa"/>
            <w:gridSpan w:val="3"/>
            <w:tcBorders>
              <w:top w:val="nil"/>
              <w:left w:val="nil"/>
              <w:bottom w:val="nil"/>
              <w:right w:val="nil"/>
            </w:tcBorders>
          </w:tcPr>
          <w:p w14:paraId="435B2B2F" w14:textId="77777777" w:rsidR="007520FA" w:rsidRPr="00FE2C43" w:rsidRDefault="007520FA" w:rsidP="00FE2C43">
            <w:pPr>
              <w:spacing w:before="105" w:after="105" w:line="480" w:lineRule="exact"/>
              <w:ind w:leftChars="500" w:left="1055"/>
              <w:rPr>
                <w:rFonts w:ascii="標楷體" w:eastAsia="標楷體" w:hAnsi="標楷體" w:hint="eastAsia"/>
                <w:sz w:val="28"/>
              </w:rPr>
            </w:pPr>
            <w:r w:rsidRPr="00FE2C43">
              <w:rPr>
                <w:rFonts w:ascii="標楷體" w:eastAsia="標楷體" w:hAnsi="標楷體"/>
                <w:sz w:val="28"/>
              </w:rPr>
              <w:br w:type="page"/>
              <w:t>身心障礙者權益保障法第五十三條條文修正草案對照表</w:t>
            </w:r>
            <w:bookmarkStart w:id="0" w:name="TA619470"/>
            <w:bookmarkEnd w:id="0"/>
          </w:p>
        </w:tc>
      </w:tr>
      <w:tr w:rsidR="007520FA" w14:paraId="75DC3EEA" w14:textId="77777777" w:rsidTr="00FE2C43">
        <w:tc>
          <w:tcPr>
            <w:tcW w:w="3042" w:type="dxa"/>
            <w:tcBorders>
              <w:top w:val="nil"/>
            </w:tcBorders>
          </w:tcPr>
          <w:p w14:paraId="2B02E047" w14:textId="77777777" w:rsidR="007520FA" w:rsidRDefault="002C7BB8" w:rsidP="00FE2C43">
            <w:pPr>
              <w:pStyle w:val="aff8"/>
              <w:ind w:left="105" w:right="105"/>
              <w:rPr>
                <w:rFonts w:hint="eastAsia"/>
              </w:rPr>
            </w:pPr>
            <w:r>
              <w:rPr>
                <w:rFonts w:hint="eastAsia"/>
              </w:rPr>
              <w:pict w14:anchorId="53E4E090">
                <v:line id="DW8972698" o:spid="_x0000_s1029" style="position:absolute;left:0;text-align:left;z-index:251658240;mso-position-horizontal-relative:text;mso-position-vertical-relative:text" from="-2pt,-.7pt" to="455.8pt,-.7pt" strokeweight="1.5pt"/>
              </w:pict>
            </w:r>
            <w:r w:rsidR="007520FA">
              <w:rPr>
                <w:rFonts w:hint="eastAsia"/>
              </w:rPr>
              <w:t>修正條文</w:t>
            </w:r>
          </w:p>
        </w:tc>
        <w:tc>
          <w:tcPr>
            <w:tcW w:w="3043" w:type="dxa"/>
            <w:tcBorders>
              <w:top w:val="nil"/>
            </w:tcBorders>
          </w:tcPr>
          <w:p w14:paraId="2862C92E" w14:textId="77777777" w:rsidR="007520FA" w:rsidRDefault="007520FA" w:rsidP="00FE2C43">
            <w:pPr>
              <w:pStyle w:val="aff8"/>
              <w:ind w:left="105" w:right="105"/>
              <w:rPr>
                <w:rFonts w:hint="eastAsia"/>
              </w:rPr>
            </w:pPr>
            <w:r>
              <w:rPr>
                <w:rFonts w:hint="eastAsia"/>
              </w:rPr>
              <w:t>現行條文</w:t>
            </w:r>
          </w:p>
        </w:tc>
        <w:tc>
          <w:tcPr>
            <w:tcW w:w="3043" w:type="dxa"/>
            <w:tcBorders>
              <w:top w:val="nil"/>
            </w:tcBorders>
          </w:tcPr>
          <w:p w14:paraId="70CCA4D4" w14:textId="77777777" w:rsidR="007520FA" w:rsidRDefault="007520FA" w:rsidP="00FE2C43">
            <w:pPr>
              <w:pStyle w:val="aff8"/>
              <w:ind w:left="105" w:right="105"/>
              <w:rPr>
                <w:rFonts w:hint="eastAsia"/>
              </w:rPr>
            </w:pPr>
            <w:r>
              <w:rPr>
                <w:rFonts w:hint="eastAsia"/>
              </w:rPr>
              <w:t>說明</w:t>
            </w:r>
          </w:p>
        </w:tc>
      </w:tr>
      <w:tr w:rsidR="007520FA" w14:paraId="65061A65" w14:textId="77777777" w:rsidTr="00FE2C43">
        <w:tc>
          <w:tcPr>
            <w:tcW w:w="3042" w:type="dxa"/>
          </w:tcPr>
          <w:p w14:paraId="1D669869" w14:textId="77777777" w:rsidR="007520FA" w:rsidRDefault="007520FA" w:rsidP="00FE2C43">
            <w:pPr>
              <w:spacing w:line="315" w:lineRule="exact"/>
              <w:ind w:leftChars="50" w:left="316" w:rightChars="50" w:right="105" w:hangingChars="100" w:hanging="211"/>
              <w:rPr>
                <w:rFonts w:hint="eastAsia"/>
              </w:rPr>
            </w:pPr>
            <w:r>
              <w:rPr>
                <w:rFonts w:hint="eastAsia"/>
              </w:rPr>
              <w:t>第五十三條　運輸營運者應於所</w:t>
            </w:r>
            <w:r w:rsidRPr="002C7BB8">
              <w:rPr>
                <w:rFonts w:hint="eastAsia"/>
                <w:spacing w:val="2"/>
                <w:kern w:val="0"/>
              </w:rPr>
              <w:t>服務之路線、航線或區域內，規劃適當路線、航線、班次、客車（機船）廂</w:t>
            </w:r>
            <w:r>
              <w:rPr>
                <w:rFonts w:hint="eastAsia"/>
              </w:rPr>
              <w:t>（艙），提供無障礙運輸服務。</w:t>
            </w:r>
          </w:p>
          <w:p w14:paraId="03F1C24C" w14:textId="77777777" w:rsidR="007520FA" w:rsidRDefault="007520FA" w:rsidP="00FE2C43">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6CB7A264" w14:textId="77777777" w:rsidR="007520FA" w:rsidRDefault="007520FA" w:rsidP="00FE2C43">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w:t>
            </w:r>
            <w:r w:rsidRPr="00FE2C43">
              <w:rPr>
                <w:rFonts w:hint="eastAsia"/>
                <w:u w:val="single"/>
              </w:rPr>
              <w:t>或有其他實際需要者</w:t>
            </w:r>
            <w:r>
              <w:rPr>
                <w:rFonts w:hint="eastAsia"/>
              </w:rPr>
              <w:t>優先乘坐之</w:t>
            </w:r>
            <w:r w:rsidRPr="00FE2C43">
              <w:rPr>
                <w:rFonts w:hint="eastAsia"/>
                <w:u w:val="single"/>
              </w:rPr>
              <w:t>優先席</w:t>
            </w:r>
            <w:r>
              <w:rPr>
                <w:rFonts w:hint="eastAsia"/>
              </w:rPr>
              <w:t>，其比率不低於總座位數百分之十五，</w:t>
            </w:r>
            <w:r w:rsidRPr="00FE2C43">
              <w:rPr>
                <w:rFonts w:hint="eastAsia"/>
                <w:u w:val="single"/>
              </w:rPr>
              <w:t>並</w:t>
            </w:r>
            <w:r>
              <w:rPr>
                <w:rFonts w:hint="eastAsia"/>
              </w:rPr>
              <w:t>應設於鄰近車門、艙門或出入口處，車門、艙門或出入口間之地板應平坦無障礙，並視需要標示或播放提醒禮讓座位之警語。</w:t>
            </w:r>
          </w:p>
          <w:p w14:paraId="5BDDCCCA" w14:textId="77777777" w:rsidR="007520FA" w:rsidRDefault="007520FA" w:rsidP="00FE2C43">
            <w:pPr>
              <w:spacing w:line="315" w:lineRule="exact"/>
              <w:ind w:leftChars="150" w:left="316" w:rightChars="50" w:right="105" w:firstLineChars="200" w:firstLine="422"/>
              <w:rPr>
                <w:rFonts w:hint="eastAsia"/>
              </w:rPr>
            </w:pPr>
            <w:r>
              <w:rPr>
                <w:rFonts w:hint="eastAsia"/>
              </w:rPr>
              <w:t>國內航空運輸業者</w:t>
            </w:r>
            <w:r w:rsidRPr="00FE2C43">
              <w:rPr>
                <w:rFonts w:hint="eastAsia"/>
                <w:u w:val="single"/>
              </w:rPr>
              <w:t>，</w:t>
            </w:r>
            <w:r>
              <w:rPr>
                <w:rFonts w:hint="eastAsia"/>
              </w:rPr>
              <w:t>除民航主管機關所定之安全因素外，不得要求身心障礙者接受特殊限制或拒絕提供運輸服務。</w:t>
            </w:r>
          </w:p>
          <w:p w14:paraId="670641F7" w14:textId="77777777" w:rsidR="007520FA" w:rsidRDefault="007520FA" w:rsidP="00FE2C43">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w:t>
            </w:r>
            <w:r w:rsidRPr="00FE2C43">
              <w:rPr>
                <w:rFonts w:hint="eastAsia"/>
                <w:u w:val="single"/>
              </w:rPr>
              <w:t>及</w:t>
            </w:r>
            <w:r>
              <w:rPr>
                <w:rFonts w:hint="eastAsia"/>
              </w:rPr>
              <w:t>水運，由中央交通主管機關分章節定之。</w:t>
            </w:r>
          </w:p>
          <w:p w14:paraId="761D7FBD" w14:textId="77777777" w:rsidR="007520FA" w:rsidRDefault="007520FA" w:rsidP="00FE2C43">
            <w:pPr>
              <w:spacing w:line="315" w:lineRule="exact"/>
              <w:ind w:leftChars="150" w:left="316" w:rightChars="50" w:right="105" w:firstLineChars="200" w:firstLine="422"/>
              <w:rPr>
                <w:rFonts w:hint="eastAsia"/>
              </w:rPr>
            </w:pPr>
            <w:r>
              <w:rPr>
                <w:rFonts w:hint="eastAsia"/>
              </w:rPr>
              <w:t>大眾運輸工具之無障礙設備及設施不符合前項規定者，各級交通主管機關應令運輸營運者於一定期限內提具改善計畫。但因大眾運輸工具構造</w:t>
            </w:r>
            <w:r w:rsidRPr="00FE2C43">
              <w:rPr>
                <w:rFonts w:hint="eastAsia"/>
                <w:u w:val="single"/>
              </w:rPr>
              <w:t>、</w:t>
            </w:r>
            <w:r>
              <w:rPr>
                <w:rFonts w:hint="eastAsia"/>
              </w:rPr>
              <w:t>設備限制</w:t>
            </w:r>
            <w:r w:rsidRPr="00FE2C43">
              <w:rPr>
                <w:rFonts w:hint="eastAsia"/>
                <w:u w:val="single"/>
              </w:rPr>
              <w:t>或其他</w:t>
            </w:r>
            <w:r>
              <w:rPr>
                <w:rFonts w:hint="eastAsia"/>
              </w:rPr>
              <w:t>特殊情形，依當時科技或專業水準設置無障礙設備及設施確有困難者，得由運輸營運者提具替代改善計畫，並訂定改善期限。</w:t>
            </w:r>
          </w:p>
          <w:p w14:paraId="64BA5BC9" w14:textId="77777777" w:rsidR="007520FA" w:rsidRDefault="007520FA" w:rsidP="00FE2C43">
            <w:pPr>
              <w:spacing w:line="315" w:lineRule="exact"/>
              <w:ind w:leftChars="150" w:left="316" w:rightChars="50" w:right="105" w:firstLineChars="200" w:firstLine="422"/>
              <w:rPr>
                <w:rFonts w:hint="eastAsia"/>
              </w:rPr>
            </w:pPr>
            <w:r>
              <w:rPr>
                <w:rFonts w:hint="eastAsia"/>
              </w:rPr>
              <w:t>前項改善計畫</w:t>
            </w:r>
            <w:r w:rsidRPr="00FE2C43">
              <w:rPr>
                <w:rFonts w:hint="eastAsia"/>
                <w:u w:val="single"/>
              </w:rPr>
              <w:t>，</w:t>
            </w:r>
            <w:r>
              <w:rPr>
                <w:rFonts w:hint="eastAsia"/>
              </w:rPr>
              <w:t>應報請交通主管機關核定；變更時亦同。</w:t>
            </w:r>
          </w:p>
        </w:tc>
        <w:tc>
          <w:tcPr>
            <w:tcW w:w="3043" w:type="dxa"/>
          </w:tcPr>
          <w:p w14:paraId="5C601E09" w14:textId="77777777" w:rsidR="007520FA" w:rsidRDefault="007520FA" w:rsidP="00FE2C43">
            <w:pPr>
              <w:spacing w:line="315" w:lineRule="exact"/>
              <w:ind w:leftChars="50" w:left="316" w:rightChars="50" w:right="105" w:hangingChars="100" w:hanging="211"/>
              <w:rPr>
                <w:rFonts w:hint="eastAsia"/>
              </w:rPr>
            </w:pPr>
            <w:r>
              <w:rPr>
                <w:rFonts w:hint="eastAsia"/>
              </w:rPr>
              <w:t xml:space="preserve">第五十三條　</w:t>
            </w:r>
            <w:r w:rsidRPr="002C7BB8">
              <w:rPr>
                <w:rFonts w:hint="eastAsia"/>
                <w:spacing w:val="2"/>
                <w:kern w:val="0"/>
              </w:rPr>
              <w:t>運輸營運者應於所服務之路線、航線或區域內，規劃適當路線、航線、班次、客車</w:t>
            </w:r>
            <w:r>
              <w:rPr>
                <w:rFonts w:hint="eastAsia"/>
              </w:rPr>
              <w:t>（機船）廂（艙），提供無障礙運輸服務。</w:t>
            </w:r>
          </w:p>
          <w:p w14:paraId="6E6D2E50" w14:textId="77777777" w:rsidR="007520FA" w:rsidRDefault="007520FA" w:rsidP="00FE2C43">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6D96943E" w14:textId="77777777" w:rsidR="007520FA" w:rsidRDefault="007520FA" w:rsidP="00FE2C43">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w:t>
            </w:r>
            <w:r w:rsidRPr="00FE2C43">
              <w:rPr>
                <w:rFonts w:hint="eastAsia"/>
                <w:u w:val="single"/>
              </w:rPr>
              <w:t>及老弱婦孺</w:t>
            </w:r>
            <w:r>
              <w:rPr>
                <w:rFonts w:hint="eastAsia"/>
              </w:rPr>
              <w:t>優先乘坐之</w:t>
            </w:r>
            <w:r w:rsidRPr="00FE2C43">
              <w:rPr>
                <w:rFonts w:hint="eastAsia"/>
                <w:u w:val="single"/>
              </w:rPr>
              <w:t>博愛座</w:t>
            </w:r>
            <w:r>
              <w:rPr>
                <w:rFonts w:hint="eastAsia"/>
              </w:rPr>
              <w:t>，其比率不低於總座位數百分之十五，</w:t>
            </w:r>
            <w:r w:rsidRPr="00FE2C43">
              <w:rPr>
                <w:rFonts w:hint="eastAsia"/>
                <w:u w:val="single"/>
              </w:rPr>
              <w:t>座位</w:t>
            </w:r>
            <w:r>
              <w:rPr>
                <w:rFonts w:hint="eastAsia"/>
              </w:rPr>
              <w:t>應設於鄰近車門、艙門或出入口處，至車門、艙門或出入口間之地板應平坦無障礙，並視需要標示或播放提醒禮讓座位之警語。</w:t>
            </w:r>
          </w:p>
          <w:p w14:paraId="44C1FEFE" w14:textId="77777777" w:rsidR="007520FA" w:rsidRDefault="007520FA" w:rsidP="00FE2C43">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61602279" w14:textId="77777777" w:rsidR="007520FA" w:rsidRDefault="007520FA" w:rsidP="00FE2C43">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第三項大眾運輸工具無障礙設施項目、設置方式及其他應遵行事項之辦法，應包括鐵路、公路、捷運、空運、水運等，由中央交通主管機關分章節定之。</w:t>
            </w:r>
          </w:p>
          <w:p w14:paraId="401771BF" w14:textId="77777777" w:rsidR="007520FA" w:rsidRDefault="007520FA" w:rsidP="00FE2C43">
            <w:pPr>
              <w:spacing w:line="315" w:lineRule="exact"/>
              <w:ind w:leftChars="150" w:left="316" w:rightChars="50" w:right="105" w:firstLineChars="200" w:firstLine="422"/>
              <w:rPr>
                <w:rFonts w:hint="eastAsia"/>
              </w:rPr>
            </w:pPr>
            <w:r>
              <w:rPr>
                <w:rFonts w:hint="eastAsia"/>
              </w:rPr>
              <w:t>大眾運輸工具之無障礙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5E73748B" w14:textId="77777777" w:rsidR="007520FA" w:rsidRDefault="007520FA" w:rsidP="00FE2C43">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0E4ACF44" w14:textId="77777777" w:rsidR="007520FA" w:rsidRDefault="007520FA" w:rsidP="00FE2C43">
            <w:pPr>
              <w:spacing w:line="315" w:lineRule="exact"/>
              <w:ind w:leftChars="50" w:left="316" w:rightChars="50" w:right="105" w:hangingChars="100" w:hanging="211"/>
              <w:rPr>
                <w:rFonts w:hint="eastAsia"/>
              </w:rPr>
            </w:pPr>
            <w:r>
              <w:rPr>
                <w:rFonts w:hint="eastAsia"/>
              </w:rPr>
              <w:t>一、身心障礙者權益保障法第五十三條第三項於</w:t>
            </w:r>
            <w:r>
              <w:rPr>
                <w:rFonts w:hint="eastAsia"/>
              </w:rPr>
              <w:t>2013</w:t>
            </w:r>
            <w:r>
              <w:rPr>
                <w:rFonts w:hint="eastAsia"/>
              </w:rPr>
              <w:t>年</w:t>
            </w:r>
            <w:r>
              <w:rPr>
                <w:rFonts w:hint="eastAsia"/>
              </w:rPr>
              <w:t>5</w:t>
            </w:r>
            <w:r>
              <w:rPr>
                <w:rFonts w:hint="eastAsia"/>
              </w:rPr>
              <w:t>月</w:t>
            </w:r>
            <w:r>
              <w:rPr>
                <w:rFonts w:hint="eastAsia"/>
              </w:rPr>
              <w:t>31</w:t>
            </w:r>
            <w:r>
              <w:rPr>
                <w:rFonts w:hint="eastAsia"/>
              </w:rPr>
              <w:t>日修正案，創設博愛座。按博愛座以使用人之特定受保護特徵區別使用權利之優先性，惟優先順序於後之人侵犯順序於前者權利情事無處罰之規定，以致法律規定不具強制性效果，憑藉使用人相互協調獲得之共識運作。</w:t>
            </w:r>
          </w:p>
          <w:p w14:paraId="66FE2437" w14:textId="77777777" w:rsidR="007520FA" w:rsidRDefault="007520FA" w:rsidP="00FE2C43">
            <w:pPr>
              <w:spacing w:line="315" w:lineRule="exact"/>
              <w:ind w:leftChars="50" w:left="316" w:rightChars="50" w:right="105" w:hangingChars="100" w:hanging="211"/>
              <w:rPr>
                <w:rFonts w:hint="eastAsia"/>
              </w:rPr>
            </w:pPr>
            <w:r>
              <w:rPr>
                <w:rFonts w:hint="eastAsia"/>
              </w:rPr>
              <w:t>二、本條制定後，縱有因爭奪博愛座優先使用權而發生之爭執，尚不乏使用權人相互禮讓之美事。惟使用人難以直觀自「博愛座」之名稱，理解受保護特徵特定人擁有之優先使用權利之規定；甚至誤以為該座位為身心障礙者與老弱婦孺所專屬。因此，前諸爭議事件多起因優先性在前之人對在後之人不願禮讓，而發動言語嚴厲要求、或肢體暴力行為所致。是故本條有修正之必要。</w:t>
            </w:r>
          </w:p>
          <w:p w14:paraId="3EC03AE1" w14:textId="77777777" w:rsidR="007520FA" w:rsidRDefault="007520FA" w:rsidP="00FE2C43">
            <w:pPr>
              <w:spacing w:line="315" w:lineRule="exact"/>
              <w:ind w:leftChars="50" w:left="316" w:rightChars="50" w:right="105" w:hangingChars="100" w:hanging="211"/>
              <w:rPr>
                <w:rFonts w:hint="eastAsia"/>
              </w:rPr>
            </w:pPr>
            <w:r>
              <w:rPr>
                <w:rFonts w:hint="eastAsia"/>
              </w:rPr>
              <w:t>三、師法澳洲、日本等國家經驗，其設置名為</w:t>
            </w:r>
            <w:r>
              <w:rPr>
                <w:rFonts w:hint="eastAsia"/>
              </w:rPr>
              <w:t>Priority Seat</w:t>
            </w:r>
            <w:r>
              <w:rPr>
                <w:rFonts w:hint="eastAsia"/>
              </w:rPr>
              <w:t>，譯為：優先席，並以圖示標註特定之使用權人或優先使用規則。優先席之名，強調特定人優先使用之權利，得以望文生義。原規定以身心障礙者及老弱婦孺為優先使用者，其故然因該受保護特多數為有座位需求之人，但他人亦可能存有需求。故不宜以受保護特徵作為優先使用權之要件。惟身心障礙者若非指體障礙，或行動明顯不便，不宜久站者，不具生體之特徵，故擬保留身心障礙者為優先使用權人，其他廢除並以具有實際需要之人取代。未來可見，使用權人提出需求，相互協調，而取得座位之使用權，對優先性於後但不禮讓者具可責性但不處罰，由社會道德共識作評價。</w:t>
            </w:r>
          </w:p>
          <w:p w14:paraId="6F9FAEF7" w14:textId="77777777" w:rsidR="007520FA" w:rsidRDefault="007520FA" w:rsidP="00FE2C43">
            <w:pPr>
              <w:spacing w:line="315" w:lineRule="exact"/>
              <w:ind w:leftChars="50" w:left="316" w:rightChars="50" w:right="105" w:hangingChars="100" w:hanging="211"/>
              <w:rPr>
                <w:rFonts w:hint="eastAsia"/>
              </w:rPr>
            </w:pPr>
            <w:r>
              <w:rPr>
                <w:rFonts w:hint="eastAsia"/>
              </w:rPr>
              <w:t>四、本條修正如下：</w:t>
            </w:r>
          </w:p>
          <w:p w14:paraId="5C0822C7" w14:textId="77777777" w:rsidR="007520FA" w:rsidRDefault="007520FA" w:rsidP="00FE2C43">
            <w:pPr>
              <w:pStyle w:val="a3"/>
              <w:spacing w:line="315" w:lineRule="exact"/>
              <w:ind w:leftChars="150" w:left="738" w:rightChars="50" w:right="105" w:hangingChars="200" w:hanging="422"/>
              <w:rPr>
                <w:rFonts w:hint="eastAsia"/>
              </w:rPr>
            </w:pPr>
            <w:r w:rsidRPr="00FE2C43">
              <w:rPr>
                <w:rFonts w:ascii="細明體" w:hint="eastAsia"/>
              </w:rPr>
              <w:t>(</w:t>
            </w:r>
            <w:r>
              <w:rPr>
                <w:rFonts w:hint="eastAsia"/>
              </w:rPr>
              <w:t>一</w:t>
            </w:r>
            <w:r w:rsidRPr="00FE2C43">
              <w:rPr>
                <w:rFonts w:ascii="細明體" w:hint="eastAsia"/>
              </w:rPr>
              <w:t>)</w:t>
            </w:r>
            <w:r w:rsidRPr="002C7BB8">
              <w:rPr>
                <w:rFonts w:hint="eastAsia"/>
                <w:spacing w:val="2"/>
              </w:rPr>
              <w:t>第三項將「博愛座」名稱修正</w:t>
            </w:r>
            <w:r>
              <w:rPr>
                <w:rFonts w:hint="eastAsia"/>
              </w:rPr>
              <w:t>為「優先席」以強調優先使用權。將「身心障礙者及老弱婦</w:t>
            </w:r>
            <w:r w:rsidRPr="002C7BB8">
              <w:rPr>
                <w:rFonts w:hint="eastAsia"/>
                <w:spacing w:val="2"/>
              </w:rPr>
              <w:t>孺」特定對象修正為</w:t>
            </w:r>
            <w:r w:rsidRPr="002C7BB8">
              <w:rPr>
                <w:rFonts w:hint="eastAsia"/>
                <w:spacing w:val="4"/>
              </w:rPr>
              <w:t>「身心障礙者或有其他實際需要者」以</w:t>
            </w:r>
            <w:r>
              <w:rPr>
                <w:rFonts w:hint="eastAsia"/>
              </w:rPr>
              <w:t>取代之。</w:t>
            </w:r>
          </w:p>
          <w:p w14:paraId="3F2B1F9C" w14:textId="77777777" w:rsidR="007520FA" w:rsidRDefault="007520FA" w:rsidP="00FE2C43">
            <w:pPr>
              <w:pStyle w:val="a3"/>
              <w:spacing w:line="315" w:lineRule="exact"/>
              <w:ind w:leftChars="150" w:left="738" w:rightChars="50" w:right="105" w:hangingChars="200" w:hanging="422"/>
              <w:rPr>
                <w:rFonts w:hint="eastAsia"/>
              </w:rPr>
            </w:pPr>
            <w:r w:rsidRPr="00FE2C43">
              <w:rPr>
                <w:rFonts w:ascii="細明體" w:hint="eastAsia"/>
              </w:rPr>
              <w:t>(</w:t>
            </w:r>
            <w:r>
              <w:rPr>
                <w:rFonts w:hint="eastAsia"/>
              </w:rPr>
              <w:t>二</w:t>
            </w:r>
            <w:r w:rsidRPr="00FE2C43">
              <w:rPr>
                <w:rFonts w:ascii="細明體" w:hint="eastAsia"/>
              </w:rPr>
              <w:t>)</w:t>
            </w:r>
            <w:r w:rsidRPr="002C7BB8">
              <w:rPr>
                <w:rFonts w:hint="eastAsia"/>
                <w:spacing w:val="4"/>
              </w:rPr>
              <w:t>第一項及第二項未修正</w:t>
            </w:r>
            <w:r>
              <w:rPr>
                <w:rFonts w:hint="eastAsia"/>
              </w:rPr>
              <w:t>。</w:t>
            </w:r>
          </w:p>
          <w:p w14:paraId="74686C0D" w14:textId="77777777" w:rsidR="007520FA" w:rsidRDefault="007520FA" w:rsidP="00FE2C43">
            <w:pPr>
              <w:pStyle w:val="a3"/>
              <w:spacing w:line="315" w:lineRule="exact"/>
              <w:ind w:leftChars="150" w:left="738" w:rightChars="50" w:right="105" w:hangingChars="200" w:hanging="422"/>
              <w:rPr>
                <w:rFonts w:hint="eastAsia"/>
              </w:rPr>
            </w:pPr>
            <w:r w:rsidRPr="00FE2C43">
              <w:rPr>
                <w:rFonts w:ascii="細明體" w:hint="eastAsia"/>
              </w:rPr>
              <w:t>(</w:t>
            </w:r>
            <w:r>
              <w:rPr>
                <w:rFonts w:hint="eastAsia"/>
              </w:rPr>
              <w:t>三</w:t>
            </w:r>
            <w:r w:rsidRPr="00FE2C43">
              <w:rPr>
                <w:rFonts w:ascii="細明體" w:hint="eastAsia"/>
              </w:rPr>
              <w:t>)</w:t>
            </w:r>
            <w:r>
              <w:rPr>
                <w:rFonts w:hint="eastAsia"/>
              </w:rPr>
              <w:t>第四項至第七項，酌作標點符號及文字修正。</w:t>
            </w:r>
          </w:p>
        </w:tc>
      </w:tr>
    </w:tbl>
    <w:p w14:paraId="362F6F48" w14:textId="77777777" w:rsidR="00D22A25" w:rsidRDefault="002C7BB8" w:rsidP="007520FA">
      <w:pPr>
        <w:rPr>
          <w:rFonts w:hint="eastAsia"/>
        </w:rPr>
      </w:pPr>
      <w:r>
        <w:rPr>
          <w:rFonts w:hint="eastAsia"/>
        </w:rPr>
        <w:pict w14:anchorId="0E87C64A">
          <v:line id="DW8391839" o:spid="_x0000_s1028" style="position:absolute;left:0;text-align:left;z-index:251657216;mso-position-horizontal-relative:text;mso-position-vertical-relative:text" from="-2.35pt,-.1pt" to="455.45pt,-.1pt" strokeweight="1.5pt"/>
        </w:pict>
      </w:r>
    </w:p>
    <w:p w14:paraId="54CCE7C9" w14:textId="77777777" w:rsidR="007520FA" w:rsidRPr="00441B24" w:rsidRDefault="007520FA" w:rsidP="007520FA">
      <w:pPr>
        <w:rPr>
          <w:rFonts w:hint="eastAsia"/>
        </w:rPr>
      </w:pPr>
    </w:p>
    <w:sectPr w:rsidR="007520FA" w:rsidRPr="00441B24" w:rsidSect="007520FA">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609D7" w14:textId="77777777" w:rsidR="0080036F" w:rsidRDefault="0080036F">
      <w:r>
        <w:separator/>
      </w:r>
    </w:p>
  </w:endnote>
  <w:endnote w:type="continuationSeparator" w:id="0">
    <w:p w14:paraId="0DD9122F" w14:textId="77777777" w:rsidR="0080036F" w:rsidRDefault="00800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FFE2D" w14:textId="77777777" w:rsidR="00102F74" w:rsidRPr="00BC781E" w:rsidRDefault="00BC781E" w:rsidP="00BC781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32498D">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4141B" w14:textId="77777777" w:rsidR="00102F74" w:rsidRPr="00BC781E" w:rsidRDefault="00BC781E" w:rsidP="00BC781E">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80036F">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FC5F9" w14:textId="77777777" w:rsidR="0080036F" w:rsidRDefault="0080036F">
      <w:r>
        <w:separator/>
      </w:r>
    </w:p>
  </w:footnote>
  <w:footnote w:type="continuationSeparator" w:id="0">
    <w:p w14:paraId="698CF7CA" w14:textId="77777777" w:rsidR="0080036F" w:rsidRDefault="00800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41BED" w14:textId="77777777" w:rsidR="00102F74" w:rsidRPr="00BC781E" w:rsidRDefault="00BC781E" w:rsidP="00BC781E">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84CCF" w14:textId="77777777" w:rsidR="00102F74" w:rsidRPr="00BC781E" w:rsidRDefault="00BC781E" w:rsidP="00BC781E">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17652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20FA"/>
    <w:rsid w:val="00021974"/>
    <w:rsid w:val="000322E4"/>
    <w:rsid w:val="00034179"/>
    <w:rsid w:val="0006260D"/>
    <w:rsid w:val="0007483B"/>
    <w:rsid w:val="00092EFA"/>
    <w:rsid w:val="000B190B"/>
    <w:rsid w:val="000C6344"/>
    <w:rsid w:val="000D2076"/>
    <w:rsid w:val="000E3372"/>
    <w:rsid w:val="000F48AA"/>
    <w:rsid w:val="00100B7E"/>
    <w:rsid w:val="00102F74"/>
    <w:rsid w:val="001132D3"/>
    <w:rsid w:val="001166AB"/>
    <w:rsid w:val="00123301"/>
    <w:rsid w:val="00130626"/>
    <w:rsid w:val="001346DF"/>
    <w:rsid w:val="00147C0B"/>
    <w:rsid w:val="00152E55"/>
    <w:rsid w:val="00153AD0"/>
    <w:rsid w:val="00164EF7"/>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B6302"/>
    <w:rsid w:val="002C335B"/>
    <w:rsid w:val="002C7BB8"/>
    <w:rsid w:val="0032498D"/>
    <w:rsid w:val="003516B8"/>
    <w:rsid w:val="00355CB3"/>
    <w:rsid w:val="00360394"/>
    <w:rsid w:val="00362E94"/>
    <w:rsid w:val="00372E8D"/>
    <w:rsid w:val="00387860"/>
    <w:rsid w:val="00395E18"/>
    <w:rsid w:val="003A00D7"/>
    <w:rsid w:val="003A6947"/>
    <w:rsid w:val="003B341B"/>
    <w:rsid w:val="003F5B1F"/>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5B4BB4"/>
    <w:rsid w:val="005C64BE"/>
    <w:rsid w:val="005D291E"/>
    <w:rsid w:val="00632430"/>
    <w:rsid w:val="00655703"/>
    <w:rsid w:val="006873C4"/>
    <w:rsid w:val="006B2CB0"/>
    <w:rsid w:val="006C7F9F"/>
    <w:rsid w:val="006D7D23"/>
    <w:rsid w:val="006E18B6"/>
    <w:rsid w:val="006E2402"/>
    <w:rsid w:val="006E3C20"/>
    <w:rsid w:val="006F10CF"/>
    <w:rsid w:val="006F5861"/>
    <w:rsid w:val="00722A05"/>
    <w:rsid w:val="00732BD2"/>
    <w:rsid w:val="00735FD8"/>
    <w:rsid w:val="00743CB7"/>
    <w:rsid w:val="007520FA"/>
    <w:rsid w:val="007776A4"/>
    <w:rsid w:val="00781901"/>
    <w:rsid w:val="00782F7F"/>
    <w:rsid w:val="007908D5"/>
    <w:rsid w:val="00794FA3"/>
    <w:rsid w:val="007A1C27"/>
    <w:rsid w:val="007A4599"/>
    <w:rsid w:val="007C4084"/>
    <w:rsid w:val="007D04A0"/>
    <w:rsid w:val="007E74DC"/>
    <w:rsid w:val="007F7A16"/>
    <w:rsid w:val="00800113"/>
    <w:rsid w:val="0080036F"/>
    <w:rsid w:val="00840064"/>
    <w:rsid w:val="00861B21"/>
    <w:rsid w:val="00863C32"/>
    <w:rsid w:val="00864C67"/>
    <w:rsid w:val="00883D74"/>
    <w:rsid w:val="008A0C5D"/>
    <w:rsid w:val="008B4209"/>
    <w:rsid w:val="008E326C"/>
    <w:rsid w:val="008E5D88"/>
    <w:rsid w:val="0090241A"/>
    <w:rsid w:val="00926F56"/>
    <w:rsid w:val="00955270"/>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3113C"/>
    <w:rsid w:val="00B40364"/>
    <w:rsid w:val="00BA71D7"/>
    <w:rsid w:val="00BB5684"/>
    <w:rsid w:val="00BC781E"/>
    <w:rsid w:val="00BE0A55"/>
    <w:rsid w:val="00BF63AF"/>
    <w:rsid w:val="00C201E0"/>
    <w:rsid w:val="00C216C6"/>
    <w:rsid w:val="00C50091"/>
    <w:rsid w:val="00C56D95"/>
    <w:rsid w:val="00C72398"/>
    <w:rsid w:val="00C84B2E"/>
    <w:rsid w:val="00C9556F"/>
    <w:rsid w:val="00C9653B"/>
    <w:rsid w:val="00CC4E88"/>
    <w:rsid w:val="00CD541C"/>
    <w:rsid w:val="00CE016C"/>
    <w:rsid w:val="00CF12AE"/>
    <w:rsid w:val="00CF6866"/>
    <w:rsid w:val="00D03570"/>
    <w:rsid w:val="00D05F85"/>
    <w:rsid w:val="00D07EA1"/>
    <w:rsid w:val="00D22A25"/>
    <w:rsid w:val="00D32121"/>
    <w:rsid w:val="00D44EB0"/>
    <w:rsid w:val="00D542A5"/>
    <w:rsid w:val="00D65F9F"/>
    <w:rsid w:val="00D84D2B"/>
    <w:rsid w:val="00D922B6"/>
    <w:rsid w:val="00DA2C05"/>
    <w:rsid w:val="00DA65B7"/>
    <w:rsid w:val="00DA6A2B"/>
    <w:rsid w:val="00DA7D72"/>
    <w:rsid w:val="00DC1C3F"/>
    <w:rsid w:val="00DC2697"/>
    <w:rsid w:val="00DE0D1A"/>
    <w:rsid w:val="00DF37C2"/>
    <w:rsid w:val="00DF389A"/>
    <w:rsid w:val="00E049FB"/>
    <w:rsid w:val="00E10D3F"/>
    <w:rsid w:val="00E174AB"/>
    <w:rsid w:val="00E20354"/>
    <w:rsid w:val="00E21EB4"/>
    <w:rsid w:val="00E21EEE"/>
    <w:rsid w:val="00E42982"/>
    <w:rsid w:val="00E51C63"/>
    <w:rsid w:val="00E61AD4"/>
    <w:rsid w:val="00E62000"/>
    <w:rsid w:val="00E67FFE"/>
    <w:rsid w:val="00E72EE7"/>
    <w:rsid w:val="00EA02A7"/>
    <w:rsid w:val="00EA25F4"/>
    <w:rsid w:val="00EC145C"/>
    <w:rsid w:val="00EC5237"/>
    <w:rsid w:val="00ED580D"/>
    <w:rsid w:val="00ED5C0E"/>
    <w:rsid w:val="00ED5E9D"/>
    <w:rsid w:val="00EF02B1"/>
    <w:rsid w:val="00F1464A"/>
    <w:rsid w:val="00F30B58"/>
    <w:rsid w:val="00F474B2"/>
    <w:rsid w:val="00F61EC1"/>
    <w:rsid w:val="00F71E07"/>
    <w:rsid w:val="00F82284"/>
    <w:rsid w:val="00F85C4D"/>
    <w:rsid w:val="00F92C63"/>
    <w:rsid w:val="00FA2348"/>
    <w:rsid w:val="00FC06FF"/>
    <w:rsid w:val="00FD50F7"/>
    <w:rsid w:val="00FE2C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59749FF"/>
  <w15:chartTrackingRefBased/>
  <w15:docId w15:val="{C3A948A4-B71E-4A7C-90FE-4166975D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9F489-F4F1-4FBD-9F25-800AE5A6D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11;1;21</cp:keywords>
  <dc:description>委1;委4;4;議案202110058940000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