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89FE5" w14:textId="77777777" w:rsidR="00982A1D" w:rsidRDefault="00982A1D" w:rsidP="00982A1D">
      <w:pPr>
        <w:spacing w:afterLines="50" w:after="167"/>
        <w:rPr>
          <w:rFonts w:hint="eastAsia"/>
        </w:rPr>
      </w:pPr>
      <w:r>
        <w:rPr>
          <w:rFonts w:hint="eastAsia"/>
        </w:rPr>
        <w:t xml:space="preserve">　　　　　　　　　　　　　　　　　　　　　　　　　　　　　</w:t>
      </w:r>
      <w:r w:rsidR="00042945">
        <w:rPr>
          <w:rFonts w:hint="eastAsia"/>
        </w:rPr>
        <w:t>議案編號：</w:t>
      </w:r>
      <w:r w:rsidR="00042945">
        <w:rPr>
          <w:rFonts w:hint="eastAsia"/>
        </w:rPr>
        <w:t>202110143410000</w:t>
      </w:r>
    </w:p>
    <w:p w14:paraId="4ACB0376" w14:textId="77777777" w:rsidR="00982A1D" w:rsidRDefault="00982A1D" w:rsidP="00982A1D">
      <w:pPr>
        <w:snapToGrid w:val="0"/>
        <w:ind w:leftChars="400" w:left="844"/>
        <w:rPr>
          <w:rFonts w:ascii="細明體" w:hAnsi="細明體" w:hint="eastAsia"/>
        </w:rPr>
      </w:pPr>
      <w:r w:rsidRPr="00982A1D">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w:instrText>
      </w:r>
      <w:r w:rsidR="000E4B5A">
        <w:rPr>
          <w:rFonts w:ascii="細明體" w:hAnsi="細明體"/>
        </w:rPr>
        <w:instrText>16</w:instrText>
      </w:r>
      <w:r>
        <w:rPr>
          <w:rFonts w:ascii="細明體" w:hAnsi="細明體" w:hint="eastAsia"/>
        </w:rPr>
        <w:instrText>日印發))</w:instrText>
      </w:r>
      <w:r>
        <w:rPr>
          <w:rFonts w:ascii="細明體" w:hAnsi="細明體"/>
        </w:rPr>
        <w:fldChar w:fldCharType="end"/>
      </w:r>
    </w:p>
    <w:p w14:paraId="69509597" w14:textId="77777777" w:rsidR="00982A1D" w:rsidRDefault="00982A1D" w:rsidP="00982A1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982A1D" w14:paraId="486FBE8D" w14:textId="77777777" w:rsidTr="00CD7FB9">
        <w:tc>
          <w:tcPr>
            <w:tcW w:w="0" w:type="auto"/>
            <w:vAlign w:val="center"/>
          </w:tcPr>
          <w:p w14:paraId="5387A5E2" w14:textId="77777777" w:rsidR="00982A1D" w:rsidRDefault="00982A1D" w:rsidP="00CD7FB9">
            <w:pPr>
              <w:pStyle w:val="affff"/>
              <w:rPr>
                <w:rFonts w:hint="eastAsia"/>
              </w:rPr>
            </w:pPr>
            <w:r>
              <w:rPr>
                <w:rFonts w:hint="eastAsia"/>
              </w:rPr>
              <w:t>院總第</w:t>
            </w:r>
            <w:r>
              <w:rPr>
                <w:rFonts w:hint="eastAsia"/>
              </w:rPr>
              <w:t>20</w:t>
            </w:r>
            <w:r>
              <w:rPr>
                <w:rFonts w:hint="eastAsia"/>
              </w:rPr>
              <w:t>號</w:t>
            </w:r>
          </w:p>
        </w:tc>
        <w:tc>
          <w:tcPr>
            <w:tcW w:w="0" w:type="auto"/>
            <w:vAlign w:val="center"/>
          </w:tcPr>
          <w:p w14:paraId="15F3BBC0" w14:textId="77777777" w:rsidR="00982A1D" w:rsidRDefault="00982A1D" w:rsidP="00CD7FB9">
            <w:pPr>
              <w:pStyle w:val="affff5"/>
              <w:ind w:leftChars="200" w:left="422"/>
              <w:rPr>
                <w:rFonts w:hint="eastAsia"/>
              </w:rPr>
            </w:pPr>
            <w:r>
              <w:rPr>
                <w:rFonts w:hint="eastAsia"/>
              </w:rPr>
              <w:t>委員</w:t>
            </w:r>
          </w:p>
        </w:tc>
        <w:tc>
          <w:tcPr>
            <w:tcW w:w="0" w:type="auto"/>
            <w:vAlign w:val="center"/>
          </w:tcPr>
          <w:p w14:paraId="427676C3" w14:textId="77777777" w:rsidR="00982A1D" w:rsidRDefault="00982A1D" w:rsidP="00CD7FB9">
            <w:pPr>
              <w:pStyle w:val="affff5"/>
              <w:rPr>
                <w:rFonts w:hint="eastAsia"/>
              </w:rPr>
            </w:pPr>
            <w:r>
              <w:rPr>
                <w:rFonts w:hint="eastAsia"/>
              </w:rPr>
              <w:t>提案第</w:t>
            </w:r>
          </w:p>
        </w:tc>
        <w:tc>
          <w:tcPr>
            <w:tcW w:w="0" w:type="auto"/>
            <w:tcMar>
              <w:left w:w="113" w:type="dxa"/>
              <w:right w:w="113" w:type="dxa"/>
            </w:tcMar>
            <w:vAlign w:val="center"/>
          </w:tcPr>
          <w:p w14:paraId="55B6F1A7" w14:textId="77777777" w:rsidR="00982A1D" w:rsidRDefault="00982A1D" w:rsidP="00CD7FB9">
            <w:pPr>
              <w:pStyle w:val="affff5"/>
              <w:jc w:val="distribute"/>
              <w:rPr>
                <w:rFonts w:hint="eastAsia"/>
              </w:rPr>
            </w:pPr>
            <w:r>
              <w:t>11014341</w:t>
            </w:r>
          </w:p>
        </w:tc>
        <w:tc>
          <w:tcPr>
            <w:tcW w:w="0" w:type="auto"/>
            <w:vAlign w:val="center"/>
          </w:tcPr>
          <w:p w14:paraId="66617333" w14:textId="77777777" w:rsidR="00982A1D" w:rsidRDefault="00982A1D" w:rsidP="00CD7FB9">
            <w:pPr>
              <w:pStyle w:val="affff5"/>
              <w:rPr>
                <w:rFonts w:hint="eastAsia"/>
              </w:rPr>
            </w:pPr>
            <w:r>
              <w:rPr>
                <w:rFonts w:hint="eastAsia"/>
              </w:rPr>
              <w:t>號</w:t>
            </w:r>
          </w:p>
        </w:tc>
        <w:tc>
          <w:tcPr>
            <w:tcW w:w="0" w:type="auto"/>
            <w:vAlign w:val="center"/>
          </w:tcPr>
          <w:p w14:paraId="438D5C12" w14:textId="77777777" w:rsidR="00982A1D" w:rsidRDefault="00982A1D" w:rsidP="00CD7FB9">
            <w:pPr>
              <w:pStyle w:val="affff5"/>
              <w:rPr>
                <w:rFonts w:hint="eastAsia"/>
              </w:rPr>
            </w:pPr>
          </w:p>
        </w:tc>
        <w:tc>
          <w:tcPr>
            <w:tcW w:w="0" w:type="auto"/>
            <w:tcMar>
              <w:left w:w="113" w:type="dxa"/>
            </w:tcMar>
            <w:vAlign w:val="center"/>
          </w:tcPr>
          <w:p w14:paraId="2111F1A3" w14:textId="77777777" w:rsidR="00982A1D" w:rsidRDefault="00982A1D" w:rsidP="00CD7FB9">
            <w:pPr>
              <w:pStyle w:val="affff5"/>
              <w:rPr>
                <w:rFonts w:hint="eastAsia"/>
              </w:rPr>
            </w:pPr>
          </w:p>
        </w:tc>
      </w:tr>
    </w:tbl>
    <w:p w14:paraId="01EDF3E1" w14:textId="77777777" w:rsidR="00982A1D" w:rsidRDefault="00982A1D" w:rsidP="00982A1D">
      <w:pPr>
        <w:pStyle w:val="afb"/>
        <w:spacing w:line="600" w:lineRule="exact"/>
        <w:ind w:left="1382" w:hanging="855"/>
        <w:rPr>
          <w:rFonts w:hint="eastAsia"/>
        </w:rPr>
      </w:pPr>
    </w:p>
    <w:p w14:paraId="20B1AB3F" w14:textId="77777777" w:rsidR="00982A1D" w:rsidRDefault="00982A1D" w:rsidP="00982A1D">
      <w:pPr>
        <w:pStyle w:val="afb"/>
        <w:ind w:left="1382" w:hanging="855"/>
        <w:rPr>
          <w:rFonts w:hint="eastAsia"/>
        </w:rPr>
      </w:pPr>
      <w:r>
        <w:rPr>
          <w:rFonts w:hint="eastAsia"/>
        </w:rPr>
        <w:t>案由：</w:t>
      </w:r>
      <w:r w:rsidRPr="00042945">
        <w:rPr>
          <w:rFonts w:hint="eastAsia"/>
          <w:spacing w:val="-2"/>
        </w:rPr>
        <w:t>本院委員呂玉玲、蘇清泉、林沛祥等</w:t>
      </w:r>
      <w:r w:rsidRPr="00042945">
        <w:rPr>
          <w:rFonts w:hint="eastAsia"/>
          <w:spacing w:val="-2"/>
        </w:rPr>
        <w:t>16</w:t>
      </w:r>
      <w:r w:rsidRPr="00042945">
        <w:rPr>
          <w:rFonts w:hint="eastAsia"/>
          <w:spacing w:val="-2"/>
        </w:rPr>
        <w:t>人，鑑於現行勞工保</w:t>
      </w:r>
      <w:r>
        <w:rPr>
          <w:rFonts w:hint="eastAsia"/>
        </w:rPr>
        <w:t>險</w:t>
      </w:r>
      <w:r w:rsidRPr="00042945">
        <w:rPr>
          <w:rFonts w:hint="eastAsia"/>
          <w:spacing w:val="0"/>
        </w:rPr>
        <w:t>條例第六十三條有關遺屬年金給付請領相關標準，明定配偶</w:t>
      </w:r>
      <w:r>
        <w:rPr>
          <w:rFonts w:hint="eastAsia"/>
        </w:rPr>
        <w:t>、子</w:t>
      </w:r>
      <w:r w:rsidRPr="00042945">
        <w:rPr>
          <w:rFonts w:hint="eastAsia"/>
          <w:spacing w:val="0"/>
        </w:rPr>
        <w:t>女、父母、祖父母、受其扶養之孫子女或受其扶養之兄弟</w:t>
      </w:r>
      <w:r>
        <w:rPr>
          <w:rFonts w:hint="eastAsia"/>
        </w:rPr>
        <w:t>、姊</w:t>
      </w:r>
      <w:r w:rsidRPr="00042945">
        <w:rPr>
          <w:rFonts w:hint="eastAsia"/>
          <w:spacing w:val="8"/>
        </w:rPr>
        <w:t>妹者，得請領遺屬年金給付。也就是說，若無直系親屬或</w:t>
      </w:r>
      <w:r>
        <w:rPr>
          <w:rFonts w:hint="eastAsia"/>
        </w:rPr>
        <w:t>受</w:t>
      </w:r>
      <w:r w:rsidRPr="00042945">
        <w:rPr>
          <w:rFonts w:hint="eastAsia"/>
          <w:spacing w:val="6"/>
        </w:rPr>
        <w:t>其扶養之孫子女或受其扶養之兄弟可以請領遺屬年金，將</w:t>
      </w:r>
      <w:r w:rsidRPr="00042945">
        <w:rPr>
          <w:rFonts w:hint="eastAsia"/>
          <w:spacing w:val="8"/>
        </w:rPr>
        <w:t>無法請領各項給付，明顯對於單身勞工權益與被繼承權不</w:t>
      </w:r>
      <w:r w:rsidRPr="00042945">
        <w:rPr>
          <w:rFonts w:hint="eastAsia"/>
          <w:spacing w:val="0"/>
        </w:rPr>
        <w:t>公，讓單身勞工辛苦工作累積之權益面臨國家充公的無奈</w:t>
      </w:r>
      <w:r>
        <w:rPr>
          <w:rFonts w:hint="eastAsia"/>
        </w:rPr>
        <w:t>，</w:t>
      </w:r>
      <w:r w:rsidRPr="00042945">
        <w:rPr>
          <w:rFonts w:hint="eastAsia"/>
          <w:spacing w:val="-6"/>
        </w:rPr>
        <w:t>爰擬具「勞工保險條例第六十三條條文修正草案」。是否有當？</w:t>
      </w:r>
      <w:r>
        <w:rPr>
          <w:rFonts w:hint="eastAsia"/>
        </w:rPr>
        <w:t>敬請公決。</w:t>
      </w:r>
    </w:p>
    <w:p w14:paraId="5B0365AE" w14:textId="77777777" w:rsidR="00982A1D" w:rsidRPr="00982A1D" w:rsidRDefault="00982A1D" w:rsidP="00982A1D">
      <w:pPr>
        <w:pStyle w:val="afb"/>
        <w:ind w:left="1382" w:hanging="855"/>
        <w:rPr>
          <w:rFonts w:hint="eastAsia"/>
        </w:rPr>
      </w:pPr>
    </w:p>
    <w:p w14:paraId="2C60B43B" w14:textId="77777777" w:rsidR="00982A1D" w:rsidRDefault="00982A1D" w:rsidP="00042945">
      <w:pPr>
        <w:pStyle w:val="a4"/>
        <w:spacing w:line="390" w:lineRule="exact"/>
        <w:ind w:left="633" w:hanging="633"/>
        <w:rPr>
          <w:rFonts w:hint="eastAsia"/>
        </w:rPr>
      </w:pPr>
      <w:r>
        <w:rPr>
          <w:rFonts w:hint="eastAsia"/>
        </w:rPr>
        <w:t>說明：</w:t>
      </w:r>
    </w:p>
    <w:p w14:paraId="14EF041E" w14:textId="77777777" w:rsidR="00982A1D" w:rsidRDefault="00982A1D" w:rsidP="00042945">
      <w:pPr>
        <w:pStyle w:val="afffff0"/>
        <w:spacing w:line="390" w:lineRule="exact"/>
        <w:ind w:left="633" w:hanging="422"/>
        <w:rPr>
          <w:rFonts w:hint="eastAsia"/>
        </w:rPr>
      </w:pPr>
      <w:r>
        <w:rPr>
          <w:rFonts w:hint="eastAsia"/>
        </w:rPr>
        <w:t>一、現行「勞工保險條例」第六十三條規定，被保險人在保險有效期間死亡時，除由支出殯葬費之人請領喪葬津貼外，遺有配偶、子女、父母、祖父母、受其扶養之孫子女或受其扶養之兄弟、姊妹者，得請領遺屬年金給付。換言之，單身的被保險人若於在職加保期間死亡，其兄弟姊妹要請領遺屬津貼，必須受到「被保險人生前扶養」的條件限制，將無此條件者將無法請領各項給付，而未領完之給付亦僅能放棄，由國家充公，此對單身勞工者顯有不公，甚而有懲罰之意。</w:t>
      </w:r>
    </w:p>
    <w:p w14:paraId="307DADB8" w14:textId="77777777" w:rsidR="00982A1D" w:rsidRDefault="00982A1D" w:rsidP="00042945">
      <w:pPr>
        <w:pStyle w:val="afffff0"/>
        <w:spacing w:line="390" w:lineRule="exact"/>
        <w:ind w:left="633" w:hanging="422"/>
        <w:rPr>
          <w:rFonts w:hint="eastAsia"/>
        </w:rPr>
      </w:pPr>
      <w:r>
        <w:rPr>
          <w:rFonts w:hint="eastAsia"/>
        </w:rPr>
        <w:t>二、另公教人員保險法，對於遺屬年金之請領，亦有：「被保險人生前預立遺囑，於第一項受益人中指定領受人者，從其遺囑。無第一項受益人時，得由被保險人指定受益人。」之規定，而勞工保險條例卻付之闕如，一樣的社會保險制度，卻有不一樣的規定，明顯不符社會公平。</w:t>
      </w:r>
    </w:p>
    <w:p w14:paraId="607E35DF" w14:textId="77777777" w:rsidR="00982A1D" w:rsidRDefault="00982A1D" w:rsidP="00042945">
      <w:pPr>
        <w:pStyle w:val="afffff0"/>
        <w:spacing w:line="390" w:lineRule="exact"/>
        <w:ind w:left="633" w:hanging="422"/>
        <w:rPr>
          <w:rFonts w:hint="eastAsia"/>
        </w:rPr>
      </w:pPr>
      <w:r>
        <w:rPr>
          <w:rFonts w:hint="eastAsia"/>
        </w:rPr>
        <w:t>三、爰此，擬提案修改「勞工保險條例第六十三條」條文修正草案，移除「受其扶養」等字眼，同時比照公教人員保險法相關規定，增列「被保險人生前預立遺囑，於第一項受益人中指定領受人者，從其遺囑。無第一項受益人時，得由被保險人指定受益人。」之規定，以保障單身勞工之權益，維護社會公平。</w:t>
      </w:r>
    </w:p>
    <w:p w14:paraId="64E59788" w14:textId="77777777" w:rsidR="00982A1D" w:rsidRDefault="00982A1D" w:rsidP="00982A1D">
      <w:pPr>
        <w:pStyle w:val="-"/>
        <w:ind w:left="3165" w:right="633" w:hanging="844"/>
        <w:rPr>
          <w:rFonts w:hint="eastAsia"/>
        </w:rPr>
      </w:pPr>
      <w:r>
        <w:rPr>
          <w:rFonts w:hint="eastAsia"/>
        </w:rPr>
        <w:lastRenderedPageBreak/>
        <w:t xml:space="preserve">提案人：呂玉玲　　蘇清泉　　林沛祥　　</w:t>
      </w:r>
    </w:p>
    <w:p w14:paraId="56F32F58" w14:textId="77777777" w:rsidR="00982A1D" w:rsidRDefault="00982A1D" w:rsidP="00982A1D">
      <w:pPr>
        <w:pStyle w:val="-"/>
        <w:ind w:left="3165" w:right="633" w:hanging="844"/>
        <w:rPr>
          <w:rFonts w:hint="eastAsia"/>
        </w:rPr>
      </w:pPr>
      <w:r>
        <w:rPr>
          <w:rFonts w:hint="eastAsia"/>
        </w:rPr>
        <w:t>連署人：陳玉珍　　邱鎮軍　　廖先翔　　游　顥　　黃健豪　　鄭天財</w:t>
      </w:r>
      <w:r>
        <w:t>Sra Kacaw</w:t>
      </w:r>
      <w:r>
        <w:rPr>
          <w:rFonts w:hint="eastAsia"/>
        </w:rPr>
        <w:t xml:space="preserve">　　</w:t>
      </w:r>
      <w:r>
        <w:rPr>
          <w:rFonts w:hint="eastAsia"/>
          <w:sz w:val="8"/>
        </w:rPr>
        <w:t xml:space="preserve">　</w:t>
      </w:r>
      <w:r>
        <w:rPr>
          <w:rFonts w:hint="eastAsia"/>
        </w:rPr>
        <w:t xml:space="preserve">陳超明　　牛煦庭　　羅廷瑋　　張啓楷　　徐欣瑩　　陳雪生　　魯明哲　　</w:t>
      </w:r>
    </w:p>
    <w:p w14:paraId="4A6C353C" w14:textId="77777777" w:rsidR="00982A1D" w:rsidRDefault="00982A1D" w:rsidP="00982A1D"/>
    <w:p w14:paraId="344318B6" w14:textId="77777777" w:rsidR="00982A1D" w:rsidRDefault="00982A1D" w:rsidP="00982A1D">
      <w:pPr>
        <w:pStyle w:val="affffe"/>
        <w:ind w:firstLine="422"/>
        <w:sectPr w:rsidR="00982A1D" w:rsidSect="004820D8">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
          <w:cols w:space="720"/>
          <w:docGrid w:type="linesAndChars" w:linePitch="335" w:charSpace="200"/>
        </w:sectPr>
      </w:pPr>
    </w:p>
    <w:p w14:paraId="0D17D6C3" w14:textId="77777777" w:rsidR="00982A1D" w:rsidRDefault="00982A1D" w:rsidP="00982A1D">
      <w:pPr>
        <w:spacing w:line="14" w:lineRule="exact"/>
        <w:sectPr w:rsidR="00982A1D" w:rsidSect="00982A1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982A1D" w14:paraId="3C615EFD" w14:textId="77777777" w:rsidTr="00CD7FB9">
        <w:tc>
          <w:tcPr>
            <w:tcW w:w="9128" w:type="dxa"/>
            <w:gridSpan w:val="3"/>
            <w:tcBorders>
              <w:top w:val="nil"/>
              <w:left w:val="nil"/>
              <w:bottom w:val="nil"/>
              <w:right w:val="nil"/>
            </w:tcBorders>
          </w:tcPr>
          <w:p w14:paraId="6696A5BE" w14:textId="77777777" w:rsidR="00982A1D" w:rsidRPr="00CD7FB9" w:rsidRDefault="00982A1D" w:rsidP="00CD7FB9">
            <w:pPr>
              <w:spacing w:before="105" w:after="105" w:line="480" w:lineRule="exact"/>
              <w:ind w:leftChars="500" w:left="1055"/>
              <w:rPr>
                <w:rFonts w:ascii="標楷體" w:eastAsia="標楷體" w:hAnsi="標楷體" w:hint="eastAsia"/>
                <w:sz w:val="28"/>
              </w:rPr>
            </w:pPr>
            <w:r w:rsidRPr="00CD7FB9">
              <w:rPr>
                <w:rFonts w:ascii="標楷體" w:eastAsia="標楷體" w:hAnsi="標楷體"/>
                <w:sz w:val="28"/>
              </w:rPr>
              <w:br w:type="page"/>
              <w:t>勞工保險條例第六十三條條文修正草案對照表</w:t>
            </w:r>
            <w:bookmarkStart w:id="0" w:name="TA8314172"/>
            <w:bookmarkEnd w:id="0"/>
          </w:p>
        </w:tc>
      </w:tr>
      <w:tr w:rsidR="00982A1D" w14:paraId="0F9E0CA6" w14:textId="77777777" w:rsidTr="00CD7FB9">
        <w:tc>
          <w:tcPr>
            <w:tcW w:w="3042" w:type="dxa"/>
            <w:tcBorders>
              <w:top w:val="nil"/>
            </w:tcBorders>
          </w:tcPr>
          <w:p w14:paraId="7E85D823" w14:textId="77777777" w:rsidR="00982A1D" w:rsidRDefault="00982A1D" w:rsidP="00CD7FB9">
            <w:pPr>
              <w:pStyle w:val="aff8"/>
              <w:ind w:left="105" w:right="105"/>
              <w:rPr>
                <w:rFonts w:hint="eastAsia"/>
              </w:rPr>
            </w:pPr>
            <w:r>
              <w:rPr>
                <w:rFonts w:hint="eastAsia"/>
              </w:rPr>
              <w:pict w14:anchorId="56E371FD">
                <v:line id="DW8708088"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6FC1BAD0" w14:textId="77777777" w:rsidR="00982A1D" w:rsidRDefault="00982A1D" w:rsidP="00CD7FB9">
            <w:pPr>
              <w:pStyle w:val="aff8"/>
              <w:ind w:left="105" w:right="105"/>
              <w:rPr>
                <w:rFonts w:hint="eastAsia"/>
              </w:rPr>
            </w:pPr>
            <w:r>
              <w:rPr>
                <w:rFonts w:hint="eastAsia"/>
              </w:rPr>
              <w:t>現行條文</w:t>
            </w:r>
          </w:p>
        </w:tc>
        <w:tc>
          <w:tcPr>
            <w:tcW w:w="3043" w:type="dxa"/>
            <w:tcBorders>
              <w:top w:val="nil"/>
            </w:tcBorders>
          </w:tcPr>
          <w:p w14:paraId="7628A064" w14:textId="77777777" w:rsidR="00982A1D" w:rsidRDefault="00982A1D" w:rsidP="00CD7FB9">
            <w:pPr>
              <w:pStyle w:val="aff8"/>
              <w:ind w:left="105" w:right="105"/>
              <w:rPr>
                <w:rFonts w:hint="eastAsia"/>
              </w:rPr>
            </w:pPr>
            <w:r>
              <w:rPr>
                <w:rFonts w:hint="eastAsia"/>
              </w:rPr>
              <w:t>說明</w:t>
            </w:r>
          </w:p>
        </w:tc>
      </w:tr>
      <w:tr w:rsidR="00982A1D" w14:paraId="4E2B8429" w14:textId="77777777" w:rsidTr="00CD7FB9">
        <w:tc>
          <w:tcPr>
            <w:tcW w:w="3042" w:type="dxa"/>
          </w:tcPr>
          <w:p w14:paraId="3D57FA92" w14:textId="77777777" w:rsidR="00982A1D" w:rsidRDefault="00982A1D" w:rsidP="00CD7FB9">
            <w:pPr>
              <w:spacing w:line="315" w:lineRule="exact"/>
              <w:ind w:leftChars="50" w:left="316" w:rightChars="50" w:right="105" w:hangingChars="100" w:hanging="211"/>
              <w:rPr>
                <w:rFonts w:hint="eastAsia"/>
              </w:rPr>
            </w:pPr>
            <w:r>
              <w:rPr>
                <w:rFonts w:hint="eastAsia"/>
              </w:rPr>
              <w:t>第六十三條　被保險人在保險有效期間死亡時，除由支出殯葬費之人請領喪葬津貼外，遺有配偶、子女、父母、祖父母、孫子女或兄弟姊妹者，得請領遺屬年金給付。</w:t>
            </w:r>
          </w:p>
          <w:p w14:paraId="73348AB4" w14:textId="77777777" w:rsidR="00982A1D" w:rsidRDefault="00982A1D" w:rsidP="00CD7FB9">
            <w:pPr>
              <w:spacing w:line="315" w:lineRule="exact"/>
              <w:ind w:leftChars="150" w:left="316" w:rightChars="50" w:right="105" w:firstLineChars="200" w:firstLine="422"/>
              <w:rPr>
                <w:rFonts w:hint="eastAsia"/>
              </w:rPr>
            </w:pPr>
            <w:r>
              <w:rPr>
                <w:rFonts w:hint="eastAsia"/>
              </w:rPr>
              <w:t>前項遺屬請領遺屬年金給付之條件如下：</w:t>
            </w:r>
          </w:p>
          <w:p w14:paraId="41BA0929" w14:textId="77777777" w:rsidR="00982A1D" w:rsidRDefault="00982A1D" w:rsidP="00CD7FB9">
            <w:pPr>
              <w:spacing w:line="315" w:lineRule="exact"/>
              <w:ind w:leftChars="150" w:left="527" w:rightChars="50" w:right="105" w:hangingChars="100" w:hanging="211"/>
              <w:rPr>
                <w:rFonts w:hint="eastAsia"/>
              </w:rPr>
            </w:pPr>
            <w:r>
              <w:rPr>
                <w:rFonts w:hint="eastAsia"/>
              </w:rPr>
              <w:t>一、配偶符合第五十四條之二第一項第一款或第二款規定者。</w:t>
            </w:r>
          </w:p>
          <w:p w14:paraId="18FE47C8" w14:textId="77777777" w:rsidR="00982A1D" w:rsidRDefault="00982A1D" w:rsidP="00CD7FB9">
            <w:pPr>
              <w:spacing w:line="315" w:lineRule="exact"/>
              <w:ind w:leftChars="150" w:left="527" w:rightChars="50" w:right="105" w:hangingChars="100" w:hanging="211"/>
              <w:rPr>
                <w:rFonts w:hint="eastAsia"/>
              </w:rPr>
            </w:pPr>
            <w:r>
              <w:rPr>
                <w:rFonts w:hint="eastAsia"/>
              </w:rPr>
              <w:t>二、子女符合第五十四條之二第一項第三款規定者。</w:t>
            </w:r>
          </w:p>
          <w:p w14:paraId="6E148DFC" w14:textId="77777777" w:rsidR="00982A1D" w:rsidRDefault="00982A1D" w:rsidP="00CD7FB9">
            <w:pPr>
              <w:spacing w:line="315" w:lineRule="exact"/>
              <w:ind w:leftChars="150" w:left="527" w:rightChars="50" w:right="105" w:hangingChars="100" w:hanging="211"/>
              <w:rPr>
                <w:rFonts w:hint="eastAsia"/>
              </w:rPr>
            </w:pPr>
            <w:r>
              <w:rPr>
                <w:rFonts w:hint="eastAsia"/>
              </w:rPr>
              <w:t>三、父母、祖父母年滿五十五歲，且每月工作收入未超過投保薪資分級表第一級者。</w:t>
            </w:r>
          </w:p>
          <w:p w14:paraId="2597DD95" w14:textId="77777777" w:rsidR="00982A1D" w:rsidRDefault="00982A1D" w:rsidP="00CD7FB9">
            <w:pPr>
              <w:spacing w:line="315" w:lineRule="exact"/>
              <w:ind w:leftChars="150" w:left="527" w:rightChars="50" w:right="105" w:hangingChars="100" w:hanging="211"/>
              <w:rPr>
                <w:rFonts w:hint="eastAsia"/>
              </w:rPr>
            </w:pPr>
            <w:r>
              <w:rPr>
                <w:rFonts w:hint="eastAsia"/>
              </w:rPr>
              <w:t>四、孫子女符合第五十四條之二第一項第三款第一目至第三目規定情形之一者。</w:t>
            </w:r>
          </w:p>
          <w:p w14:paraId="4E1C594C" w14:textId="77777777" w:rsidR="00982A1D" w:rsidRDefault="00982A1D" w:rsidP="00CD7FB9">
            <w:pPr>
              <w:spacing w:line="315" w:lineRule="exact"/>
              <w:ind w:leftChars="150" w:left="527" w:rightChars="50" w:right="105" w:hangingChars="100" w:hanging="211"/>
              <w:rPr>
                <w:rFonts w:hint="eastAsia"/>
              </w:rPr>
            </w:pPr>
            <w:r>
              <w:rPr>
                <w:rFonts w:hint="eastAsia"/>
              </w:rPr>
              <w:t>五、兄弟、姊妹符合下列條件之一：</w:t>
            </w:r>
          </w:p>
          <w:p w14:paraId="309A8CFB" w14:textId="77777777" w:rsidR="00982A1D" w:rsidRDefault="00982A1D" w:rsidP="00CD7FB9">
            <w:pPr>
              <w:pStyle w:val="a3"/>
              <w:spacing w:line="315" w:lineRule="exact"/>
              <w:ind w:leftChars="250" w:left="949" w:rightChars="50" w:right="105" w:hangingChars="200" w:hanging="422"/>
              <w:rPr>
                <w:rFonts w:hint="eastAsia"/>
              </w:rPr>
            </w:pPr>
            <w:r w:rsidRPr="00CD7FB9">
              <w:rPr>
                <w:rFonts w:ascii="細明體" w:hint="eastAsia"/>
              </w:rPr>
              <w:t>(</w:t>
            </w:r>
            <w:r>
              <w:rPr>
                <w:rFonts w:hint="eastAsia"/>
              </w:rPr>
              <w:t>一</w:t>
            </w:r>
            <w:r w:rsidRPr="00CD7FB9">
              <w:rPr>
                <w:rFonts w:ascii="細明體" w:hint="eastAsia"/>
              </w:rPr>
              <w:t>)</w:t>
            </w:r>
            <w:r>
              <w:rPr>
                <w:rFonts w:hint="eastAsia"/>
              </w:rPr>
              <w:t>有第五十四條之二第一項第三款第一目或第二目規定情形。</w:t>
            </w:r>
          </w:p>
          <w:p w14:paraId="341F40E4" w14:textId="77777777" w:rsidR="00982A1D" w:rsidRDefault="00982A1D" w:rsidP="00CD7FB9">
            <w:pPr>
              <w:pStyle w:val="a3"/>
              <w:spacing w:line="315" w:lineRule="exact"/>
              <w:ind w:leftChars="250" w:left="949" w:rightChars="50" w:right="105" w:hangingChars="200" w:hanging="422"/>
              <w:rPr>
                <w:rFonts w:hint="eastAsia"/>
              </w:rPr>
            </w:pPr>
            <w:r w:rsidRPr="00CD7FB9">
              <w:rPr>
                <w:rFonts w:ascii="細明體" w:hint="eastAsia"/>
              </w:rPr>
              <w:t>(</w:t>
            </w:r>
            <w:r>
              <w:rPr>
                <w:rFonts w:hint="eastAsia"/>
              </w:rPr>
              <w:t>二</w:t>
            </w:r>
            <w:r w:rsidRPr="00CD7FB9">
              <w:rPr>
                <w:rFonts w:ascii="細明體" w:hint="eastAsia"/>
              </w:rPr>
              <w:t>)</w:t>
            </w:r>
            <w:r>
              <w:rPr>
                <w:rFonts w:hint="eastAsia"/>
              </w:rPr>
              <w:t>年滿五十五歲，且每月工作收入未超過投保薪資分級表第一級。</w:t>
            </w:r>
          </w:p>
          <w:p w14:paraId="2E093E26" w14:textId="77777777" w:rsidR="00982A1D" w:rsidRDefault="00982A1D" w:rsidP="00CD7FB9">
            <w:pPr>
              <w:spacing w:line="315" w:lineRule="exact"/>
              <w:ind w:leftChars="150" w:left="316" w:rightChars="50" w:right="105" w:firstLineChars="200" w:firstLine="422"/>
              <w:rPr>
                <w:rFonts w:hint="eastAsia"/>
              </w:rPr>
            </w:pPr>
            <w:r>
              <w:rPr>
                <w:rFonts w:hint="eastAsia"/>
              </w:rPr>
              <w:t>第一項被保險人於本條例中華民國九十七年七月十七日修正之條文施行前有保險年資者，其遺屬除得依前項規定請領年金給付外，亦得選擇一次請領遺屬津貼，不受前項條件之限制，經保險人核付後，不得變更。</w:t>
            </w:r>
          </w:p>
          <w:p w14:paraId="33A2110C" w14:textId="77777777" w:rsidR="00982A1D" w:rsidRDefault="00982A1D" w:rsidP="00CD7FB9">
            <w:pPr>
              <w:spacing w:line="315" w:lineRule="exact"/>
              <w:ind w:leftChars="150" w:left="316" w:rightChars="50" w:right="105" w:firstLineChars="200" w:firstLine="422"/>
              <w:rPr>
                <w:rFonts w:hint="eastAsia"/>
              </w:rPr>
            </w:pPr>
            <w:r w:rsidRPr="00CD7FB9">
              <w:rPr>
                <w:rFonts w:hint="eastAsia"/>
                <w:u w:val="single"/>
              </w:rPr>
              <w:t>被保險人生前預立遺囑，於第一項受益人中指定領受人者，從其遺囑。無第一項受益人時，得由被保險人指定受益人。</w:t>
            </w:r>
          </w:p>
        </w:tc>
        <w:tc>
          <w:tcPr>
            <w:tcW w:w="3043" w:type="dxa"/>
          </w:tcPr>
          <w:p w14:paraId="6B74B9A5" w14:textId="77777777" w:rsidR="00982A1D" w:rsidRDefault="00982A1D" w:rsidP="00CD7FB9">
            <w:pPr>
              <w:spacing w:line="315" w:lineRule="exact"/>
              <w:ind w:leftChars="50" w:left="316" w:rightChars="50" w:right="105" w:hangingChars="100" w:hanging="211"/>
              <w:rPr>
                <w:rFonts w:hint="eastAsia"/>
              </w:rPr>
            </w:pPr>
            <w:r>
              <w:rPr>
                <w:rFonts w:hint="eastAsia"/>
              </w:rPr>
              <w:t>第六十三條　被保險人在保險有效期間死亡時，除由支出殯葬費之人請領喪葬津貼外，遺有配偶、子女、父母、祖父母、</w:t>
            </w:r>
            <w:r w:rsidRPr="00CD7FB9">
              <w:rPr>
                <w:rFonts w:hint="eastAsia"/>
                <w:u w:val="single"/>
              </w:rPr>
              <w:t>受其扶養之</w:t>
            </w:r>
            <w:r>
              <w:rPr>
                <w:rFonts w:hint="eastAsia"/>
              </w:rPr>
              <w:t>孫子女或</w:t>
            </w:r>
            <w:r w:rsidRPr="00CD7FB9">
              <w:rPr>
                <w:rFonts w:hint="eastAsia"/>
                <w:u w:val="single"/>
              </w:rPr>
              <w:t>受其扶養之</w:t>
            </w:r>
            <w:r>
              <w:rPr>
                <w:rFonts w:hint="eastAsia"/>
              </w:rPr>
              <w:t>兄弟</w:t>
            </w:r>
            <w:r w:rsidRPr="00CD7FB9">
              <w:rPr>
                <w:rFonts w:hint="eastAsia"/>
                <w:u w:val="single"/>
              </w:rPr>
              <w:t>、</w:t>
            </w:r>
            <w:r>
              <w:rPr>
                <w:rFonts w:hint="eastAsia"/>
              </w:rPr>
              <w:t>姊妹者，得請領遺屬年金給付。</w:t>
            </w:r>
          </w:p>
          <w:p w14:paraId="7802E94C" w14:textId="77777777" w:rsidR="00982A1D" w:rsidRDefault="00982A1D" w:rsidP="00CD7FB9">
            <w:pPr>
              <w:spacing w:line="315" w:lineRule="exact"/>
              <w:ind w:leftChars="150" w:left="316" w:rightChars="50" w:right="105" w:firstLineChars="200" w:firstLine="422"/>
              <w:rPr>
                <w:rFonts w:hint="eastAsia"/>
              </w:rPr>
            </w:pPr>
            <w:r>
              <w:rPr>
                <w:rFonts w:hint="eastAsia"/>
              </w:rPr>
              <w:t>前項遺屬請領遺屬年金給付之條件如下：</w:t>
            </w:r>
          </w:p>
          <w:p w14:paraId="22BCFA47" w14:textId="77777777" w:rsidR="00982A1D" w:rsidRDefault="00982A1D" w:rsidP="00CD7FB9">
            <w:pPr>
              <w:spacing w:line="315" w:lineRule="exact"/>
              <w:ind w:leftChars="150" w:left="527" w:rightChars="50" w:right="105" w:hangingChars="100" w:hanging="211"/>
              <w:rPr>
                <w:rFonts w:hint="eastAsia"/>
              </w:rPr>
            </w:pPr>
            <w:r>
              <w:rPr>
                <w:rFonts w:hint="eastAsia"/>
              </w:rPr>
              <w:t>一、配偶符合第五十四條之二第一項第一款或第二款規定者。</w:t>
            </w:r>
          </w:p>
          <w:p w14:paraId="46DA3E66" w14:textId="77777777" w:rsidR="00982A1D" w:rsidRDefault="00982A1D" w:rsidP="00CD7FB9">
            <w:pPr>
              <w:spacing w:line="315" w:lineRule="exact"/>
              <w:ind w:leftChars="150" w:left="527" w:rightChars="50" w:right="105" w:hangingChars="100" w:hanging="211"/>
              <w:rPr>
                <w:rFonts w:hint="eastAsia"/>
              </w:rPr>
            </w:pPr>
            <w:r>
              <w:rPr>
                <w:rFonts w:hint="eastAsia"/>
              </w:rPr>
              <w:t>二、子女符合第五十四條之二第一項第三款規定者。</w:t>
            </w:r>
          </w:p>
          <w:p w14:paraId="3D98A945" w14:textId="77777777" w:rsidR="00982A1D" w:rsidRDefault="00982A1D" w:rsidP="00CD7FB9">
            <w:pPr>
              <w:spacing w:line="315" w:lineRule="exact"/>
              <w:ind w:leftChars="150" w:left="527" w:rightChars="50" w:right="105" w:hangingChars="100" w:hanging="211"/>
              <w:rPr>
                <w:rFonts w:hint="eastAsia"/>
              </w:rPr>
            </w:pPr>
            <w:r>
              <w:rPr>
                <w:rFonts w:hint="eastAsia"/>
              </w:rPr>
              <w:t>三、父母、祖父母年滿五十五歲，且每月工作收入未超過投保薪資分級表第一級者。</w:t>
            </w:r>
          </w:p>
          <w:p w14:paraId="24A28A38" w14:textId="77777777" w:rsidR="00982A1D" w:rsidRDefault="00982A1D" w:rsidP="00CD7FB9">
            <w:pPr>
              <w:spacing w:line="315" w:lineRule="exact"/>
              <w:ind w:leftChars="150" w:left="527" w:rightChars="50" w:right="105" w:hangingChars="100" w:hanging="211"/>
              <w:rPr>
                <w:rFonts w:hint="eastAsia"/>
              </w:rPr>
            </w:pPr>
            <w:r>
              <w:rPr>
                <w:rFonts w:hint="eastAsia"/>
              </w:rPr>
              <w:t>四、孫子女符合第五十四條之二第一項第三款第一目至第三目規定情形之一者。</w:t>
            </w:r>
          </w:p>
          <w:p w14:paraId="0A9D4B22" w14:textId="77777777" w:rsidR="00982A1D" w:rsidRDefault="00982A1D" w:rsidP="00CD7FB9">
            <w:pPr>
              <w:spacing w:line="315" w:lineRule="exact"/>
              <w:ind w:leftChars="150" w:left="527" w:rightChars="50" w:right="105" w:hangingChars="100" w:hanging="211"/>
              <w:rPr>
                <w:rFonts w:hint="eastAsia"/>
              </w:rPr>
            </w:pPr>
            <w:r>
              <w:rPr>
                <w:rFonts w:hint="eastAsia"/>
              </w:rPr>
              <w:t>五、兄弟、姊妹符合下列條件之一：</w:t>
            </w:r>
          </w:p>
          <w:p w14:paraId="4F580116" w14:textId="77777777" w:rsidR="00982A1D" w:rsidRDefault="00982A1D" w:rsidP="00CD7FB9">
            <w:pPr>
              <w:pStyle w:val="a3"/>
              <w:spacing w:line="315" w:lineRule="exact"/>
              <w:ind w:leftChars="250" w:left="949" w:rightChars="50" w:right="105" w:hangingChars="200" w:hanging="422"/>
              <w:rPr>
                <w:rFonts w:hint="eastAsia"/>
              </w:rPr>
            </w:pPr>
            <w:r w:rsidRPr="00CD7FB9">
              <w:rPr>
                <w:rFonts w:ascii="細明體" w:hint="eastAsia"/>
              </w:rPr>
              <w:t>(</w:t>
            </w:r>
            <w:r>
              <w:rPr>
                <w:rFonts w:hint="eastAsia"/>
              </w:rPr>
              <w:t>一</w:t>
            </w:r>
            <w:r w:rsidRPr="00CD7FB9">
              <w:rPr>
                <w:rFonts w:ascii="細明體" w:hint="eastAsia"/>
              </w:rPr>
              <w:t>)</w:t>
            </w:r>
            <w:r>
              <w:rPr>
                <w:rFonts w:hint="eastAsia"/>
              </w:rPr>
              <w:t>有第五十四條之二第一項第三款第一目或第二目規定情形。</w:t>
            </w:r>
          </w:p>
          <w:p w14:paraId="7E2E897F" w14:textId="77777777" w:rsidR="00982A1D" w:rsidRDefault="00982A1D" w:rsidP="00CD7FB9">
            <w:pPr>
              <w:pStyle w:val="a3"/>
              <w:spacing w:line="315" w:lineRule="exact"/>
              <w:ind w:leftChars="250" w:left="949" w:rightChars="50" w:right="105" w:hangingChars="200" w:hanging="422"/>
              <w:rPr>
                <w:rFonts w:hint="eastAsia"/>
              </w:rPr>
            </w:pPr>
            <w:r w:rsidRPr="00CD7FB9">
              <w:rPr>
                <w:rFonts w:ascii="細明體" w:hint="eastAsia"/>
              </w:rPr>
              <w:t>(</w:t>
            </w:r>
            <w:r>
              <w:rPr>
                <w:rFonts w:hint="eastAsia"/>
              </w:rPr>
              <w:t>二</w:t>
            </w:r>
            <w:r w:rsidRPr="00CD7FB9">
              <w:rPr>
                <w:rFonts w:ascii="細明體" w:hint="eastAsia"/>
              </w:rPr>
              <w:t>)</w:t>
            </w:r>
            <w:r>
              <w:rPr>
                <w:rFonts w:hint="eastAsia"/>
              </w:rPr>
              <w:t>年滿五十五歲，且每月工作收入未超過投保薪資分級表第一級。</w:t>
            </w:r>
          </w:p>
          <w:p w14:paraId="5A5DCB8A" w14:textId="77777777" w:rsidR="00982A1D" w:rsidRDefault="00982A1D" w:rsidP="00CD7FB9">
            <w:pPr>
              <w:spacing w:line="315" w:lineRule="exact"/>
              <w:ind w:leftChars="150" w:left="316" w:rightChars="50" w:right="105" w:firstLineChars="200" w:firstLine="422"/>
              <w:rPr>
                <w:rFonts w:hint="eastAsia"/>
              </w:rPr>
            </w:pPr>
            <w:r>
              <w:rPr>
                <w:rFonts w:hint="eastAsia"/>
              </w:rPr>
              <w:t>第一項被保險人於本條例中華民國九十七年七月十七日修正之條文施行前有保險年資者，其遺屬除得依前項規定請領年金給付外，亦得選擇一次請領遺屬津貼，不受前項條件之限制，經保險人核付後，不得變更。</w:t>
            </w:r>
          </w:p>
        </w:tc>
        <w:tc>
          <w:tcPr>
            <w:tcW w:w="3043" w:type="dxa"/>
          </w:tcPr>
          <w:p w14:paraId="5B565774" w14:textId="77777777" w:rsidR="00982A1D" w:rsidRDefault="00982A1D" w:rsidP="00CD7FB9">
            <w:pPr>
              <w:spacing w:line="315" w:lineRule="exact"/>
              <w:ind w:leftChars="50" w:left="316" w:rightChars="50" w:right="105" w:hangingChars="100" w:hanging="211"/>
              <w:rPr>
                <w:rFonts w:hint="eastAsia"/>
              </w:rPr>
            </w:pPr>
            <w:r>
              <w:rPr>
                <w:rFonts w:hint="eastAsia"/>
              </w:rPr>
              <w:t>一、本條修正。</w:t>
            </w:r>
          </w:p>
          <w:p w14:paraId="1A65F3AE" w14:textId="77777777" w:rsidR="00982A1D" w:rsidRDefault="00982A1D" w:rsidP="00CD7FB9">
            <w:pPr>
              <w:spacing w:line="315" w:lineRule="exact"/>
              <w:ind w:leftChars="50" w:left="316" w:rightChars="50" w:right="105" w:hangingChars="100" w:hanging="211"/>
              <w:rPr>
                <w:rFonts w:hint="eastAsia"/>
              </w:rPr>
            </w:pPr>
            <w:r>
              <w:rPr>
                <w:rFonts w:hint="eastAsia"/>
              </w:rPr>
              <w:t>二、現行「勞工保險條例」第六十三條規定，被保險人在保險有效期間死亡時，除由支出殯葬費之人請領喪葬津貼外，遺有配偶、子女、父母、祖父母、受其扶養之孫子女或受其扶養之兄弟、姊妹者，得請領遺屬年金給付。換言之，單身的被保險人若於在職加保期間死亡，其兄弟姊妹要請領遺屬津貼，必須受到「被保險人生前扶養」的條件限制，將無此條件者將無法請領各項給付，而未領完之給付亦僅能放棄，由國家充公，此對單身勞工者顯有不公，甚而有懲罰之意。</w:t>
            </w:r>
          </w:p>
          <w:p w14:paraId="54421B53" w14:textId="77777777" w:rsidR="00982A1D" w:rsidRDefault="00982A1D" w:rsidP="00CD7FB9">
            <w:pPr>
              <w:spacing w:line="315" w:lineRule="exact"/>
              <w:ind w:leftChars="50" w:left="316" w:rightChars="50" w:right="105" w:hangingChars="100" w:hanging="211"/>
              <w:rPr>
                <w:rFonts w:hint="eastAsia"/>
              </w:rPr>
            </w:pPr>
            <w:r>
              <w:rPr>
                <w:rFonts w:hint="eastAsia"/>
              </w:rPr>
              <w:t>三、另公教人員保險法，對於遺屬年金之請領，亦有：「被保險人生前預立遺囑，於第一項受益人中指定領受人者，從其遺囑。無第一項受益人時，得由被保險人指定受益人。」之規定，而勞工保險條例卻付之闕如，一樣的社會保險制度，卻有不一樣的規定，明顯不符社會公平。</w:t>
            </w:r>
          </w:p>
          <w:p w14:paraId="071F1313" w14:textId="77777777" w:rsidR="00982A1D" w:rsidRDefault="00982A1D" w:rsidP="00CD7FB9">
            <w:pPr>
              <w:spacing w:line="315" w:lineRule="exact"/>
              <w:ind w:leftChars="50" w:left="316" w:rightChars="50" w:right="105" w:hangingChars="100" w:hanging="211"/>
              <w:rPr>
                <w:rFonts w:hint="eastAsia"/>
              </w:rPr>
            </w:pPr>
            <w:r>
              <w:rPr>
                <w:rFonts w:hint="eastAsia"/>
              </w:rPr>
              <w:t>四、爰此，擬提案修改「勞工保險條例第六十三條」條文修正草案，移除「受其扶養」等字眼，同時比照公教人員保險法相關規定，增列「被保險人生前預立遺囑，於第一項受益人中指定領受人者，從其遺囑。無第一項受益人時，得由被保險人指定受益人。」之規定，以保障單身勞工之權益，維護社會公平。</w:t>
            </w:r>
          </w:p>
        </w:tc>
      </w:tr>
    </w:tbl>
    <w:p w14:paraId="767A04F0" w14:textId="77777777" w:rsidR="00D22A25" w:rsidRDefault="00982A1D" w:rsidP="00982A1D">
      <w:pPr>
        <w:rPr>
          <w:rFonts w:hint="eastAsia"/>
        </w:rPr>
      </w:pPr>
      <w:r>
        <w:rPr>
          <w:rFonts w:hint="eastAsia"/>
        </w:rPr>
        <w:pict w14:anchorId="6E98DA6A">
          <v:line id="DW9664379" o:spid="_x0000_s1026" style="position:absolute;left:0;text-align:left;z-index:251657216;mso-position-horizontal-relative:text;mso-position-vertical-relative:text" from="-2.35pt,.35pt" to="455.45pt,.35pt" strokeweight="1.5pt"/>
        </w:pict>
      </w:r>
    </w:p>
    <w:p w14:paraId="421C688B" w14:textId="77777777" w:rsidR="00982A1D" w:rsidRPr="00441B24" w:rsidRDefault="00982A1D" w:rsidP="00982A1D">
      <w:pPr>
        <w:rPr>
          <w:rFonts w:hint="eastAsia"/>
        </w:rPr>
      </w:pPr>
    </w:p>
    <w:sectPr w:rsidR="00982A1D" w:rsidRPr="00441B24" w:rsidSect="00982A1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D667F" w14:textId="77777777" w:rsidR="007C79F6" w:rsidRDefault="007C79F6">
      <w:r>
        <w:separator/>
      </w:r>
    </w:p>
  </w:endnote>
  <w:endnote w:type="continuationSeparator" w:id="0">
    <w:p w14:paraId="4952DC28" w14:textId="77777777" w:rsidR="007C79F6" w:rsidRDefault="007C7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F051B" w14:textId="77777777" w:rsidR="00042945" w:rsidRPr="004820D8" w:rsidRDefault="004820D8" w:rsidP="004820D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83473" w14:textId="77777777" w:rsidR="00042945" w:rsidRPr="004820D8" w:rsidRDefault="004820D8" w:rsidP="004820D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98F99" w14:textId="77777777" w:rsidR="007C79F6" w:rsidRDefault="007C79F6">
      <w:r>
        <w:separator/>
      </w:r>
    </w:p>
  </w:footnote>
  <w:footnote w:type="continuationSeparator" w:id="0">
    <w:p w14:paraId="2469CBD0" w14:textId="77777777" w:rsidR="007C79F6" w:rsidRDefault="007C7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3961A" w14:textId="77777777" w:rsidR="00042945" w:rsidRPr="004820D8" w:rsidRDefault="004820D8" w:rsidP="004820D8">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40A3B" w14:textId="77777777" w:rsidR="00042945" w:rsidRPr="004820D8" w:rsidRDefault="004820D8" w:rsidP="004820D8">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6067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2A1D"/>
    <w:rsid w:val="00021974"/>
    <w:rsid w:val="000322E4"/>
    <w:rsid w:val="00034179"/>
    <w:rsid w:val="00042945"/>
    <w:rsid w:val="0006260D"/>
    <w:rsid w:val="0007483B"/>
    <w:rsid w:val="00092EFA"/>
    <w:rsid w:val="000B190B"/>
    <w:rsid w:val="000C6344"/>
    <w:rsid w:val="000D2076"/>
    <w:rsid w:val="000E3372"/>
    <w:rsid w:val="000E4B5A"/>
    <w:rsid w:val="000F48AA"/>
    <w:rsid w:val="001132D3"/>
    <w:rsid w:val="001166AB"/>
    <w:rsid w:val="00123301"/>
    <w:rsid w:val="00130626"/>
    <w:rsid w:val="001346DF"/>
    <w:rsid w:val="00152E55"/>
    <w:rsid w:val="00153AD0"/>
    <w:rsid w:val="001671E9"/>
    <w:rsid w:val="00174DC3"/>
    <w:rsid w:val="001776A7"/>
    <w:rsid w:val="00192966"/>
    <w:rsid w:val="00197049"/>
    <w:rsid w:val="001A0A32"/>
    <w:rsid w:val="001A5138"/>
    <w:rsid w:val="001A7C69"/>
    <w:rsid w:val="001E1A19"/>
    <w:rsid w:val="001E385A"/>
    <w:rsid w:val="00235073"/>
    <w:rsid w:val="00235BD9"/>
    <w:rsid w:val="00240FA3"/>
    <w:rsid w:val="0024333A"/>
    <w:rsid w:val="00243679"/>
    <w:rsid w:val="00252A12"/>
    <w:rsid w:val="00255C4E"/>
    <w:rsid w:val="00293B0A"/>
    <w:rsid w:val="002A04DC"/>
    <w:rsid w:val="002A509E"/>
    <w:rsid w:val="002C335B"/>
    <w:rsid w:val="003516B8"/>
    <w:rsid w:val="00355CB3"/>
    <w:rsid w:val="00360394"/>
    <w:rsid w:val="00362E94"/>
    <w:rsid w:val="00372E8D"/>
    <w:rsid w:val="00387860"/>
    <w:rsid w:val="00390AD3"/>
    <w:rsid w:val="00395E18"/>
    <w:rsid w:val="003A00D7"/>
    <w:rsid w:val="003A3467"/>
    <w:rsid w:val="003A6947"/>
    <w:rsid w:val="003B341B"/>
    <w:rsid w:val="004034F0"/>
    <w:rsid w:val="004047CB"/>
    <w:rsid w:val="00405CC1"/>
    <w:rsid w:val="004126B4"/>
    <w:rsid w:val="0042704C"/>
    <w:rsid w:val="0044045C"/>
    <w:rsid w:val="00441B24"/>
    <w:rsid w:val="00443AB2"/>
    <w:rsid w:val="00453F8A"/>
    <w:rsid w:val="00473B4E"/>
    <w:rsid w:val="004820D8"/>
    <w:rsid w:val="00485C17"/>
    <w:rsid w:val="004C459D"/>
    <w:rsid w:val="004D78BA"/>
    <w:rsid w:val="004E74DF"/>
    <w:rsid w:val="004F17A8"/>
    <w:rsid w:val="00542984"/>
    <w:rsid w:val="00552448"/>
    <w:rsid w:val="00572D70"/>
    <w:rsid w:val="005B1DB0"/>
    <w:rsid w:val="006071DB"/>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C79F6"/>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82A1D"/>
    <w:rsid w:val="00992003"/>
    <w:rsid w:val="009C16B2"/>
    <w:rsid w:val="009C3904"/>
    <w:rsid w:val="009D3F34"/>
    <w:rsid w:val="009E10F6"/>
    <w:rsid w:val="00A05B7F"/>
    <w:rsid w:val="00A0600A"/>
    <w:rsid w:val="00A13259"/>
    <w:rsid w:val="00A32A9C"/>
    <w:rsid w:val="00A53E84"/>
    <w:rsid w:val="00A678DC"/>
    <w:rsid w:val="00A80A44"/>
    <w:rsid w:val="00A86BD4"/>
    <w:rsid w:val="00A876DC"/>
    <w:rsid w:val="00AA2ADF"/>
    <w:rsid w:val="00AB6BDB"/>
    <w:rsid w:val="00AC54D2"/>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D541C"/>
    <w:rsid w:val="00CD7FB9"/>
    <w:rsid w:val="00CE016C"/>
    <w:rsid w:val="00CF12AE"/>
    <w:rsid w:val="00CF6866"/>
    <w:rsid w:val="00D02B83"/>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77D6B"/>
    <w:rsid w:val="00EA02A7"/>
    <w:rsid w:val="00EC145C"/>
    <w:rsid w:val="00ED580D"/>
    <w:rsid w:val="00ED5C0E"/>
    <w:rsid w:val="00ED5E9D"/>
    <w:rsid w:val="00F011BE"/>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B7200D0"/>
  <w15:chartTrackingRefBased/>
  <w15:docId w15:val="{E8452F3C-C3EB-4D3B-8CD3-CD00CFFE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11;3;21</cp:keywords>
  <dc:description>委5;委8;4;議案202110143410000;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