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AF064" w14:textId="77777777" w:rsidR="002A5C9A" w:rsidRDefault="002A5C9A" w:rsidP="002A5C9A">
      <w:pPr>
        <w:spacing w:afterLines="50" w:after="167"/>
      </w:pPr>
      <w:r>
        <w:rPr>
          <w:rFonts w:hint="eastAsia"/>
        </w:rPr>
        <w:t xml:space="preserve">　　　　　　　　　　　　　　　　　　　　　　　　　　　　　</w:t>
      </w:r>
      <w:r w:rsidR="000F1A92">
        <w:rPr>
          <w:rFonts w:hint="eastAsia"/>
        </w:rPr>
        <w:t>議案編號：</w:t>
      </w:r>
      <w:r w:rsidR="000F1A92">
        <w:rPr>
          <w:rFonts w:hint="eastAsia"/>
        </w:rPr>
        <w:t>202110146220000</w:t>
      </w:r>
    </w:p>
    <w:p w14:paraId="78150A49" w14:textId="77777777" w:rsidR="002A5C9A" w:rsidRDefault="002A5C9A" w:rsidP="002A5C9A">
      <w:pPr>
        <w:snapToGrid w:val="0"/>
        <w:ind w:leftChars="400" w:left="844"/>
        <w:rPr>
          <w:rFonts w:ascii="細明體" w:hAnsi="細明體" w:hint="eastAsia"/>
        </w:rPr>
      </w:pPr>
      <w:r w:rsidRPr="002A5C9A">
        <w:rPr>
          <w:rFonts w:eastAsia="標楷體" w:hint="eastAsia"/>
          <w:kern w:val="0"/>
          <w:sz w:val="42"/>
        </w:rPr>
        <w:t>立法院議案關係文書</w:t>
      </w:r>
      <w:r>
        <w:rPr>
          <w:rFonts w:hint="eastAsia"/>
        </w:rPr>
        <w:t xml:space="preserve">　</w:t>
      </w:r>
      <w:r w:rsidR="00F869C1">
        <w:rPr>
          <w:rFonts w:ascii="細明體" w:hAnsi="細明體" w:hint="eastAsia"/>
        </w:rPr>
        <w:fldChar w:fldCharType="begin"/>
      </w:r>
      <w:r w:rsidR="00F869C1">
        <w:rPr>
          <w:rFonts w:ascii="細明體" w:hAnsi="細明體" w:hint="eastAsia"/>
        </w:rPr>
        <w:instrText xml:space="preserve"> eq \o\ad(\s\up5(（中華民國41年9月起編號）),\s\do5(中華民國114年7月18日印發))</w:instrText>
      </w:r>
      <w:r w:rsidR="00F869C1">
        <w:rPr>
          <w:rFonts w:ascii="細明體" w:hAnsi="細明體" w:hint="eastAsia"/>
        </w:rPr>
        <w:fldChar w:fldCharType="end"/>
      </w:r>
    </w:p>
    <w:p w14:paraId="5A388A2E" w14:textId="77777777" w:rsidR="002A5C9A" w:rsidRDefault="002A5C9A" w:rsidP="002A5C9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A5C9A" w14:paraId="426D7ABE" w14:textId="77777777" w:rsidTr="00CC0A62">
        <w:tc>
          <w:tcPr>
            <w:tcW w:w="0" w:type="auto"/>
            <w:vAlign w:val="center"/>
          </w:tcPr>
          <w:p w14:paraId="4619E3B2" w14:textId="77777777" w:rsidR="002A5C9A" w:rsidRDefault="002A5C9A" w:rsidP="00CC0A62">
            <w:pPr>
              <w:pStyle w:val="affff"/>
              <w:rPr>
                <w:rFonts w:hint="eastAsia"/>
              </w:rPr>
            </w:pPr>
            <w:r>
              <w:rPr>
                <w:rFonts w:hint="eastAsia"/>
              </w:rPr>
              <w:t>院總第</w:t>
            </w:r>
            <w:r>
              <w:rPr>
                <w:rFonts w:hint="eastAsia"/>
              </w:rPr>
              <w:t>20</w:t>
            </w:r>
            <w:r>
              <w:rPr>
                <w:rFonts w:hint="eastAsia"/>
              </w:rPr>
              <w:t>號</w:t>
            </w:r>
          </w:p>
        </w:tc>
        <w:tc>
          <w:tcPr>
            <w:tcW w:w="0" w:type="auto"/>
            <w:vAlign w:val="center"/>
          </w:tcPr>
          <w:p w14:paraId="6A410D76" w14:textId="77777777" w:rsidR="002A5C9A" w:rsidRDefault="002A5C9A" w:rsidP="00CC0A62">
            <w:pPr>
              <w:pStyle w:val="affff5"/>
              <w:ind w:leftChars="200" w:left="422"/>
              <w:rPr>
                <w:rFonts w:hint="eastAsia"/>
              </w:rPr>
            </w:pPr>
            <w:r>
              <w:rPr>
                <w:rFonts w:hint="eastAsia"/>
              </w:rPr>
              <w:t>委員</w:t>
            </w:r>
          </w:p>
        </w:tc>
        <w:tc>
          <w:tcPr>
            <w:tcW w:w="0" w:type="auto"/>
            <w:vAlign w:val="center"/>
          </w:tcPr>
          <w:p w14:paraId="5CAE53FD" w14:textId="77777777" w:rsidR="002A5C9A" w:rsidRDefault="002A5C9A" w:rsidP="00CC0A62">
            <w:pPr>
              <w:pStyle w:val="affff5"/>
              <w:rPr>
                <w:rFonts w:hint="eastAsia"/>
              </w:rPr>
            </w:pPr>
            <w:r>
              <w:rPr>
                <w:rFonts w:hint="eastAsia"/>
              </w:rPr>
              <w:t>提案第</w:t>
            </w:r>
          </w:p>
        </w:tc>
        <w:tc>
          <w:tcPr>
            <w:tcW w:w="0" w:type="auto"/>
            <w:tcMar>
              <w:left w:w="113" w:type="dxa"/>
              <w:right w:w="113" w:type="dxa"/>
            </w:tcMar>
            <w:vAlign w:val="center"/>
          </w:tcPr>
          <w:p w14:paraId="26D8EEDF" w14:textId="77777777" w:rsidR="002A5C9A" w:rsidRDefault="002A5C9A" w:rsidP="00CC0A62">
            <w:pPr>
              <w:pStyle w:val="affff5"/>
              <w:jc w:val="distribute"/>
              <w:rPr>
                <w:rFonts w:hint="eastAsia"/>
              </w:rPr>
            </w:pPr>
            <w:r>
              <w:t>11014622</w:t>
            </w:r>
          </w:p>
        </w:tc>
        <w:tc>
          <w:tcPr>
            <w:tcW w:w="0" w:type="auto"/>
            <w:vAlign w:val="center"/>
          </w:tcPr>
          <w:p w14:paraId="6B50B24E" w14:textId="77777777" w:rsidR="002A5C9A" w:rsidRDefault="002A5C9A" w:rsidP="00CC0A62">
            <w:pPr>
              <w:pStyle w:val="affff5"/>
              <w:rPr>
                <w:rFonts w:hint="eastAsia"/>
              </w:rPr>
            </w:pPr>
            <w:r>
              <w:rPr>
                <w:rFonts w:hint="eastAsia"/>
              </w:rPr>
              <w:t>號</w:t>
            </w:r>
          </w:p>
        </w:tc>
        <w:tc>
          <w:tcPr>
            <w:tcW w:w="0" w:type="auto"/>
            <w:vAlign w:val="center"/>
          </w:tcPr>
          <w:p w14:paraId="11D55D9D" w14:textId="77777777" w:rsidR="002A5C9A" w:rsidRDefault="002A5C9A" w:rsidP="00CC0A62">
            <w:pPr>
              <w:pStyle w:val="affff5"/>
              <w:rPr>
                <w:rFonts w:hint="eastAsia"/>
              </w:rPr>
            </w:pPr>
          </w:p>
        </w:tc>
        <w:tc>
          <w:tcPr>
            <w:tcW w:w="0" w:type="auto"/>
            <w:tcMar>
              <w:left w:w="113" w:type="dxa"/>
            </w:tcMar>
            <w:vAlign w:val="center"/>
          </w:tcPr>
          <w:p w14:paraId="41750C81" w14:textId="77777777" w:rsidR="002A5C9A" w:rsidRDefault="002A5C9A" w:rsidP="00CC0A62">
            <w:pPr>
              <w:pStyle w:val="affff5"/>
              <w:rPr>
                <w:rFonts w:hint="eastAsia"/>
              </w:rPr>
            </w:pPr>
          </w:p>
        </w:tc>
      </w:tr>
    </w:tbl>
    <w:p w14:paraId="7D0AA89B" w14:textId="77777777" w:rsidR="002A5C9A" w:rsidRDefault="002A5C9A" w:rsidP="002A5C9A">
      <w:pPr>
        <w:pStyle w:val="afb"/>
        <w:spacing w:line="600" w:lineRule="exact"/>
        <w:ind w:left="1382" w:hanging="855"/>
        <w:rPr>
          <w:rFonts w:hint="eastAsia"/>
        </w:rPr>
      </w:pPr>
    </w:p>
    <w:p w14:paraId="1CF33D7E" w14:textId="77777777" w:rsidR="002A5C9A" w:rsidRDefault="002A5C9A" w:rsidP="002A5C9A">
      <w:pPr>
        <w:pStyle w:val="afb"/>
        <w:ind w:left="1382" w:hanging="855"/>
        <w:rPr>
          <w:rFonts w:hint="eastAsia"/>
        </w:rPr>
      </w:pPr>
      <w:r>
        <w:rPr>
          <w:rFonts w:hint="eastAsia"/>
        </w:rPr>
        <w:t>案由：本</w:t>
      </w:r>
      <w:r w:rsidRPr="000F1A92">
        <w:rPr>
          <w:rFonts w:hint="eastAsia"/>
          <w:spacing w:val="-6"/>
        </w:rPr>
        <w:t>院委員羅明才等</w:t>
      </w:r>
      <w:r w:rsidRPr="000F1A92">
        <w:rPr>
          <w:rFonts w:hint="eastAsia"/>
          <w:spacing w:val="-6"/>
        </w:rPr>
        <w:t>16</w:t>
      </w:r>
      <w:r w:rsidRPr="000F1A92">
        <w:rPr>
          <w:rFonts w:hint="eastAsia"/>
          <w:spacing w:val="-6"/>
        </w:rPr>
        <w:t>人，鑑於無照駕駛又肇事的情形屢見不鮮，</w:t>
      </w:r>
      <w:r>
        <w:rPr>
          <w:rFonts w:hint="eastAsia"/>
        </w:rPr>
        <w:t>已然成為臺灣交通安全的重大隱憂：第一，按交通部近五年的</w:t>
      </w:r>
      <w:r w:rsidRPr="000F1A92">
        <w:rPr>
          <w:rFonts w:hint="eastAsia"/>
          <w:spacing w:val="0"/>
        </w:rPr>
        <w:t>統計資料顯示，平均每八起車禍就有一起是無照駕駛，每</w:t>
      </w:r>
      <w:r>
        <w:rPr>
          <w:rFonts w:hint="eastAsia"/>
        </w:rPr>
        <w:t>年奪走六百多條人命，超過七萬人因此受傷，</w:t>
      </w:r>
      <w:r w:rsidR="008C37B6">
        <w:rPr>
          <w:rFonts w:hint="eastAsia"/>
        </w:rPr>
        <w:t>占</w:t>
      </w:r>
      <w:r>
        <w:rPr>
          <w:rFonts w:hint="eastAsia"/>
        </w:rPr>
        <w:t>整體交通傷亡的</w:t>
      </w:r>
      <w:r>
        <w:rPr>
          <w:rFonts w:hint="eastAsia"/>
        </w:rPr>
        <w:t>13%</w:t>
      </w:r>
      <w:r>
        <w:rPr>
          <w:rFonts w:hint="eastAsia"/>
        </w:rPr>
        <w:t>至</w:t>
      </w:r>
      <w:r>
        <w:rPr>
          <w:rFonts w:hint="eastAsia"/>
        </w:rPr>
        <w:t>15%</w:t>
      </w:r>
      <w:r>
        <w:rPr>
          <w:rFonts w:hint="eastAsia"/>
        </w:rPr>
        <w:t>；第二，近三年全臺因無照駕駛違規被取締的人</w:t>
      </w:r>
      <w:r w:rsidRPr="000F1A92">
        <w:rPr>
          <w:rFonts w:hint="eastAsia"/>
          <w:spacing w:val="0"/>
        </w:rPr>
        <w:t>數，每年高達</w:t>
      </w:r>
      <w:r w:rsidRPr="000F1A92">
        <w:rPr>
          <w:rFonts w:hint="eastAsia"/>
          <w:spacing w:val="0"/>
        </w:rPr>
        <w:t>28</w:t>
      </w:r>
      <w:r w:rsidRPr="000F1A92">
        <w:rPr>
          <w:rFonts w:hint="eastAsia"/>
          <w:spacing w:val="0"/>
        </w:rPr>
        <w:t>至</w:t>
      </w:r>
      <w:r w:rsidRPr="000F1A92">
        <w:rPr>
          <w:rFonts w:hint="eastAsia"/>
          <w:spacing w:val="0"/>
        </w:rPr>
        <w:t>31</w:t>
      </w:r>
      <w:r w:rsidRPr="000F1A92">
        <w:rPr>
          <w:rFonts w:hint="eastAsia"/>
          <w:spacing w:val="0"/>
        </w:rPr>
        <w:t>萬人，其中</w:t>
      </w:r>
      <w:r w:rsidRPr="000F1A92">
        <w:rPr>
          <w:rFonts w:hint="eastAsia"/>
          <w:spacing w:val="0"/>
        </w:rPr>
        <w:t>4</w:t>
      </w:r>
      <w:r w:rsidRPr="000F1A92">
        <w:rPr>
          <w:rFonts w:hint="eastAsia"/>
          <w:spacing w:val="0"/>
        </w:rPr>
        <w:t>萬多人為累犯，其缺</w:t>
      </w:r>
      <w:r>
        <w:rPr>
          <w:rFonts w:hint="eastAsia"/>
        </w:rPr>
        <w:t>乏道安意識與合格的考照過程，儼然成為道路安全的未爆彈。顯然現行相關罰則不足以遏止無照駕駛的一再發生，爰擬具「道路交通管理處罰條例第二十一條條文修正草案」，加重該行為之處罰，以達有效嚇阻。是否有當？敬請公決。</w:t>
      </w:r>
    </w:p>
    <w:p w14:paraId="3A8AD5ED" w14:textId="77777777" w:rsidR="002A5C9A" w:rsidRPr="002A5C9A" w:rsidRDefault="002A5C9A" w:rsidP="002A5C9A">
      <w:pPr>
        <w:pStyle w:val="afb"/>
        <w:ind w:left="1382" w:hanging="855"/>
        <w:rPr>
          <w:rFonts w:hint="eastAsia"/>
        </w:rPr>
      </w:pPr>
    </w:p>
    <w:p w14:paraId="7B3DC60D" w14:textId="77777777" w:rsidR="002A5C9A" w:rsidRDefault="002A5C9A" w:rsidP="002A5C9A"/>
    <w:p w14:paraId="0BE3E294" w14:textId="77777777" w:rsidR="002A5C9A" w:rsidRDefault="002A5C9A" w:rsidP="002A5C9A">
      <w:pPr>
        <w:pStyle w:val="-"/>
        <w:ind w:left="3165" w:right="633" w:hanging="844"/>
        <w:rPr>
          <w:rFonts w:hint="eastAsia"/>
        </w:rPr>
      </w:pPr>
      <w:r>
        <w:rPr>
          <w:rFonts w:hint="eastAsia"/>
        </w:rPr>
        <w:t xml:space="preserve">提案人：羅明才　　</w:t>
      </w:r>
    </w:p>
    <w:p w14:paraId="4077F300" w14:textId="77777777" w:rsidR="002A5C9A" w:rsidRDefault="002A5C9A" w:rsidP="002A5C9A">
      <w:pPr>
        <w:pStyle w:val="-"/>
        <w:ind w:left="3165" w:right="633" w:hanging="844"/>
        <w:rPr>
          <w:rFonts w:hint="eastAsia"/>
        </w:rPr>
      </w:pPr>
      <w:r>
        <w:rPr>
          <w:rFonts w:hint="eastAsia"/>
        </w:rPr>
        <w:t xml:space="preserve">連署人：顏寬恒　　林德福　　林思銘　　張嘉郡　　翁曉玲　　馬文君　　魯明哲　　丁學忠　　徐巧芯　　陳雪生　　鄭正鈐　　廖偉翔　　陳超明　　涂權吉　　牛煦庭　　</w:t>
      </w:r>
    </w:p>
    <w:p w14:paraId="54B2196C" w14:textId="77777777" w:rsidR="002A5C9A" w:rsidRDefault="002A5C9A" w:rsidP="002A5C9A">
      <w:pPr>
        <w:sectPr w:rsidR="002A5C9A" w:rsidSect="001A456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5"/>
          <w:cols w:space="720"/>
          <w:docGrid w:type="linesAndChars" w:linePitch="335" w:charSpace="200"/>
        </w:sectPr>
      </w:pPr>
    </w:p>
    <w:p w14:paraId="4F861694" w14:textId="77777777" w:rsidR="002A5C9A" w:rsidRDefault="002A5C9A" w:rsidP="000F1A92">
      <w:pPr>
        <w:spacing w:line="14" w:lineRule="exact"/>
        <w:sectPr w:rsidR="002A5C9A" w:rsidSect="002A5C9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2A5C9A" w14:paraId="0601D3BB" w14:textId="77777777" w:rsidTr="00CC0A62">
        <w:tc>
          <w:tcPr>
            <w:tcW w:w="9128" w:type="dxa"/>
            <w:gridSpan w:val="3"/>
            <w:tcBorders>
              <w:top w:val="nil"/>
              <w:left w:val="nil"/>
              <w:bottom w:val="nil"/>
              <w:right w:val="nil"/>
            </w:tcBorders>
          </w:tcPr>
          <w:p w14:paraId="661D1D81" w14:textId="77777777" w:rsidR="002A5C9A" w:rsidRPr="00CC0A62" w:rsidRDefault="002A5C9A" w:rsidP="00CC0A62">
            <w:pPr>
              <w:spacing w:before="105" w:after="105" w:line="480" w:lineRule="exact"/>
              <w:ind w:leftChars="500" w:left="1055"/>
              <w:rPr>
                <w:rFonts w:ascii="標楷體" w:eastAsia="標楷體" w:hAnsi="標楷體" w:hint="eastAsia"/>
                <w:sz w:val="28"/>
              </w:rPr>
            </w:pPr>
            <w:r w:rsidRPr="00CC0A62">
              <w:rPr>
                <w:rFonts w:ascii="標楷體" w:eastAsia="標楷體" w:hAnsi="標楷體"/>
                <w:sz w:val="28"/>
              </w:rPr>
              <w:br w:type="page"/>
              <w:t>道路交通管理處罰條例第二十一條條文修正草案對照表</w:t>
            </w:r>
            <w:bookmarkStart w:id="0" w:name="TA5335962"/>
            <w:bookmarkEnd w:id="0"/>
          </w:p>
        </w:tc>
      </w:tr>
      <w:tr w:rsidR="002A5C9A" w14:paraId="181F58CF" w14:textId="77777777" w:rsidTr="00CC0A62">
        <w:tc>
          <w:tcPr>
            <w:tcW w:w="3042" w:type="dxa"/>
            <w:tcBorders>
              <w:top w:val="nil"/>
            </w:tcBorders>
          </w:tcPr>
          <w:p w14:paraId="0F2455B3" w14:textId="77777777" w:rsidR="002A5C9A" w:rsidRDefault="002A5C9A" w:rsidP="00CC0A62">
            <w:pPr>
              <w:pStyle w:val="aff8"/>
              <w:ind w:left="105" w:right="105"/>
              <w:rPr>
                <w:rFonts w:hint="eastAsia"/>
              </w:rPr>
            </w:pPr>
            <w:r>
              <w:rPr>
                <w:rFonts w:hint="eastAsia"/>
              </w:rPr>
              <w:pict w14:anchorId="5511AD40">
                <v:line id="DW559346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FF8604E" w14:textId="77777777" w:rsidR="002A5C9A" w:rsidRDefault="002A5C9A" w:rsidP="00CC0A62">
            <w:pPr>
              <w:pStyle w:val="aff8"/>
              <w:ind w:left="105" w:right="105"/>
              <w:rPr>
                <w:rFonts w:hint="eastAsia"/>
              </w:rPr>
            </w:pPr>
            <w:r>
              <w:rPr>
                <w:rFonts w:hint="eastAsia"/>
              </w:rPr>
              <w:t>現行條文</w:t>
            </w:r>
          </w:p>
        </w:tc>
        <w:tc>
          <w:tcPr>
            <w:tcW w:w="3043" w:type="dxa"/>
            <w:tcBorders>
              <w:top w:val="nil"/>
            </w:tcBorders>
          </w:tcPr>
          <w:p w14:paraId="76939DF3" w14:textId="77777777" w:rsidR="002A5C9A" w:rsidRDefault="002A5C9A" w:rsidP="00CC0A62">
            <w:pPr>
              <w:pStyle w:val="aff8"/>
              <w:ind w:left="105" w:right="105"/>
              <w:rPr>
                <w:rFonts w:hint="eastAsia"/>
              </w:rPr>
            </w:pPr>
            <w:r>
              <w:rPr>
                <w:rFonts w:hint="eastAsia"/>
              </w:rPr>
              <w:t>說明</w:t>
            </w:r>
          </w:p>
        </w:tc>
      </w:tr>
      <w:tr w:rsidR="002A5C9A" w14:paraId="49C1AEE7" w14:textId="77777777" w:rsidTr="00CC0A62">
        <w:tc>
          <w:tcPr>
            <w:tcW w:w="3042" w:type="dxa"/>
          </w:tcPr>
          <w:p w14:paraId="059EB579" w14:textId="77777777" w:rsidR="002A5C9A" w:rsidRDefault="002A5C9A" w:rsidP="00CC0A62">
            <w:pPr>
              <w:spacing w:line="315" w:lineRule="exact"/>
              <w:ind w:leftChars="50" w:left="316" w:rightChars="50" w:right="105" w:hangingChars="100" w:hanging="211"/>
              <w:rPr>
                <w:rFonts w:hint="eastAsia"/>
              </w:rPr>
            </w:pPr>
            <w:r>
              <w:rPr>
                <w:rFonts w:hint="eastAsia"/>
              </w:rPr>
              <w:t>第二十一條　汽車駕駛人有下列情形之一者，處新臺幣</w:t>
            </w:r>
            <w:r w:rsidRPr="00CC0A62">
              <w:rPr>
                <w:rFonts w:hint="eastAsia"/>
                <w:u w:val="single"/>
              </w:rPr>
              <w:t>一萬八千元</w:t>
            </w:r>
            <w:r>
              <w:rPr>
                <w:rFonts w:hint="eastAsia"/>
              </w:rPr>
              <w:t>以上</w:t>
            </w:r>
            <w:r w:rsidRPr="00CC0A62">
              <w:rPr>
                <w:rFonts w:hint="eastAsia"/>
                <w:u w:val="single"/>
              </w:rPr>
              <w:t>七萬二千元</w:t>
            </w:r>
            <w:r>
              <w:rPr>
                <w:rFonts w:hint="eastAsia"/>
              </w:rPr>
              <w:t>以下罰鍰，並當場禁止其駕駛</w:t>
            </w:r>
            <w:r w:rsidRPr="00CC0A62">
              <w:rPr>
                <w:rFonts w:hint="eastAsia"/>
                <w:u w:val="single"/>
              </w:rPr>
              <w:t>，且三年內不得考領駕駛執照</w:t>
            </w:r>
            <w:r>
              <w:rPr>
                <w:rFonts w:hint="eastAsia"/>
              </w:rPr>
              <w:t>：</w:t>
            </w:r>
          </w:p>
          <w:p w14:paraId="34A4A63E" w14:textId="77777777" w:rsidR="002A5C9A" w:rsidRDefault="002A5C9A" w:rsidP="00CC0A62">
            <w:pPr>
              <w:spacing w:line="315" w:lineRule="exact"/>
              <w:ind w:leftChars="150" w:left="527" w:rightChars="50" w:right="105" w:hangingChars="100" w:hanging="211"/>
              <w:rPr>
                <w:rFonts w:hint="eastAsia"/>
              </w:rPr>
            </w:pPr>
            <w:r>
              <w:rPr>
                <w:rFonts w:hint="eastAsia"/>
              </w:rPr>
              <w:t>一、未領有駕駛執照駕駛小型車或機車。</w:t>
            </w:r>
          </w:p>
          <w:p w14:paraId="2B8A76B6" w14:textId="77777777" w:rsidR="002A5C9A" w:rsidRDefault="002A5C9A" w:rsidP="00CC0A62">
            <w:pPr>
              <w:spacing w:line="315" w:lineRule="exact"/>
              <w:ind w:leftChars="150" w:left="527" w:rightChars="50" w:right="105" w:hangingChars="100" w:hanging="211"/>
              <w:rPr>
                <w:rFonts w:hint="eastAsia"/>
              </w:rPr>
            </w:pPr>
            <w:r>
              <w:rPr>
                <w:rFonts w:hint="eastAsia"/>
              </w:rPr>
              <w:t>二、領有機車駕駛執照，駕駛小型車。</w:t>
            </w:r>
          </w:p>
          <w:p w14:paraId="79F8E3F4" w14:textId="77777777" w:rsidR="002A5C9A" w:rsidRDefault="002A5C9A" w:rsidP="00CC0A62">
            <w:pPr>
              <w:spacing w:line="315" w:lineRule="exact"/>
              <w:ind w:leftChars="150" w:left="527" w:rightChars="50" w:right="105" w:hangingChars="100" w:hanging="211"/>
              <w:rPr>
                <w:rFonts w:hint="eastAsia"/>
              </w:rPr>
            </w:pPr>
            <w:r>
              <w:rPr>
                <w:rFonts w:hint="eastAsia"/>
              </w:rPr>
              <w:t>三、使用偽造、變造或矇領之駕駛執照駕駛小型車或機車。</w:t>
            </w:r>
          </w:p>
          <w:p w14:paraId="5C4DFE8D" w14:textId="77777777" w:rsidR="002A5C9A" w:rsidRDefault="002A5C9A" w:rsidP="00CC0A62">
            <w:pPr>
              <w:spacing w:line="315" w:lineRule="exact"/>
              <w:ind w:leftChars="150" w:left="527" w:rightChars="50" w:right="105" w:hangingChars="100" w:hanging="211"/>
              <w:rPr>
                <w:rFonts w:hint="eastAsia"/>
              </w:rPr>
            </w:pPr>
            <w:r>
              <w:rPr>
                <w:rFonts w:hint="eastAsia"/>
              </w:rPr>
              <w:t>四、駕駛執照業經吊銷、註銷仍駕駛小型車或機車。</w:t>
            </w:r>
          </w:p>
          <w:p w14:paraId="372B4B41" w14:textId="77777777" w:rsidR="002A5C9A" w:rsidRDefault="002A5C9A" w:rsidP="00CC0A62">
            <w:pPr>
              <w:spacing w:line="315" w:lineRule="exact"/>
              <w:ind w:leftChars="150" w:left="527" w:rightChars="50" w:right="105" w:hangingChars="100" w:hanging="211"/>
              <w:rPr>
                <w:rFonts w:hint="eastAsia"/>
              </w:rPr>
            </w:pPr>
            <w:r>
              <w:rPr>
                <w:rFonts w:hint="eastAsia"/>
              </w:rPr>
              <w:t>五、駕駛執照吊扣期間駕駛小型車或機車。</w:t>
            </w:r>
          </w:p>
          <w:p w14:paraId="12F2C2E6" w14:textId="77777777" w:rsidR="002A5C9A" w:rsidRDefault="002A5C9A" w:rsidP="00CC0A62">
            <w:pPr>
              <w:spacing w:line="315" w:lineRule="exact"/>
              <w:ind w:leftChars="150" w:left="527" w:rightChars="50" w:right="105" w:hangingChars="100" w:hanging="211"/>
              <w:rPr>
                <w:rFonts w:hint="eastAsia"/>
              </w:rPr>
            </w:pPr>
            <w:r>
              <w:rPr>
                <w:rFonts w:hint="eastAsia"/>
              </w:rPr>
              <w:t>六、領有學習駕駛證，而無領有駕駛執照之駕駛人在旁指導，在駕駛學習場外學習駕車。</w:t>
            </w:r>
          </w:p>
          <w:p w14:paraId="062BB392" w14:textId="77777777" w:rsidR="002A5C9A" w:rsidRDefault="002A5C9A" w:rsidP="00CC0A62">
            <w:pPr>
              <w:spacing w:line="315" w:lineRule="exact"/>
              <w:ind w:leftChars="150" w:left="527" w:rightChars="50" w:right="105" w:hangingChars="100" w:hanging="211"/>
              <w:rPr>
                <w:rFonts w:hint="eastAsia"/>
              </w:rPr>
            </w:pPr>
            <w:r>
              <w:rPr>
                <w:rFonts w:hint="eastAsia"/>
              </w:rPr>
              <w:t>七、領有學習駕駛證，在駕駛學習場外未經許可之學習駕駛道路或規定時間駕車。</w:t>
            </w:r>
          </w:p>
          <w:p w14:paraId="55949C7D" w14:textId="77777777" w:rsidR="002A5C9A" w:rsidRDefault="002A5C9A" w:rsidP="00CC0A62">
            <w:pPr>
              <w:spacing w:line="315" w:lineRule="exact"/>
              <w:ind w:leftChars="150" w:left="527" w:rightChars="50" w:right="105" w:hangingChars="100" w:hanging="211"/>
              <w:rPr>
                <w:rFonts w:hint="eastAsia"/>
              </w:rPr>
            </w:pPr>
            <w:r>
              <w:rPr>
                <w:rFonts w:hint="eastAsia"/>
              </w:rPr>
              <w:t>八、未領有駕駛執照，以教導他人學習駕車為業。</w:t>
            </w:r>
          </w:p>
          <w:p w14:paraId="414446F2" w14:textId="77777777" w:rsidR="002A5C9A" w:rsidRDefault="002A5C9A" w:rsidP="00CC0A62">
            <w:pPr>
              <w:spacing w:line="315" w:lineRule="exact"/>
              <w:ind w:leftChars="150" w:left="527" w:rightChars="50" w:right="105" w:hangingChars="100" w:hanging="211"/>
              <w:rPr>
                <w:rFonts w:hint="eastAsia"/>
              </w:rPr>
            </w:pPr>
            <w:r>
              <w:rPr>
                <w:rFonts w:hint="eastAsia"/>
              </w:rPr>
              <w:t>九、其他未依駕駛執照之持照條件規定駕車。</w:t>
            </w:r>
          </w:p>
          <w:p w14:paraId="73627C17" w14:textId="77777777" w:rsidR="002A5C9A" w:rsidRDefault="002A5C9A" w:rsidP="00CC0A62">
            <w:pPr>
              <w:spacing w:line="315" w:lineRule="exact"/>
              <w:ind w:leftChars="150" w:left="316" w:rightChars="50" w:right="105" w:firstLineChars="200" w:firstLine="422"/>
              <w:rPr>
                <w:rFonts w:hint="eastAsia"/>
              </w:rPr>
            </w:pPr>
            <w:r>
              <w:rPr>
                <w:rFonts w:hint="eastAsia"/>
              </w:rPr>
              <w:t>汽車駕駛人於五年內違反前項規定二次以上者，處新臺幣</w:t>
            </w:r>
            <w:r w:rsidRPr="00CC0A62">
              <w:rPr>
                <w:rFonts w:hint="eastAsia"/>
                <w:u w:val="single"/>
              </w:rPr>
              <w:t>七萬二千</w:t>
            </w:r>
            <w:r w:rsidRPr="002A5C9A">
              <w:rPr>
                <w:rFonts w:hint="eastAsia"/>
              </w:rPr>
              <w:t>元</w:t>
            </w:r>
            <w:r>
              <w:rPr>
                <w:rFonts w:hint="eastAsia"/>
              </w:rPr>
              <w:t>罰鍰，並當場禁止其駕駛；如肇事致人重傷或死亡，</w:t>
            </w:r>
            <w:r w:rsidRPr="00CC0A62">
              <w:rPr>
                <w:rFonts w:hint="eastAsia"/>
                <w:u w:val="single"/>
              </w:rPr>
              <w:t>應</w:t>
            </w:r>
            <w:r>
              <w:rPr>
                <w:rFonts w:hint="eastAsia"/>
              </w:rPr>
              <w:t>沒入該汽車，</w:t>
            </w:r>
            <w:r w:rsidRPr="00CC0A62">
              <w:rPr>
                <w:rFonts w:hint="eastAsia"/>
                <w:u w:val="single"/>
              </w:rPr>
              <w:t>終身不得考領駕駛執照</w:t>
            </w:r>
            <w:r>
              <w:rPr>
                <w:rFonts w:hint="eastAsia"/>
              </w:rPr>
              <w:t>。</w:t>
            </w:r>
          </w:p>
          <w:p w14:paraId="243F77D1" w14:textId="77777777" w:rsidR="002A5C9A" w:rsidRDefault="002A5C9A" w:rsidP="00CC0A62">
            <w:pPr>
              <w:spacing w:line="315" w:lineRule="exact"/>
              <w:ind w:leftChars="150" w:left="316" w:rightChars="50" w:right="105" w:firstLineChars="200" w:firstLine="422"/>
              <w:rPr>
                <w:rFonts w:hint="eastAsia"/>
              </w:rPr>
            </w:pPr>
            <w:r>
              <w:rPr>
                <w:rFonts w:hint="eastAsia"/>
              </w:rPr>
              <w:t>汽車駕駛人於依本條例第三十五條第一項至第五項</w:t>
            </w:r>
            <w:r>
              <w:rPr>
                <w:rFonts w:hint="eastAsia"/>
              </w:rPr>
              <w:lastRenderedPageBreak/>
              <w:t>吊扣或吊銷駕駛執照期間，違反本條第一項第一款至第五款者，按第一項或第二項所處罰鍰加罰新臺幣一萬二千元罰鍰</w:t>
            </w:r>
            <w:r w:rsidRPr="00CC0A62">
              <w:rPr>
                <w:rFonts w:hint="eastAsia"/>
                <w:u w:val="single"/>
              </w:rPr>
              <w:t>，並應計次累罰</w:t>
            </w:r>
            <w:r>
              <w:rPr>
                <w:rFonts w:hint="eastAsia"/>
              </w:rPr>
              <w:t>。</w:t>
            </w:r>
          </w:p>
          <w:p w14:paraId="31E45156" w14:textId="77777777" w:rsidR="002A5C9A" w:rsidRDefault="002A5C9A" w:rsidP="00CC0A62">
            <w:pPr>
              <w:spacing w:line="315" w:lineRule="exact"/>
              <w:ind w:leftChars="150" w:left="316" w:rightChars="50" w:right="105" w:firstLineChars="200" w:firstLine="422"/>
              <w:rPr>
                <w:rFonts w:hint="eastAsia"/>
              </w:rPr>
            </w:pPr>
            <w:r>
              <w:rPr>
                <w:rFonts w:hint="eastAsia"/>
              </w:rPr>
              <w:t>第一項第九款駕駛執照之持照條件規定，由交通部定之。</w:t>
            </w:r>
          </w:p>
          <w:p w14:paraId="1F1123DD" w14:textId="77777777" w:rsidR="002A5C9A" w:rsidRDefault="002A5C9A" w:rsidP="00CC0A62">
            <w:pPr>
              <w:spacing w:line="315" w:lineRule="exact"/>
              <w:ind w:leftChars="150" w:left="316" w:rightChars="50" w:right="105" w:firstLineChars="200" w:firstLine="422"/>
              <w:rPr>
                <w:rFonts w:hint="eastAsia"/>
              </w:rPr>
            </w:pPr>
            <w:r>
              <w:rPr>
                <w:rFonts w:hint="eastAsia"/>
              </w:rPr>
              <w:t>第一項第三款及第四款之駕駛執照，均應扣繳之；第五款並吊銷其駕駛執照。</w:t>
            </w:r>
          </w:p>
          <w:p w14:paraId="6F99A408" w14:textId="77777777" w:rsidR="002A5C9A" w:rsidRDefault="002A5C9A" w:rsidP="00CC0A62">
            <w:pPr>
              <w:spacing w:line="315" w:lineRule="exact"/>
              <w:ind w:leftChars="150" w:left="316" w:rightChars="50" w:right="105" w:firstLineChars="200" w:firstLine="422"/>
              <w:rPr>
                <w:rFonts w:hint="eastAsia"/>
              </w:rPr>
            </w:pPr>
            <w:r>
              <w:rPr>
                <w:rFonts w:hint="eastAsia"/>
              </w:rPr>
              <w:t>汽車所有人允許第一項第一款至第五款之違規駕駛人駕駛其汽車者，除依第一項規定處罰鍰外，並吊扣其汽車牌照</w:t>
            </w:r>
            <w:r w:rsidRPr="00CC0A62">
              <w:rPr>
                <w:rFonts w:hint="eastAsia"/>
                <w:u w:val="single"/>
              </w:rPr>
              <w:t>三</w:t>
            </w:r>
            <w:r>
              <w:rPr>
                <w:rFonts w:hint="eastAsia"/>
              </w:rPr>
              <w:t>個月；五年內違反二次者，吊扣其汽車牌照</w:t>
            </w:r>
            <w:r w:rsidRPr="00CC0A62">
              <w:rPr>
                <w:rFonts w:hint="eastAsia"/>
                <w:u w:val="single"/>
              </w:rPr>
              <w:t>六</w:t>
            </w:r>
            <w:r>
              <w:rPr>
                <w:rFonts w:hint="eastAsia"/>
              </w:rPr>
              <w:t>個月；五年內違反三次以上者，吊扣其汽車牌照</w:t>
            </w:r>
            <w:r w:rsidRPr="00CC0A62">
              <w:rPr>
                <w:rFonts w:hint="eastAsia"/>
                <w:u w:val="single"/>
              </w:rPr>
              <w:t>十二</w:t>
            </w:r>
            <w:r>
              <w:rPr>
                <w:rFonts w:hint="eastAsia"/>
              </w:rPr>
              <w:t>個月。但其已善盡查證駕駛人駕駛執照資格之注意，或縱加以相當注意而仍不免發生違規者，不在此限。</w:t>
            </w:r>
          </w:p>
          <w:p w14:paraId="7436C36F" w14:textId="77777777" w:rsidR="002A5C9A" w:rsidRDefault="002A5C9A" w:rsidP="00CC0A62">
            <w:pPr>
              <w:spacing w:line="315" w:lineRule="exact"/>
              <w:ind w:leftChars="150" w:left="316" w:rightChars="50" w:right="105" w:firstLineChars="200" w:firstLine="422"/>
              <w:rPr>
                <w:rFonts w:hint="eastAsia"/>
              </w:rPr>
            </w:pPr>
            <w:r>
              <w:rPr>
                <w:rFonts w:hint="eastAsia"/>
              </w:rPr>
              <w:t>十四歲以上未成年之人，違反第一項第一款或第三款規定者，交通勤務警察或依法令執行交通稽查任務人員應將違規事實以書面或其他方式通知其法定代理人或監護人。</w:t>
            </w:r>
            <w:r w:rsidRPr="00CC0A62">
              <w:rPr>
                <w:rFonts w:hint="eastAsia"/>
                <w:u w:val="single"/>
              </w:rPr>
              <w:t>十四歲以上未成年之人，需與其法定代理人或監護人，一同參加道路交通安全講習四小時。</w:t>
            </w:r>
          </w:p>
        </w:tc>
        <w:tc>
          <w:tcPr>
            <w:tcW w:w="3043" w:type="dxa"/>
          </w:tcPr>
          <w:p w14:paraId="73F47554" w14:textId="77777777" w:rsidR="002A5C9A" w:rsidRDefault="002A5C9A" w:rsidP="00CC0A62">
            <w:pPr>
              <w:spacing w:line="315" w:lineRule="exact"/>
              <w:ind w:leftChars="50" w:left="316" w:rightChars="50" w:right="105" w:hangingChars="100" w:hanging="211"/>
              <w:rPr>
                <w:rFonts w:hint="eastAsia"/>
              </w:rPr>
            </w:pPr>
            <w:r>
              <w:rPr>
                <w:rFonts w:hint="eastAsia"/>
              </w:rPr>
              <w:lastRenderedPageBreak/>
              <w:t>第二十一條　汽車駕駛人有下列情形之一者，處新臺幣六千元以上二萬四千元以下罰鍰，並當場禁止其駕駛：</w:t>
            </w:r>
          </w:p>
          <w:p w14:paraId="04460909" w14:textId="77777777" w:rsidR="002A5C9A" w:rsidRDefault="002A5C9A" w:rsidP="00CC0A62">
            <w:pPr>
              <w:spacing w:line="315" w:lineRule="exact"/>
              <w:ind w:leftChars="150" w:left="527" w:rightChars="50" w:right="105" w:hangingChars="100" w:hanging="211"/>
              <w:rPr>
                <w:rFonts w:hint="eastAsia"/>
              </w:rPr>
            </w:pPr>
            <w:r>
              <w:rPr>
                <w:rFonts w:hint="eastAsia"/>
              </w:rPr>
              <w:t>一、未領有駕駛執照駕駛小型車或機車。</w:t>
            </w:r>
          </w:p>
          <w:p w14:paraId="0DD558F1" w14:textId="77777777" w:rsidR="002A5C9A" w:rsidRDefault="002A5C9A" w:rsidP="00CC0A62">
            <w:pPr>
              <w:spacing w:line="315" w:lineRule="exact"/>
              <w:ind w:leftChars="150" w:left="527" w:rightChars="50" w:right="105" w:hangingChars="100" w:hanging="211"/>
              <w:rPr>
                <w:rFonts w:hint="eastAsia"/>
              </w:rPr>
            </w:pPr>
            <w:r>
              <w:rPr>
                <w:rFonts w:hint="eastAsia"/>
              </w:rPr>
              <w:t>二、領有機車駕駛執照，駕駛小型車。</w:t>
            </w:r>
          </w:p>
          <w:p w14:paraId="4CC1D1A5" w14:textId="77777777" w:rsidR="002A5C9A" w:rsidRDefault="002A5C9A" w:rsidP="00CC0A62">
            <w:pPr>
              <w:spacing w:line="315" w:lineRule="exact"/>
              <w:ind w:leftChars="150" w:left="527" w:rightChars="50" w:right="105" w:hangingChars="100" w:hanging="211"/>
              <w:rPr>
                <w:rFonts w:hint="eastAsia"/>
              </w:rPr>
            </w:pPr>
            <w:r>
              <w:rPr>
                <w:rFonts w:hint="eastAsia"/>
              </w:rPr>
              <w:t>三、使用偽造、變造或矇領之駕駛執照駕駛小型車或機車。</w:t>
            </w:r>
          </w:p>
          <w:p w14:paraId="42947458" w14:textId="77777777" w:rsidR="002A5C9A" w:rsidRDefault="002A5C9A" w:rsidP="00CC0A62">
            <w:pPr>
              <w:spacing w:line="315" w:lineRule="exact"/>
              <w:ind w:leftChars="150" w:left="527" w:rightChars="50" w:right="105" w:hangingChars="100" w:hanging="211"/>
              <w:rPr>
                <w:rFonts w:hint="eastAsia"/>
              </w:rPr>
            </w:pPr>
            <w:r>
              <w:rPr>
                <w:rFonts w:hint="eastAsia"/>
              </w:rPr>
              <w:t>四、駕駛執照業經吊銷、註銷仍駕駛小型車或機車。</w:t>
            </w:r>
          </w:p>
          <w:p w14:paraId="54401FCC" w14:textId="77777777" w:rsidR="002A5C9A" w:rsidRDefault="002A5C9A" w:rsidP="00CC0A62">
            <w:pPr>
              <w:spacing w:line="315" w:lineRule="exact"/>
              <w:ind w:leftChars="150" w:left="527" w:rightChars="50" w:right="105" w:hangingChars="100" w:hanging="211"/>
              <w:rPr>
                <w:rFonts w:hint="eastAsia"/>
              </w:rPr>
            </w:pPr>
            <w:r>
              <w:rPr>
                <w:rFonts w:hint="eastAsia"/>
              </w:rPr>
              <w:t>五、駕駛執照吊扣期間駕駛小型車或機車。</w:t>
            </w:r>
          </w:p>
          <w:p w14:paraId="3B10A80E" w14:textId="77777777" w:rsidR="002A5C9A" w:rsidRDefault="002A5C9A" w:rsidP="00CC0A62">
            <w:pPr>
              <w:spacing w:line="315" w:lineRule="exact"/>
              <w:ind w:leftChars="150" w:left="527" w:rightChars="50" w:right="105" w:hangingChars="100" w:hanging="211"/>
              <w:rPr>
                <w:rFonts w:hint="eastAsia"/>
              </w:rPr>
            </w:pPr>
            <w:r>
              <w:rPr>
                <w:rFonts w:hint="eastAsia"/>
              </w:rPr>
              <w:t>六、領有學習駕駛證，而無領有駕駛執照之駕駛人在旁指導，在駕駛學習場外學習駕車。</w:t>
            </w:r>
          </w:p>
          <w:p w14:paraId="090BFDDA" w14:textId="77777777" w:rsidR="002A5C9A" w:rsidRDefault="002A5C9A" w:rsidP="00CC0A62">
            <w:pPr>
              <w:spacing w:line="315" w:lineRule="exact"/>
              <w:ind w:leftChars="150" w:left="527" w:rightChars="50" w:right="105" w:hangingChars="100" w:hanging="211"/>
              <w:rPr>
                <w:rFonts w:hint="eastAsia"/>
              </w:rPr>
            </w:pPr>
            <w:r>
              <w:rPr>
                <w:rFonts w:hint="eastAsia"/>
              </w:rPr>
              <w:t>七、領有學習駕駛證，在駕駛學習場外未經許可之學習駕駛道路或規定時間駕車。</w:t>
            </w:r>
          </w:p>
          <w:p w14:paraId="2C1642BA" w14:textId="77777777" w:rsidR="002A5C9A" w:rsidRDefault="002A5C9A" w:rsidP="00CC0A62">
            <w:pPr>
              <w:spacing w:line="315" w:lineRule="exact"/>
              <w:ind w:leftChars="150" w:left="527" w:rightChars="50" w:right="105" w:hangingChars="100" w:hanging="211"/>
              <w:rPr>
                <w:rFonts w:hint="eastAsia"/>
              </w:rPr>
            </w:pPr>
            <w:r>
              <w:rPr>
                <w:rFonts w:hint="eastAsia"/>
              </w:rPr>
              <w:t>八、未領有駕駛執照，以教導他人學習駕車為業。</w:t>
            </w:r>
          </w:p>
          <w:p w14:paraId="6D0AABB0" w14:textId="77777777" w:rsidR="002A5C9A" w:rsidRDefault="002A5C9A" w:rsidP="00CC0A62">
            <w:pPr>
              <w:spacing w:line="315" w:lineRule="exact"/>
              <w:ind w:leftChars="150" w:left="527" w:rightChars="50" w:right="105" w:hangingChars="100" w:hanging="211"/>
              <w:rPr>
                <w:rFonts w:hint="eastAsia"/>
              </w:rPr>
            </w:pPr>
            <w:r>
              <w:rPr>
                <w:rFonts w:hint="eastAsia"/>
              </w:rPr>
              <w:t>九、其他未依駕駛執照之持照條件規定駕車。</w:t>
            </w:r>
          </w:p>
          <w:p w14:paraId="4D698223" w14:textId="77777777" w:rsidR="002A5C9A" w:rsidRDefault="002A5C9A" w:rsidP="00CC0A62">
            <w:pPr>
              <w:spacing w:line="315" w:lineRule="exact"/>
              <w:ind w:leftChars="150" w:left="316" w:rightChars="50" w:right="105" w:firstLineChars="200" w:firstLine="422"/>
              <w:rPr>
                <w:rFonts w:hint="eastAsia"/>
              </w:rPr>
            </w:pPr>
            <w:r>
              <w:rPr>
                <w:rFonts w:hint="eastAsia"/>
              </w:rPr>
              <w:t>汽車駕駛人於五年內違反前項規定二次以上者，處新臺幣二萬四千元罰鍰，並當場禁止其駕駛；如肇事致人重傷或死亡，得沒入該汽車。</w:t>
            </w:r>
          </w:p>
          <w:p w14:paraId="63B254A6" w14:textId="77777777" w:rsidR="002A5C9A" w:rsidRDefault="002A5C9A" w:rsidP="00CC0A62">
            <w:pPr>
              <w:spacing w:line="315" w:lineRule="exact"/>
              <w:ind w:leftChars="150" w:left="316" w:rightChars="50" w:right="105" w:firstLineChars="200" w:firstLine="422"/>
              <w:rPr>
                <w:rFonts w:hint="eastAsia"/>
              </w:rPr>
            </w:pPr>
            <w:r>
              <w:rPr>
                <w:rFonts w:hint="eastAsia"/>
              </w:rPr>
              <w:t>汽車駕駛人於依本條例第三十五條第一項至第五項吊扣或吊銷駕駛執照期間，違反本條第一項第一款至第五款者，按第一項或第二項</w:t>
            </w:r>
            <w:r>
              <w:rPr>
                <w:rFonts w:hint="eastAsia"/>
              </w:rPr>
              <w:lastRenderedPageBreak/>
              <w:t>所處罰鍰加罰新臺幣一萬二千元罰鍰。</w:t>
            </w:r>
          </w:p>
          <w:p w14:paraId="4B665FA3" w14:textId="77777777" w:rsidR="002A5C9A" w:rsidRDefault="002A5C9A" w:rsidP="00CC0A62">
            <w:pPr>
              <w:spacing w:line="315" w:lineRule="exact"/>
              <w:ind w:leftChars="150" w:left="316" w:rightChars="50" w:right="105" w:firstLineChars="200" w:firstLine="422"/>
              <w:rPr>
                <w:rFonts w:hint="eastAsia"/>
              </w:rPr>
            </w:pPr>
            <w:r>
              <w:rPr>
                <w:rFonts w:hint="eastAsia"/>
              </w:rPr>
              <w:t>第一項第九款駕駛執照之持照條件規定，由交通部定之。</w:t>
            </w:r>
          </w:p>
          <w:p w14:paraId="316FC94E" w14:textId="77777777" w:rsidR="002A5C9A" w:rsidRDefault="002A5C9A" w:rsidP="00CC0A62">
            <w:pPr>
              <w:spacing w:line="315" w:lineRule="exact"/>
              <w:ind w:leftChars="150" w:left="316" w:rightChars="50" w:right="105" w:firstLineChars="200" w:firstLine="422"/>
              <w:rPr>
                <w:rFonts w:hint="eastAsia"/>
              </w:rPr>
            </w:pPr>
            <w:r>
              <w:rPr>
                <w:rFonts w:hint="eastAsia"/>
              </w:rPr>
              <w:t>第一項第三款及第四款之駕駛執照，均應扣繳之；第五款並吊銷其駕駛執照。</w:t>
            </w:r>
          </w:p>
          <w:p w14:paraId="288A8E0E" w14:textId="77777777" w:rsidR="002A5C9A" w:rsidRDefault="002A5C9A" w:rsidP="00CC0A62">
            <w:pPr>
              <w:spacing w:line="315" w:lineRule="exact"/>
              <w:ind w:leftChars="150" w:left="316" w:rightChars="50" w:right="105" w:firstLineChars="200" w:firstLine="422"/>
              <w:rPr>
                <w:rFonts w:hint="eastAsia"/>
              </w:rPr>
            </w:pPr>
            <w:r>
              <w:rPr>
                <w:rFonts w:hint="eastAsia"/>
              </w:rPr>
              <w:t>汽車所有人允許第一項第一款至第五款之違規駕駛人駕駛其汽車者，除依第一項規定處罰鍰外，並吊扣其汽車牌照一個月；五年內違反二次者，吊扣其汽車牌照三個月；五年內違反三次以上者，吊扣其汽車牌照六個月。但其已善盡查證駕駛人駕駛執照資格之注意，或縱加以相當注意而仍不免發生違規者，不在此限。</w:t>
            </w:r>
          </w:p>
          <w:p w14:paraId="667864F5" w14:textId="77777777" w:rsidR="002A5C9A" w:rsidRDefault="002A5C9A" w:rsidP="00CC0A62">
            <w:pPr>
              <w:spacing w:line="315" w:lineRule="exact"/>
              <w:ind w:leftChars="150" w:left="316" w:rightChars="50" w:right="105" w:firstLineChars="200" w:firstLine="422"/>
              <w:rPr>
                <w:rFonts w:hint="eastAsia"/>
              </w:rPr>
            </w:pPr>
            <w:r>
              <w:rPr>
                <w:rFonts w:hint="eastAsia"/>
              </w:rPr>
              <w:t>十四歲以上未成年之人，違反第一項第一款或第三款規定者，交通勤務警察或依法令執行交通稽查任務人員應將違規事實以書面或其他方式通知其法定代理人或監護人。</w:t>
            </w:r>
          </w:p>
        </w:tc>
        <w:tc>
          <w:tcPr>
            <w:tcW w:w="3043" w:type="dxa"/>
          </w:tcPr>
          <w:p w14:paraId="33C5FBD9" w14:textId="77777777" w:rsidR="002A5C9A" w:rsidRDefault="002A5C9A" w:rsidP="00CC0A62">
            <w:pPr>
              <w:spacing w:line="315" w:lineRule="exact"/>
              <w:ind w:leftChars="50" w:left="316" w:rightChars="50" w:right="105" w:hangingChars="100" w:hanging="211"/>
              <w:rPr>
                <w:rFonts w:hint="eastAsia"/>
              </w:rPr>
            </w:pPr>
            <w:r>
              <w:rPr>
                <w:rFonts w:hint="eastAsia"/>
              </w:rPr>
              <w:lastRenderedPageBreak/>
              <w:t>一、修正本條第一項、第二項、第三項、第六項及第七項部分文字。</w:t>
            </w:r>
          </w:p>
          <w:p w14:paraId="4D5B7C70" w14:textId="77777777" w:rsidR="002A5C9A" w:rsidRDefault="002A5C9A" w:rsidP="00CC0A62">
            <w:pPr>
              <w:spacing w:line="315" w:lineRule="exact"/>
              <w:ind w:leftChars="50" w:left="316" w:rightChars="50" w:right="105" w:hangingChars="100" w:hanging="211"/>
              <w:rPr>
                <w:rFonts w:hint="eastAsia"/>
              </w:rPr>
            </w:pPr>
            <w:r>
              <w:rPr>
                <w:rFonts w:hint="eastAsia"/>
              </w:rPr>
              <w:t>二、第四項和第五項未修正。</w:t>
            </w:r>
          </w:p>
        </w:tc>
      </w:tr>
    </w:tbl>
    <w:p w14:paraId="265FA212" w14:textId="77777777" w:rsidR="00D22A25" w:rsidRDefault="002A5C9A" w:rsidP="002A5C9A">
      <w:pPr>
        <w:rPr>
          <w:rFonts w:hint="eastAsia"/>
        </w:rPr>
      </w:pPr>
      <w:r>
        <w:rPr>
          <w:rFonts w:hint="eastAsia"/>
        </w:rPr>
        <w:pict w14:anchorId="223050C3">
          <v:line id="DW4057079" o:spid="_x0000_s1026" style="position:absolute;left:0;text-align:left;z-index:251657216;mso-position-horizontal-relative:text;mso-position-vertical-relative:text" from="-2.35pt,.3pt" to="455.45pt,.3pt" strokeweight="1.5pt"/>
        </w:pict>
      </w:r>
    </w:p>
    <w:p w14:paraId="3DD95153" w14:textId="77777777" w:rsidR="002A5C9A" w:rsidRPr="00441B24" w:rsidRDefault="000F1A92" w:rsidP="002A5C9A">
      <w:pPr>
        <w:rPr>
          <w:rFonts w:hint="eastAsia"/>
        </w:rPr>
      </w:pPr>
      <w:r>
        <w:br w:type="page"/>
      </w:r>
    </w:p>
    <w:sectPr w:rsidR="002A5C9A" w:rsidRPr="00441B24" w:rsidSect="002A5C9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6C23D" w14:textId="77777777" w:rsidR="003926BF" w:rsidRDefault="003926BF">
      <w:r>
        <w:separator/>
      </w:r>
    </w:p>
  </w:endnote>
  <w:endnote w:type="continuationSeparator" w:id="0">
    <w:p w14:paraId="3037A8E6" w14:textId="77777777" w:rsidR="003926BF" w:rsidRDefault="0039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E12F1" w14:textId="77777777" w:rsidR="000F1A92" w:rsidRPr="001A4569" w:rsidRDefault="001A4569" w:rsidP="001A456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DB79B" w14:textId="77777777" w:rsidR="000F1A92" w:rsidRPr="001A4569" w:rsidRDefault="001A4569" w:rsidP="001A456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58433" w14:textId="77777777" w:rsidR="003926BF" w:rsidRDefault="003926BF">
      <w:r>
        <w:separator/>
      </w:r>
    </w:p>
  </w:footnote>
  <w:footnote w:type="continuationSeparator" w:id="0">
    <w:p w14:paraId="3BDAEC51" w14:textId="77777777" w:rsidR="003926BF" w:rsidRDefault="00392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774D1" w14:textId="77777777" w:rsidR="000F1A92" w:rsidRPr="001A4569" w:rsidRDefault="001A4569" w:rsidP="001A4569">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E9E72" w14:textId="77777777" w:rsidR="000F1A92" w:rsidRPr="001A4569" w:rsidRDefault="001A4569" w:rsidP="001A4569">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1568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5C9A"/>
    <w:rsid w:val="00021974"/>
    <w:rsid w:val="000322E4"/>
    <w:rsid w:val="00034179"/>
    <w:rsid w:val="000357DC"/>
    <w:rsid w:val="0006260D"/>
    <w:rsid w:val="0007483B"/>
    <w:rsid w:val="00092EFA"/>
    <w:rsid w:val="000B190B"/>
    <w:rsid w:val="000C6344"/>
    <w:rsid w:val="000D2076"/>
    <w:rsid w:val="000E3372"/>
    <w:rsid w:val="000F1A92"/>
    <w:rsid w:val="000F48AA"/>
    <w:rsid w:val="001132D3"/>
    <w:rsid w:val="001166AB"/>
    <w:rsid w:val="00123301"/>
    <w:rsid w:val="00130626"/>
    <w:rsid w:val="001346DF"/>
    <w:rsid w:val="00152E55"/>
    <w:rsid w:val="00153AD0"/>
    <w:rsid w:val="00174DC3"/>
    <w:rsid w:val="001776A7"/>
    <w:rsid w:val="00192966"/>
    <w:rsid w:val="001A0A32"/>
    <w:rsid w:val="001A4569"/>
    <w:rsid w:val="001A5138"/>
    <w:rsid w:val="001A7C69"/>
    <w:rsid w:val="001E1A19"/>
    <w:rsid w:val="001E385A"/>
    <w:rsid w:val="00235073"/>
    <w:rsid w:val="00235BD9"/>
    <w:rsid w:val="00240FA3"/>
    <w:rsid w:val="0024333A"/>
    <w:rsid w:val="00243679"/>
    <w:rsid w:val="00252A12"/>
    <w:rsid w:val="00293B0A"/>
    <w:rsid w:val="002A04DC"/>
    <w:rsid w:val="002A509E"/>
    <w:rsid w:val="002A5C9A"/>
    <w:rsid w:val="002B7C06"/>
    <w:rsid w:val="002C335B"/>
    <w:rsid w:val="003516B8"/>
    <w:rsid w:val="00355CB3"/>
    <w:rsid w:val="00360394"/>
    <w:rsid w:val="00362E94"/>
    <w:rsid w:val="00372E8D"/>
    <w:rsid w:val="00387860"/>
    <w:rsid w:val="003926BF"/>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A230E"/>
    <w:rsid w:val="004C459D"/>
    <w:rsid w:val="004D78BA"/>
    <w:rsid w:val="004E74DF"/>
    <w:rsid w:val="004F17A8"/>
    <w:rsid w:val="00542984"/>
    <w:rsid w:val="00552448"/>
    <w:rsid w:val="00572D70"/>
    <w:rsid w:val="005B1DB0"/>
    <w:rsid w:val="005F1DB1"/>
    <w:rsid w:val="00632430"/>
    <w:rsid w:val="00642ECE"/>
    <w:rsid w:val="00651704"/>
    <w:rsid w:val="00655703"/>
    <w:rsid w:val="00664720"/>
    <w:rsid w:val="006713CC"/>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C37B6"/>
    <w:rsid w:val="008E326C"/>
    <w:rsid w:val="008E5D88"/>
    <w:rsid w:val="0090241A"/>
    <w:rsid w:val="00926F56"/>
    <w:rsid w:val="0096010C"/>
    <w:rsid w:val="00963798"/>
    <w:rsid w:val="00974681"/>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E7B68"/>
    <w:rsid w:val="00BF63AF"/>
    <w:rsid w:val="00C201E0"/>
    <w:rsid w:val="00C216C6"/>
    <w:rsid w:val="00C50091"/>
    <w:rsid w:val="00C55044"/>
    <w:rsid w:val="00C56D95"/>
    <w:rsid w:val="00C84B2E"/>
    <w:rsid w:val="00C9556F"/>
    <w:rsid w:val="00C9653B"/>
    <w:rsid w:val="00CC0A62"/>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869C1"/>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330AB7"/>
  <w15:chartTrackingRefBased/>
  <w15:docId w15:val="{D624D564-D97D-40C3-85A2-5B0573BD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11;3;21</cp:keywords>
  <dc:description>委55;委58;4;議案202110146220000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