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7158A" w14:textId="77777777" w:rsidR="00D56CF0" w:rsidRDefault="00D56CF0" w:rsidP="00D56CF0">
      <w:pPr>
        <w:spacing w:afterLines="50" w:after="167"/>
      </w:pPr>
      <w:r>
        <w:rPr>
          <w:rFonts w:hint="eastAsia"/>
        </w:rPr>
        <w:t xml:space="preserve">　　　　　　　　　　　　　　　　　　　　　　　　　　　　　</w:t>
      </w:r>
      <w:r w:rsidR="007A5ACA">
        <w:rPr>
          <w:rFonts w:hint="eastAsia"/>
        </w:rPr>
        <w:t>議案編號：</w:t>
      </w:r>
      <w:r w:rsidR="007A5ACA">
        <w:rPr>
          <w:rFonts w:hint="eastAsia"/>
        </w:rPr>
        <w:t>202110139070000</w:t>
      </w:r>
    </w:p>
    <w:p w14:paraId="4CF2370F" w14:textId="77777777" w:rsidR="00D56CF0" w:rsidRDefault="00D56CF0" w:rsidP="00D56CF0">
      <w:pPr>
        <w:snapToGrid w:val="0"/>
        <w:ind w:leftChars="400" w:left="844"/>
        <w:rPr>
          <w:rFonts w:ascii="細明體" w:hAnsi="細明體" w:hint="eastAsia"/>
        </w:rPr>
      </w:pPr>
      <w:r w:rsidRPr="00D56CF0">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\o\ad(\s\up5(（中華民國41年9月起編號）),\s\do5(中華民國114年7月2日印發))</w:instrText>
      </w:r>
      <w:r>
        <w:rPr>
          <w:rFonts w:ascii="細明體" w:hAnsi="細明體"/>
        </w:rPr>
        <w:fldChar w:fldCharType="end"/>
      </w:r>
    </w:p>
    <w:p w14:paraId="033711D2" w14:textId="77777777" w:rsidR="00D56CF0" w:rsidRDefault="00D56CF0" w:rsidP="00D56CF0">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D56CF0" w14:paraId="6795D6D1" w14:textId="77777777" w:rsidTr="0058544C">
        <w:tc>
          <w:tcPr>
            <w:tcW w:w="0" w:type="auto"/>
            <w:vAlign w:val="center"/>
          </w:tcPr>
          <w:p w14:paraId="72B350D2" w14:textId="77777777" w:rsidR="00D56CF0" w:rsidRDefault="00D56CF0" w:rsidP="0058544C">
            <w:pPr>
              <w:pStyle w:val="affff"/>
              <w:rPr>
                <w:rFonts w:hint="eastAsia"/>
              </w:rPr>
            </w:pPr>
            <w:r>
              <w:rPr>
                <w:rFonts w:hint="eastAsia"/>
              </w:rPr>
              <w:t>院總第</w:t>
            </w:r>
            <w:r>
              <w:rPr>
                <w:rFonts w:hint="eastAsia"/>
              </w:rPr>
              <w:t>20</w:t>
            </w:r>
            <w:r>
              <w:rPr>
                <w:rFonts w:hint="eastAsia"/>
              </w:rPr>
              <w:t>號</w:t>
            </w:r>
          </w:p>
        </w:tc>
        <w:tc>
          <w:tcPr>
            <w:tcW w:w="0" w:type="auto"/>
            <w:vAlign w:val="center"/>
          </w:tcPr>
          <w:p w14:paraId="64307695" w14:textId="77777777" w:rsidR="00D56CF0" w:rsidRDefault="00D56CF0" w:rsidP="0058544C">
            <w:pPr>
              <w:pStyle w:val="affff5"/>
              <w:ind w:leftChars="200" w:left="422"/>
              <w:rPr>
                <w:rFonts w:hint="eastAsia"/>
              </w:rPr>
            </w:pPr>
            <w:r>
              <w:rPr>
                <w:rFonts w:hint="eastAsia"/>
              </w:rPr>
              <w:t>委員</w:t>
            </w:r>
          </w:p>
        </w:tc>
        <w:tc>
          <w:tcPr>
            <w:tcW w:w="0" w:type="auto"/>
            <w:vAlign w:val="center"/>
          </w:tcPr>
          <w:p w14:paraId="3242316F" w14:textId="77777777" w:rsidR="00D56CF0" w:rsidRDefault="00D56CF0" w:rsidP="0058544C">
            <w:pPr>
              <w:pStyle w:val="affff5"/>
              <w:rPr>
                <w:rFonts w:hint="eastAsia"/>
              </w:rPr>
            </w:pPr>
            <w:r>
              <w:rPr>
                <w:rFonts w:hint="eastAsia"/>
              </w:rPr>
              <w:t>提案第</w:t>
            </w:r>
          </w:p>
        </w:tc>
        <w:tc>
          <w:tcPr>
            <w:tcW w:w="0" w:type="auto"/>
            <w:tcMar>
              <w:left w:w="113" w:type="dxa"/>
              <w:right w:w="113" w:type="dxa"/>
            </w:tcMar>
            <w:vAlign w:val="center"/>
          </w:tcPr>
          <w:p w14:paraId="306F3A1B" w14:textId="77777777" w:rsidR="00D56CF0" w:rsidRDefault="00D56CF0" w:rsidP="0058544C">
            <w:pPr>
              <w:pStyle w:val="affff5"/>
              <w:jc w:val="distribute"/>
              <w:rPr>
                <w:rFonts w:hint="eastAsia"/>
              </w:rPr>
            </w:pPr>
            <w:r>
              <w:t>11013907</w:t>
            </w:r>
          </w:p>
        </w:tc>
        <w:tc>
          <w:tcPr>
            <w:tcW w:w="0" w:type="auto"/>
            <w:vAlign w:val="center"/>
          </w:tcPr>
          <w:p w14:paraId="3614DBED" w14:textId="77777777" w:rsidR="00D56CF0" w:rsidRDefault="00D56CF0" w:rsidP="0058544C">
            <w:pPr>
              <w:pStyle w:val="affff5"/>
              <w:rPr>
                <w:rFonts w:hint="eastAsia"/>
              </w:rPr>
            </w:pPr>
            <w:r>
              <w:rPr>
                <w:rFonts w:hint="eastAsia"/>
              </w:rPr>
              <w:t>號</w:t>
            </w:r>
          </w:p>
        </w:tc>
        <w:tc>
          <w:tcPr>
            <w:tcW w:w="0" w:type="auto"/>
            <w:vAlign w:val="center"/>
          </w:tcPr>
          <w:p w14:paraId="5945DCD3" w14:textId="77777777" w:rsidR="00D56CF0" w:rsidRDefault="00D56CF0" w:rsidP="0058544C">
            <w:pPr>
              <w:pStyle w:val="affff5"/>
              <w:rPr>
                <w:rFonts w:hint="eastAsia"/>
              </w:rPr>
            </w:pPr>
          </w:p>
        </w:tc>
        <w:tc>
          <w:tcPr>
            <w:tcW w:w="0" w:type="auto"/>
            <w:tcMar>
              <w:left w:w="113" w:type="dxa"/>
            </w:tcMar>
            <w:vAlign w:val="center"/>
          </w:tcPr>
          <w:p w14:paraId="683580AA" w14:textId="77777777" w:rsidR="00D56CF0" w:rsidRDefault="00D56CF0" w:rsidP="0058544C">
            <w:pPr>
              <w:pStyle w:val="affff5"/>
              <w:rPr>
                <w:rFonts w:hint="eastAsia"/>
              </w:rPr>
            </w:pPr>
          </w:p>
        </w:tc>
      </w:tr>
    </w:tbl>
    <w:p w14:paraId="7A5F00B1" w14:textId="77777777" w:rsidR="00D56CF0" w:rsidRDefault="00D56CF0" w:rsidP="00D56CF0">
      <w:pPr>
        <w:pStyle w:val="afb"/>
        <w:spacing w:line="600" w:lineRule="exact"/>
        <w:ind w:left="1382" w:hanging="855"/>
        <w:rPr>
          <w:rFonts w:hint="eastAsia"/>
        </w:rPr>
      </w:pPr>
    </w:p>
    <w:p w14:paraId="29AA6E4E" w14:textId="77777777" w:rsidR="00D56CF0" w:rsidRPr="007A5ACA" w:rsidRDefault="00D56CF0" w:rsidP="00D56CF0">
      <w:pPr>
        <w:pStyle w:val="afb"/>
        <w:ind w:left="1382" w:hanging="855"/>
        <w:rPr>
          <w:rFonts w:hint="eastAsia"/>
          <w:spacing w:val="0"/>
        </w:rPr>
      </w:pPr>
      <w:r>
        <w:rPr>
          <w:rFonts w:hint="eastAsia"/>
        </w:rPr>
        <w:t>案由：本</w:t>
      </w:r>
      <w:r w:rsidRPr="007A5ACA">
        <w:rPr>
          <w:rFonts w:hint="eastAsia"/>
          <w:spacing w:val="12"/>
        </w:rPr>
        <w:t>院委員許宇甄等</w:t>
      </w:r>
      <w:r w:rsidRPr="007A5ACA">
        <w:rPr>
          <w:rFonts w:hint="eastAsia"/>
          <w:spacing w:val="12"/>
        </w:rPr>
        <w:t>17</w:t>
      </w:r>
      <w:r w:rsidRPr="007A5ACA">
        <w:rPr>
          <w:rFonts w:hint="eastAsia"/>
          <w:spacing w:val="12"/>
        </w:rPr>
        <w:t>人，外國專業人才延攬及僱用法於一</w:t>
      </w:r>
      <w:r w:rsidRPr="007A5ACA">
        <w:rPr>
          <w:rFonts w:hint="eastAsia"/>
          <w:spacing w:val="0"/>
        </w:rPr>
        <w:t>百零六年十一月二十二日制定公布，自一百零七年二月八日施行，期間修正二次，最近一次修正公布日期為一百十年七月七</w:t>
      </w:r>
      <w:r w:rsidRPr="007A5ACA">
        <w:rPr>
          <w:rFonts w:hint="eastAsia"/>
        </w:rPr>
        <w:t>日。為因應國際人才競逐激烈及國內產業發展需要，亟需延</w:t>
      </w:r>
      <w:r w:rsidRPr="007A5ACA">
        <w:rPr>
          <w:rFonts w:hint="eastAsia"/>
          <w:spacing w:val="0"/>
        </w:rPr>
        <w:t>攬國家經濟發展所需之專業人才，進一步放寬外國專業人才來</w:t>
      </w:r>
      <w:r w:rsidRPr="007A5ACA">
        <w:rPr>
          <w:rFonts w:hint="eastAsia"/>
          <w:spacing w:val="-4"/>
        </w:rPr>
        <w:t>臺工作，爰擬具「外國專業人才延攬及僱用法第四條及第六</w:t>
      </w:r>
      <w:r w:rsidRPr="007A5ACA">
        <w:rPr>
          <w:rFonts w:hint="eastAsia"/>
          <w:spacing w:val="0"/>
        </w:rPr>
        <w:t>條條文修正草案」。是否有當？敬請公決。</w:t>
      </w:r>
    </w:p>
    <w:p w14:paraId="0A565E50" w14:textId="77777777" w:rsidR="00D56CF0" w:rsidRPr="00D56CF0" w:rsidRDefault="00D56CF0" w:rsidP="00D56CF0">
      <w:pPr>
        <w:pStyle w:val="afb"/>
        <w:ind w:left="1382" w:hanging="855"/>
        <w:rPr>
          <w:rFonts w:hint="eastAsia"/>
        </w:rPr>
      </w:pPr>
    </w:p>
    <w:p w14:paraId="2E6CCA7A" w14:textId="77777777" w:rsidR="00D56CF0" w:rsidRDefault="00D56CF0" w:rsidP="00D56CF0">
      <w:pPr>
        <w:pStyle w:val="a4"/>
        <w:ind w:left="633" w:hanging="633"/>
        <w:rPr>
          <w:rFonts w:hint="eastAsia"/>
        </w:rPr>
      </w:pPr>
      <w:r>
        <w:rPr>
          <w:rFonts w:hint="eastAsia"/>
        </w:rPr>
        <w:t>說明：</w:t>
      </w:r>
    </w:p>
    <w:p w14:paraId="1EA072A1" w14:textId="77777777" w:rsidR="00D56CF0" w:rsidRDefault="00D56CF0" w:rsidP="00D56CF0">
      <w:pPr>
        <w:pStyle w:val="afffff0"/>
        <w:ind w:left="633" w:hanging="422"/>
        <w:rPr>
          <w:rFonts w:hint="eastAsia"/>
        </w:rPr>
      </w:pPr>
      <w:r>
        <w:rPr>
          <w:rFonts w:hint="eastAsia"/>
        </w:rPr>
        <w:t>一、考</w:t>
      </w:r>
      <w:r w:rsidRPr="007A5ACA">
        <w:rPr>
          <w:rFonts w:hint="eastAsia"/>
          <w:spacing w:val="6"/>
        </w:rPr>
        <w:t>量「數位科技與人工智慧（</w:t>
      </w:r>
      <w:r w:rsidRPr="007A5ACA">
        <w:rPr>
          <w:rFonts w:hint="eastAsia"/>
          <w:spacing w:val="6"/>
        </w:rPr>
        <w:t>AI</w:t>
      </w:r>
      <w:r w:rsidRPr="007A5ACA">
        <w:rPr>
          <w:rFonts w:hint="eastAsia"/>
          <w:spacing w:val="6"/>
        </w:rPr>
        <w:t>）」為當前全球科技與產業發展主軸，世界經濟論壇（</w:t>
      </w:r>
      <w:r>
        <w:rPr>
          <w:rFonts w:hint="eastAsia"/>
        </w:rPr>
        <w:t>World Economic Forum</w:t>
      </w:r>
      <w:r>
        <w:rPr>
          <w:rFonts w:hint="eastAsia"/>
        </w:rPr>
        <w:t>）</w:t>
      </w:r>
      <w:r>
        <w:rPr>
          <w:rFonts w:hint="eastAsia"/>
        </w:rPr>
        <w:t>2024</w:t>
      </w:r>
      <w:r>
        <w:rPr>
          <w:rFonts w:hint="eastAsia"/>
        </w:rPr>
        <w:t>年報告指出，至</w:t>
      </w:r>
      <w:r>
        <w:rPr>
          <w:rFonts w:hint="eastAsia"/>
        </w:rPr>
        <w:t>2030</w:t>
      </w:r>
      <w:r>
        <w:rPr>
          <w:rFonts w:hint="eastAsia"/>
        </w:rPr>
        <w:t>年全球將新增逾</w:t>
      </w:r>
      <w:r>
        <w:rPr>
          <w:rFonts w:hint="eastAsia"/>
        </w:rPr>
        <w:t>7,800</w:t>
      </w:r>
      <w:r>
        <w:rPr>
          <w:rFonts w:hint="eastAsia"/>
        </w:rPr>
        <w:t>萬個與</w:t>
      </w:r>
      <w:r>
        <w:rPr>
          <w:rFonts w:hint="eastAsia"/>
        </w:rPr>
        <w:t>AI</w:t>
      </w:r>
      <w:r>
        <w:rPr>
          <w:rFonts w:hint="eastAsia"/>
        </w:rPr>
        <w:t>、自動化相關的職缺，其中資料分析、機器學習、</w:t>
      </w:r>
      <w:r>
        <w:rPr>
          <w:rFonts w:hint="eastAsia"/>
        </w:rPr>
        <w:t>AI</w:t>
      </w:r>
      <w:r>
        <w:rPr>
          <w:rFonts w:hint="eastAsia"/>
        </w:rPr>
        <w:t>專業人員等職類將是增長最快的職業別，我國亦亟需積極佈局相關人才；英國政府於</w:t>
      </w:r>
      <w:r>
        <w:rPr>
          <w:rFonts w:hint="eastAsia"/>
        </w:rPr>
        <w:t>2023</w:t>
      </w:r>
      <w:r>
        <w:rPr>
          <w:rFonts w:hint="eastAsia"/>
        </w:rPr>
        <w:t>年提出《</w:t>
      </w:r>
      <w:r>
        <w:rPr>
          <w:rFonts w:hint="eastAsia"/>
        </w:rPr>
        <w:t>AI Opportunities Action Plan</w:t>
      </w:r>
      <w:r>
        <w:rPr>
          <w:rFonts w:hint="eastAsia"/>
        </w:rPr>
        <w:t>》，明確表示將優先吸引</w:t>
      </w:r>
      <w:r>
        <w:rPr>
          <w:rFonts w:hint="eastAsia"/>
        </w:rPr>
        <w:t>AI</w:t>
      </w:r>
      <w:r>
        <w:rPr>
          <w:rFonts w:hint="eastAsia"/>
        </w:rPr>
        <w:t>領域的國際高階人才，並檢討現行移民制度，規劃推動針對</w:t>
      </w:r>
      <w:r>
        <w:rPr>
          <w:rFonts w:hint="eastAsia"/>
        </w:rPr>
        <w:t>AI</w:t>
      </w:r>
      <w:r>
        <w:rPr>
          <w:rFonts w:hint="eastAsia"/>
        </w:rPr>
        <w:t>研究人員之專屬簽證與人才計畫；目前如「</w:t>
      </w:r>
      <w:r>
        <w:rPr>
          <w:rFonts w:hint="eastAsia"/>
        </w:rPr>
        <w:t>Global Talent Visa</w:t>
      </w:r>
      <w:r>
        <w:rPr>
          <w:rFonts w:hint="eastAsia"/>
        </w:rPr>
        <w:t>」已涵蓋</w:t>
      </w:r>
      <w:r>
        <w:rPr>
          <w:rFonts w:hint="eastAsia"/>
        </w:rPr>
        <w:t>AI</w:t>
      </w:r>
      <w:r>
        <w:rPr>
          <w:rFonts w:hint="eastAsia"/>
        </w:rPr>
        <w:t>與數位科技等領域，申請人若具備世界頂尖大學博士學歷或</w:t>
      </w:r>
      <w:r>
        <w:rPr>
          <w:rFonts w:hint="eastAsia"/>
        </w:rPr>
        <w:t>AI</w:t>
      </w:r>
      <w:r>
        <w:rPr>
          <w:rFonts w:hint="eastAsia"/>
        </w:rPr>
        <w:t>研究背景，可透過簡化流程赴英發展，成為該國吸引前沿科技人才之重要管道之一。加拿大「全球人才計畫」（</w:t>
      </w:r>
      <w:r>
        <w:rPr>
          <w:rFonts w:hint="eastAsia"/>
        </w:rPr>
        <w:t>Global Talent Stream</w:t>
      </w:r>
      <w:r>
        <w:rPr>
          <w:rFonts w:hint="eastAsia"/>
        </w:rPr>
        <w:t>）及澳洲「全球人才獨立計畫」（</w:t>
      </w:r>
      <w:r>
        <w:rPr>
          <w:rFonts w:hint="eastAsia"/>
        </w:rPr>
        <w:t>Global Talent Independent Program</w:t>
      </w:r>
      <w:r>
        <w:rPr>
          <w:rFonts w:hint="eastAsia"/>
        </w:rPr>
        <w:t>）亦明定以</w:t>
      </w:r>
      <w:r>
        <w:rPr>
          <w:rFonts w:hint="eastAsia"/>
        </w:rPr>
        <w:t>AI</w:t>
      </w:r>
      <w:r>
        <w:rPr>
          <w:rFonts w:hint="eastAsia"/>
        </w:rPr>
        <w:t>、量子科技、數</w:t>
      </w:r>
      <w:r w:rsidRPr="007A5ACA">
        <w:rPr>
          <w:rFonts w:hint="eastAsia"/>
          <w:spacing w:val="2"/>
        </w:rPr>
        <w:t>位領域為主要攬才重點，實際引進對象多來自</w:t>
      </w:r>
      <w:r w:rsidRPr="007A5ACA">
        <w:rPr>
          <w:rFonts w:hint="eastAsia"/>
          <w:spacing w:val="2"/>
        </w:rPr>
        <w:t>QS</w:t>
      </w:r>
      <w:r w:rsidRPr="007A5ACA">
        <w:rPr>
          <w:rFonts w:hint="eastAsia"/>
          <w:spacing w:val="2"/>
        </w:rPr>
        <w:t>世界排名前</w:t>
      </w:r>
      <w:r w:rsidRPr="007A5ACA">
        <w:rPr>
          <w:rFonts w:hint="eastAsia"/>
          <w:spacing w:val="2"/>
        </w:rPr>
        <w:t>500</w:t>
      </w:r>
      <w:r w:rsidRPr="007A5ACA">
        <w:rPr>
          <w:rFonts w:hint="eastAsia"/>
          <w:spacing w:val="2"/>
        </w:rPr>
        <w:t>至前</w:t>
      </w:r>
      <w:r w:rsidRPr="007A5ACA">
        <w:rPr>
          <w:rFonts w:hint="eastAsia"/>
          <w:spacing w:val="2"/>
        </w:rPr>
        <w:t>1</w:t>
      </w:r>
      <w:r w:rsidRPr="007A5ACA">
        <w:rPr>
          <w:spacing w:val="2"/>
        </w:rPr>
        <w:t>,</w:t>
      </w:r>
      <w:r w:rsidRPr="007A5ACA">
        <w:rPr>
          <w:rFonts w:hint="eastAsia"/>
          <w:spacing w:val="2"/>
        </w:rPr>
        <w:t>000</w:t>
      </w:r>
      <w:r w:rsidRPr="007A5ACA">
        <w:rPr>
          <w:rFonts w:hint="eastAsia"/>
          <w:spacing w:val="2"/>
        </w:rPr>
        <w:t>名大學之研</w:t>
      </w:r>
      <w:r>
        <w:rPr>
          <w:rFonts w:hint="eastAsia"/>
        </w:rPr>
        <w:t>究者或工程人才。為與國際接軌，我國應新增現行國際趨勢，爰於本次修法中修正第四條</w:t>
      </w:r>
      <w:r w:rsidRPr="007A5ACA">
        <w:rPr>
          <w:rFonts w:hint="eastAsia"/>
          <w:spacing w:val="4"/>
        </w:rPr>
        <w:t>第二款，增列「數位、人工智慧」等科技領域，以強化我國科技創新與產業競爭力。（</w:t>
      </w:r>
      <w:r>
        <w:rPr>
          <w:rFonts w:hint="eastAsia"/>
        </w:rPr>
        <w:t>修正條文第四條）</w:t>
      </w:r>
    </w:p>
    <w:p w14:paraId="0C5A48D5" w14:textId="77777777" w:rsidR="00D56CF0" w:rsidRDefault="00D56CF0" w:rsidP="00D56CF0">
      <w:pPr>
        <w:pStyle w:val="afffff0"/>
        <w:ind w:left="633" w:hanging="422"/>
        <w:rPr>
          <w:rFonts w:hint="eastAsia"/>
        </w:rPr>
      </w:pPr>
      <w:r>
        <w:rPr>
          <w:rFonts w:hint="eastAsia"/>
        </w:rPr>
        <w:t>二、目</w:t>
      </w:r>
      <w:r w:rsidRPr="007A5ACA">
        <w:rPr>
          <w:rFonts w:hint="eastAsia"/>
          <w:spacing w:val="4"/>
        </w:rPr>
        <w:t>前全球多國引進高階人才時，均參考國際大學排名做為學歷與學術能力之衡量標準；英</w:t>
      </w:r>
      <w:r>
        <w:rPr>
          <w:rFonts w:hint="eastAsia"/>
        </w:rPr>
        <w:t>國於</w:t>
      </w:r>
      <w:r>
        <w:rPr>
          <w:rFonts w:hint="eastAsia"/>
        </w:rPr>
        <w:t>2022</w:t>
      </w:r>
      <w:r>
        <w:rPr>
          <w:rFonts w:hint="eastAsia"/>
        </w:rPr>
        <w:t>年啟動「高潛力人才簽證」（</w:t>
      </w:r>
      <w:r>
        <w:rPr>
          <w:rFonts w:hint="eastAsia"/>
        </w:rPr>
        <w:t>High Potential Individual Visa</w:t>
      </w:r>
      <w:r>
        <w:rPr>
          <w:rFonts w:hint="eastAsia"/>
        </w:rPr>
        <w:t>）制度，明定申請人</w:t>
      </w:r>
      <w:r>
        <w:rPr>
          <w:rFonts w:hint="eastAsia"/>
        </w:rPr>
        <w:lastRenderedPageBreak/>
        <w:t>須畢業於特定年度世界百大名校；丹麥過去於其綠卡積分制度中，明定申請人若畢業於</w:t>
      </w:r>
      <w:r>
        <w:rPr>
          <w:rFonts w:hint="eastAsia"/>
        </w:rPr>
        <w:t>QS</w:t>
      </w:r>
      <w:r>
        <w:rPr>
          <w:rFonts w:hint="eastAsia"/>
        </w:rPr>
        <w:t>世界排名前</w:t>
      </w:r>
      <w:r>
        <w:rPr>
          <w:rFonts w:hint="eastAsia"/>
        </w:rPr>
        <w:t>400</w:t>
      </w:r>
      <w:r>
        <w:rPr>
          <w:rFonts w:hint="eastAsia"/>
        </w:rPr>
        <w:t>大學，可獲加分；而加拿大</w:t>
      </w:r>
      <w:r>
        <w:rPr>
          <w:rFonts w:hint="eastAsia"/>
        </w:rPr>
        <w:t>GTS</w:t>
      </w:r>
      <w:r>
        <w:rPr>
          <w:rFonts w:hint="eastAsia"/>
        </w:rPr>
        <w:t>與澳洲</w:t>
      </w:r>
      <w:r>
        <w:rPr>
          <w:rFonts w:hint="eastAsia"/>
        </w:rPr>
        <w:t>GTI</w:t>
      </w:r>
      <w:r>
        <w:rPr>
          <w:rFonts w:hint="eastAsia"/>
        </w:rPr>
        <w:t>則雖未明文排名條件，但重點招</w:t>
      </w:r>
      <w:r w:rsidRPr="007A5ACA">
        <w:rPr>
          <w:rFonts w:hint="eastAsia"/>
          <w:spacing w:val="-4"/>
        </w:rPr>
        <w:t>募</w:t>
      </w:r>
      <w:r w:rsidRPr="007A5ACA">
        <w:rPr>
          <w:rFonts w:hint="eastAsia"/>
          <w:spacing w:val="-4"/>
        </w:rPr>
        <w:t>AI</w:t>
      </w:r>
      <w:r w:rsidRPr="007A5ACA">
        <w:rPr>
          <w:rFonts w:hint="eastAsia"/>
          <w:spacing w:val="-4"/>
        </w:rPr>
        <w:t>、數位、量子等領域之高端人才，實務上多出自全球頂尖（</w:t>
      </w:r>
      <w:r w:rsidRPr="007A5ACA">
        <w:rPr>
          <w:rFonts w:hint="eastAsia"/>
          <w:spacing w:val="-4"/>
        </w:rPr>
        <w:t>QS/THE/ARWU</w:t>
      </w:r>
      <w:r w:rsidRPr="007A5ACA">
        <w:rPr>
          <w:rFonts w:hint="eastAsia"/>
          <w:spacing w:val="-4"/>
        </w:rPr>
        <w:t>前</w:t>
      </w:r>
      <w:r w:rsidRPr="007A5ACA">
        <w:rPr>
          <w:rFonts w:hint="eastAsia"/>
          <w:spacing w:val="-4"/>
        </w:rPr>
        <w:t>1</w:t>
      </w:r>
      <w:r w:rsidRPr="007A5ACA">
        <w:rPr>
          <w:spacing w:val="-4"/>
        </w:rPr>
        <w:t>,</w:t>
      </w:r>
      <w:r w:rsidRPr="007A5ACA">
        <w:rPr>
          <w:rFonts w:hint="eastAsia"/>
          <w:spacing w:val="-4"/>
        </w:rPr>
        <w:t>000</w:t>
      </w:r>
      <w:r>
        <w:rPr>
          <w:rFonts w:hint="eastAsia"/>
        </w:rPr>
        <w:t>）大學。考量我國欲強化專業領域人才，應提升制度彈性與實用性，放寬取得世界排名一千名內學士以上學位者在我國從事專業工作條件，以利吸引具備專業能力且具潛力之外國人來台就業，促進國內產業升級與國際接軌。（修正條文第六條）</w:t>
      </w:r>
    </w:p>
    <w:p w14:paraId="7EA8CBA6" w14:textId="77777777" w:rsidR="00D56CF0" w:rsidRDefault="00D56CF0" w:rsidP="00D56CF0"/>
    <w:p w14:paraId="2C9988F5" w14:textId="77777777" w:rsidR="00D56CF0" w:rsidRDefault="00D56CF0" w:rsidP="00D56CF0">
      <w:pPr>
        <w:pStyle w:val="-"/>
        <w:ind w:left="3165" w:right="633" w:hanging="844"/>
        <w:rPr>
          <w:rFonts w:hint="eastAsia"/>
        </w:rPr>
      </w:pPr>
      <w:r>
        <w:rPr>
          <w:rFonts w:hint="eastAsia"/>
        </w:rPr>
        <w:t xml:space="preserve">提案人：許宇甄　　</w:t>
      </w:r>
    </w:p>
    <w:p w14:paraId="1927D6FA" w14:textId="77777777" w:rsidR="00D56CF0" w:rsidRDefault="00D56CF0" w:rsidP="00D56CF0">
      <w:pPr>
        <w:pStyle w:val="-"/>
        <w:ind w:left="3165" w:right="633" w:hanging="844"/>
      </w:pPr>
      <w:r>
        <w:rPr>
          <w:rFonts w:hint="eastAsia"/>
        </w:rPr>
        <w:t xml:space="preserve">連署人：徐欣瑩　　鄭正鈐　　葛如鈞　　呂玉玲　　林倩綺　　謝衣鳯　　洪孟楷　　陳永康　　陳菁徽　　盧縣一　　翁曉玲　　黃建賓　　牛煦庭　　張智倫　　張嘉郡　　游　顥　　</w:t>
      </w:r>
    </w:p>
    <w:p w14:paraId="286F0299" w14:textId="77777777" w:rsidR="00D56CF0" w:rsidRDefault="00D56CF0" w:rsidP="00D56CF0">
      <w:pPr>
        <w:pStyle w:val="affffe"/>
        <w:ind w:firstLine="422"/>
        <w:sectPr w:rsidR="00D56CF0" w:rsidSect="00055D7B">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67"/>
          <w:cols w:space="720"/>
          <w:docGrid w:type="linesAndChars" w:linePitch="335" w:charSpace="200"/>
        </w:sectPr>
      </w:pPr>
    </w:p>
    <w:p w14:paraId="45C36FE3" w14:textId="77777777" w:rsidR="00D56CF0" w:rsidRDefault="00D56CF0" w:rsidP="007A5ACA">
      <w:pPr>
        <w:spacing w:line="14" w:lineRule="exact"/>
        <w:sectPr w:rsidR="00D56CF0" w:rsidSect="00D56CF0">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D56CF0" w14:paraId="52191C41" w14:textId="77777777" w:rsidTr="0058544C">
        <w:tc>
          <w:tcPr>
            <w:tcW w:w="9128" w:type="dxa"/>
            <w:gridSpan w:val="3"/>
            <w:tcBorders>
              <w:top w:val="nil"/>
              <w:left w:val="nil"/>
              <w:bottom w:val="nil"/>
              <w:right w:val="nil"/>
            </w:tcBorders>
          </w:tcPr>
          <w:p w14:paraId="75A83C2A" w14:textId="77777777" w:rsidR="00D56CF0" w:rsidRPr="0058544C" w:rsidRDefault="00D56CF0" w:rsidP="0058544C">
            <w:pPr>
              <w:spacing w:before="105" w:after="105" w:line="480" w:lineRule="exact"/>
              <w:ind w:leftChars="500" w:left="1055"/>
              <w:rPr>
                <w:rFonts w:ascii="標楷體" w:eastAsia="標楷體" w:hAnsi="標楷體" w:hint="eastAsia"/>
                <w:sz w:val="28"/>
              </w:rPr>
            </w:pPr>
            <w:r w:rsidRPr="0058544C">
              <w:rPr>
                <w:rFonts w:ascii="標楷體" w:eastAsia="標楷體" w:hAnsi="標楷體"/>
                <w:sz w:val="28"/>
              </w:rPr>
              <w:br w:type="page"/>
              <w:t>外國專業人才延攬及僱用法第四條及第六條條文修正草案對照表</w:t>
            </w:r>
            <w:bookmarkStart w:id="0" w:name="TA6850396"/>
            <w:bookmarkEnd w:id="0"/>
          </w:p>
        </w:tc>
      </w:tr>
      <w:tr w:rsidR="00D56CF0" w14:paraId="248317DB" w14:textId="77777777" w:rsidTr="0058544C">
        <w:tc>
          <w:tcPr>
            <w:tcW w:w="3042" w:type="dxa"/>
            <w:tcBorders>
              <w:top w:val="nil"/>
            </w:tcBorders>
          </w:tcPr>
          <w:p w14:paraId="285DD357" w14:textId="77777777" w:rsidR="00D56CF0" w:rsidRDefault="00D56CF0" w:rsidP="0058544C">
            <w:pPr>
              <w:pStyle w:val="aff8"/>
              <w:ind w:left="105" w:right="105"/>
              <w:rPr>
                <w:rFonts w:hint="eastAsia"/>
              </w:rPr>
            </w:pPr>
            <w:r>
              <w:rPr>
                <w:rFonts w:hint="eastAsia"/>
              </w:rPr>
              <w:pict w14:anchorId="75C1EC28">
                <v:line id="DW5060170"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32816F66" w14:textId="77777777" w:rsidR="00D56CF0" w:rsidRDefault="00D56CF0" w:rsidP="0058544C">
            <w:pPr>
              <w:pStyle w:val="aff8"/>
              <w:ind w:left="105" w:right="105"/>
              <w:rPr>
                <w:rFonts w:hint="eastAsia"/>
              </w:rPr>
            </w:pPr>
            <w:r>
              <w:rPr>
                <w:rFonts w:hint="eastAsia"/>
              </w:rPr>
              <w:t>現行條文</w:t>
            </w:r>
          </w:p>
        </w:tc>
        <w:tc>
          <w:tcPr>
            <w:tcW w:w="3043" w:type="dxa"/>
            <w:tcBorders>
              <w:top w:val="nil"/>
            </w:tcBorders>
          </w:tcPr>
          <w:p w14:paraId="2A9B57C6" w14:textId="77777777" w:rsidR="00D56CF0" w:rsidRDefault="00D56CF0" w:rsidP="0058544C">
            <w:pPr>
              <w:pStyle w:val="aff8"/>
              <w:ind w:left="105" w:right="105"/>
              <w:rPr>
                <w:rFonts w:hint="eastAsia"/>
              </w:rPr>
            </w:pPr>
            <w:r>
              <w:rPr>
                <w:rFonts w:hint="eastAsia"/>
              </w:rPr>
              <w:t>說明</w:t>
            </w:r>
          </w:p>
        </w:tc>
      </w:tr>
      <w:tr w:rsidR="00D56CF0" w14:paraId="3AED2C73" w14:textId="77777777" w:rsidTr="0058544C">
        <w:tc>
          <w:tcPr>
            <w:tcW w:w="3042" w:type="dxa"/>
          </w:tcPr>
          <w:p w14:paraId="5436E6A1" w14:textId="77777777" w:rsidR="00D56CF0" w:rsidRDefault="00D56CF0" w:rsidP="0058544C">
            <w:pPr>
              <w:spacing w:line="315" w:lineRule="exact"/>
              <w:ind w:leftChars="50" w:left="316" w:rightChars="50" w:right="105" w:hangingChars="100" w:hanging="211"/>
              <w:rPr>
                <w:rFonts w:hint="eastAsia"/>
              </w:rPr>
            </w:pPr>
            <w:r>
              <w:rPr>
                <w:rFonts w:hint="eastAsia"/>
              </w:rPr>
              <w:t>第四條　本法用詞，定義如下：</w:t>
            </w:r>
          </w:p>
          <w:p w14:paraId="593A7F8F" w14:textId="77777777" w:rsidR="00D56CF0" w:rsidRDefault="00D56CF0" w:rsidP="0058544C">
            <w:pPr>
              <w:spacing w:line="315" w:lineRule="exact"/>
              <w:ind w:leftChars="150" w:left="527" w:rightChars="50" w:right="105" w:hangingChars="100" w:hanging="211"/>
              <w:rPr>
                <w:rFonts w:hint="eastAsia"/>
              </w:rPr>
            </w:pPr>
            <w:r>
              <w:rPr>
                <w:rFonts w:hint="eastAsia"/>
              </w:rPr>
              <w:t>一、外國專業人才：指得在我國從事專業工作之外國人。</w:t>
            </w:r>
          </w:p>
          <w:p w14:paraId="343C7F52" w14:textId="77777777" w:rsidR="00D56CF0" w:rsidRDefault="00D56CF0" w:rsidP="0058544C">
            <w:pPr>
              <w:spacing w:line="315" w:lineRule="exact"/>
              <w:ind w:leftChars="150" w:left="527" w:rightChars="50" w:right="105" w:hangingChars="100" w:hanging="211"/>
              <w:rPr>
                <w:rFonts w:hint="eastAsia"/>
              </w:rPr>
            </w:pPr>
            <w:r>
              <w:rPr>
                <w:rFonts w:hint="eastAsia"/>
              </w:rPr>
              <w:t>二、外國特定專業人才：指外國專業人才具有中央目的事業主管機關公告之我國所需科技、經濟、教育、文化藝術、體育、金融、法律、建築設計、國防</w:t>
            </w:r>
            <w:r w:rsidRPr="0058544C">
              <w:rPr>
                <w:rFonts w:hint="eastAsia"/>
                <w:u w:val="single"/>
              </w:rPr>
              <w:t>、數位科技、人工智慧</w:t>
            </w:r>
            <w:r>
              <w:rPr>
                <w:rFonts w:hint="eastAsia"/>
              </w:rPr>
              <w:t>及其他領域之特殊專長，或經主管機關會商相關中央目的事業主管機關認定具有特殊專長者。</w:t>
            </w:r>
          </w:p>
          <w:p w14:paraId="0FED359F" w14:textId="77777777" w:rsidR="00D56CF0" w:rsidRDefault="00D56CF0" w:rsidP="0058544C">
            <w:pPr>
              <w:spacing w:line="315" w:lineRule="exact"/>
              <w:ind w:leftChars="150" w:left="527" w:rightChars="50" w:right="105" w:hangingChars="100" w:hanging="211"/>
              <w:rPr>
                <w:rFonts w:hint="eastAsia"/>
              </w:rPr>
            </w:pPr>
            <w:r>
              <w:rPr>
                <w:rFonts w:hint="eastAsia"/>
              </w:rPr>
              <w:t>三、外國高級專業人才：指入出國及移民法所定為我國所需之高級專業人才。</w:t>
            </w:r>
          </w:p>
          <w:p w14:paraId="1A2EDD85" w14:textId="77777777" w:rsidR="00D56CF0" w:rsidRDefault="00D56CF0" w:rsidP="0058544C">
            <w:pPr>
              <w:spacing w:line="315" w:lineRule="exact"/>
              <w:ind w:leftChars="150" w:left="527" w:rightChars="50" w:right="105" w:hangingChars="100" w:hanging="211"/>
              <w:rPr>
                <w:rFonts w:hint="eastAsia"/>
              </w:rPr>
            </w:pPr>
            <w:r>
              <w:rPr>
                <w:rFonts w:hint="eastAsia"/>
              </w:rPr>
              <w:t>四、專業工作：指下列工作：</w:t>
            </w:r>
          </w:p>
          <w:p w14:paraId="12F4F91B" w14:textId="77777777" w:rsidR="00D56CF0" w:rsidRDefault="00D56CF0" w:rsidP="0058544C">
            <w:pPr>
              <w:pStyle w:val="a3"/>
              <w:spacing w:line="315" w:lineRule="exact"/>
              <w:ind w:leftChars="250" w:left="949" w:rightChars="50" w:right="105" w:hangingChars="200" w:hanging="422"/>
              <w:rPr>
                <w:rFonts w:hint="eastAsia"/>
              </w:rPr>
            </w:pPr>
            <w:r w:rsidRPr="0058544C">
              <w:rPr>
                <w:rFonts w:ascii="細明體" w:hint="eastAsia"/>
              </w:rPr>
              <w:t>(</w:t>
            </w:r>
            <w:r>
              <w:rPr>
                <w:rFonts w:hint="eastAsia"/>
              </w:rPr>
              <w:t>一</w:t>
            </w:r>
            <w:r w:rsidRPr="0058544C">
              <w:rPr>
                <w:rFonts w:ascii="細明體" w:hint="eastAsia"/>
              </w:rPr>
              <w:t>)</w:t>
            </w:r>
            <w:r>
              <w:rPr>
                <w:rFonts w:hint="eastAsia"/>
              </w:rPr>
              <w:t>就業服務法第四十六條第一項第一款至第三款、第五款及第六款所定工作。</w:t>
            </w:r>
          </w:p>
          <w:p w14:paraId="5B0546B7" w14:textId="77777777" w:rsidR="00D56CF0" w:rsidRDefault="00D56CF0" w:rsidP="0058544C">
            <w:pPr>
              <w:pStyle w:val="a3"/>
              <w:spacing w:line="315" w:lineRule="exact"/>
              <w:ind w:leftChars="250" w:left="949" w:rightChars="50" w:right="105" w:hangingChars="200" w:hanging="422"/>
              <w:rPr>
                <w:rFonts w:hint="eastAsia"/>
              </w:rPr>
            </w:pPr>
            <w:r w:rsidRPr="0058544C">
              <w:rPr>
                <w:rFonts w:ascii="細明體" w:hint="eastAsia"/>
              </w:rPr>
              <w:t>(</w:t>
            </w:r>
            <w:r>
              <w:rPr>
                <w:rFonts w:hint="eastAsia"/>
              </w:rPr>
              <w:t>二</w:t>
            </w:r>
            <w:r w:rsidRPr="0058544C">
              <w:rPr>
                <w:rFonts w:ascii="細明體" w:hint="eastAsia"/>
              </w:rPr>
              <w:t>)</w:t>
            </w:r>
            <w:r>
              <w:rPr>
                <w:rFonts w:hint="eastAsia"/>
              </w:rPr>
              <w:t>就業服務法第四十八條第一項第一款及第三款所定工作。</w:t>
            </w:r>
          </w:p>
          <w:p w14:paraId="7476C660" w14:textId="77777777" w:rsidR="00D56CF0" w:rsidRDefault="00D56CF0" w:rsidP="0058544C">
            <w:pPr>
              <w:pStyle w:val="a3"/>
              <w:spacing w:line="315" w:lineRule="exact"/>
              <w:ind w:leftChars="250" w:left="949" w:rightChars="50" w:right="105" w:hangingChars="200" w:hanging="422"/>
              <w:rPr>
                <w:rFonts w:hint="eastAsia"/>
              </w:rPr>
            </w:pPr>
            <w:r w:rsidRPr="0058544C">
              <w:rPr>
                <w:rFonts w:ascii="細明體" w:hint="eastAsia"/>
              </w:rPr>
              <w:t>(</w:t>
            </w:r>
            <w:r>
              <w:rPr>
                <w:rFonts w:hint="eastAsia"/>
              </w:rPr>
              <w:t>三</w:t>
            </w:r>
            <w:r w:rsidRPr="0058544C">
              <w:rPr>
                <w:rFonts w:ascii="細明體" w:hint="eastAsia"/>
              </w:rPr>
              <w:t>)</w:t>
            </w:r>
            <w:r>
              <w:rPr>
                <w:rFonts w:hint="eastAsia"/>
              </w:rPr>
              <w:t>依補習及進修教育法立案之短期補習班（以下簡稱短期補習班）之專任外國語文教師，或具專門知識或技術，且經中央目的事業主管機關會商教育部指定之短期補習班教師。</w:t>
            </w:r>
          </w:p>
          <w:p w14:paraId="0BA5404C" w14:textId="77777777" w:rsidR="00D56CF0" w:rsidRDefault="00D56CF0" w:rsidP="0058544C">
            <w:pPr>
              <w:pStyle w:val="a3"/>
              <w:spacing w:line="315" w:lineRule="exact"/>
              <w:ind w:leftChars="250" w:left="949" w:rightChars="50" w:right="105" w:hangingChars="200" w:hanging="422"/>
              <w:rPr>
                <w:rFonts w:hint="eastAsia"/>
              </w:rPr>
            </w:pPr>
            <w:r w:rsidRPr="0058544C">
              <w:rPr>
                <w:rFonts w:ascii="細明體" w:hint="eastAsia"/>
              </w:rPr>
              <w:t>(</w:t>
            </w:r>
            <w:r>
              <w:rPr>
                <w:rFonts w:hint="eastAsia"/>
              </w:rPr>
              <w:t>四</w:t>
            </w:r>
            <w:r w:rsidRPr="0058544C">
              <w:rPr>
                <w:rFonts w:ascii="細明體" w:hint="eastAsia"/>
              </w:rPr>
              <w:t>)</w:t>
            </w:r>
            <w:r>
              <w:rPr>
                <w:rFonts w:hint="eastAsia"/>
              </w:rPr>
              <w:t>教育部核定設立招收外國專業人才、外國特定專業人才及外國高級專業人才子女專班之外國語文以外之學科教師。</w:t>
            </w:r>
          </w:p>
          <w:p w14:paraId="5DA05AFB" w14:textId="77777777" w:rsidR="00D56CF0" w:rsidRDefault="00D56CF0" w:rsidP="0058544C">
            <w:pPr>
              <w:pStyle w:val="a3"/>
              <w:spacing w:line="315" w:lineRule="exact"/>
              <w:ind w:leftChars="250" w:left="949" w:rightChars="50" w:right="105" w:hangingChars="200" w:hanging="422"/>
              <w:rPr>
                <w:rFonts w:hint="eastAsia"/>
              </w:rPr>
            </w:pPr>
            <w:r w:rsidRPr="0058544C">
              <w:rPr>
                <w:rFonts w:ascii="細明體" w:hint="eastAsia"/>
              </w:rPr>
              <w:t>(</w:t>
            </w:r>
            <w:r>
              <w:rPr>
                <w:rFonts w:hint="eastAsia"/>
              </w:rPr>
              <w:t>五</w:t>
            </w:r>
            <w:r w:rsidRPr="0058544C">
              <w:rPr>
                <w:rFonts w:ascii="細明體" w:hint="eastAsia"/>
              </w:rPr>
              <w:t>)</w:t>
            </w:r>
            <w:r>
              <w:rPr>
                <w:rFonts w:hint="eastAsia"/>
              </w:rPr>
              <w:t>學校型態實驗教育實施條例、公立高級中等以下學校委託私人辦理實驗教育條例及高級中等以下教育階段非學校型態實驗教育實施條例所定學科、外國語文課程教學、師資養成、課程研發及活動推廣工作。</w:t>
            </w:r>
          </w:p>
        </w:tc>
        <w:tc>
          <w:tcPr>
            <w:tcW w:w="3043" w:type="dxa"/>
          </w:tcPr>
          <w:p w14:paraId="6BCF31F0" w14:textId="77777777" w:rsidR="00D56CF0" w:rsidRDefault="00D56CF0" w:rsidP="0058544C">
            <w:pPr>
              <w:spacing w:line="315" w:lineRule="exact"/>
              <w:ind w:leftChars="50" w:left="316" w:rightChars="50" w:right="105" w:hangingChars="100" w:hanging="211"/>
              <w:rPr>
                <w:rFonts w:hint="eastAsia"/>
              </w:rPr>
            </w:pPr>
            <w:r>
              <w:rPr>
                <w:rFonts w:hint="eastAsia"/>
              </w:rPr>
              <w:t>第四條　本法用詞，定義如下：</w:t>
            </w:r>
          </w:p>
          <w:p w14:paraId="06BBAD77" w14:textId="77777777" w:rsidR="00D56CF0" w:rsidRDefault="00D56CF0" w:rsidP="0058544C">
            <w:pPr>
              <w:spacing w:line="315" w:lineRule="exact"/>
              <w:ind w:leftChars="150" w:left="527" w:rightChars="50" w:right="105" w:hangingChars="100" w:hanging="211"/>
              <w:rPr>
                <w:rFonts w:hint="eastAsia"/>
              </w:rPr>
            </w:pPr>
            <w:r>
              <w:rPr>
                <w:rFonts w:hint="eastAsia"/>
              </w:rPr>
              <w:t>一、外國專業人才：指得在我國從事專業工作之外國人。</w:t>
            </w:r>
          </w:p>
          <w:p w14:paraId="68FA69A5" w14:textId="77777777" w:rsidR="00D56CF0" w:rsidRDefault="00D56CF0" w:rsidP="0058544C">
            <w:pPr>
              <w:spacing w:line="315" w:lineRule="exact"/>
              <w:ind w:leftChars="150" w:left="527" w:rightChars="50" w:right="105" w:hangingChars="100" w:hanging="211"/>
              <w:rPr>
                <w:rFonts w:hint="eastAsia"/>
              </w:rPr>
            </w:pPr>
            <w:r>
              <w:rPr>
                <w:rFonts w:hint="eastAsia"/>
              </w:rPr>
              <w:t>二、外國特定專業人才：指外國專業人才具有中央目的事業主管機關公告之我國所需科技、經濟、教育、文化藝術、體育、金融、法律、建築設計、國防及其他領域之特殊專長，或經主管機關會商相關中央目的事業主管機關認定具有特殊專長者。</w:t>
            </w:r>
          </w:p>
          <w:p w14:paraId="69B3E0B7" w14:textId="77777777" w:rsidR="00D56CF0" w:rsidRDefault="00D56CF0" w:rsidP="0058544C">
            <w:pPr>
              <w:spacing w:line="315" w:lineRule="exact"/>
              <w:ind w:leftChars="150" w:left="527" w:rightChars="50" w:right="105" w:hangingChars="100" w:hanging="211"/>
              <w:rPr>
                <w:rFonts w:hint="eastAsia"/>
              </w:rPr>
            </w:pPr>
            <w:r>
              <w:rPr>
                <w:rFonts w:hint="eastAsia"/>
              </w:rPr>
              <w:t>三、外國高級專業人才：指入出國及移民法所定為我國所需之高級專業人才。</w:t>
            </w:r>
          </w:p>
          <w:p w14:paraId="34C0BD66" w14:textId="77777777" w:rsidR="00D56CF0" w:rsidRDefault="00D56CF0" w:rsidP="0058544C">
            <w:pPr>
              <w:spacing w:line="315" w:lineRule="exact"/>
              <w:ind w:leftChars="150" w:left="527" w:rightChars="50" w:right="105" w:hangingChars="100" w:hanging="211"/>
              <w:rPr>
                <w:rFonts w:hint="eastAsia"/>
              </w:rPr>
            </w:pPr>
            <w:r>
              <w:rPr>
                <w:rFonts w:hint="eastAsia"/>
              </w:rPr>
              <w:t>四、專業工作：指下列工作：</w:t>
            </w:r>
          </w:p>
          <w:p w14:paraId="612EC1A0" w14:textId="77777777" w:rsidR="00D56CF0" w:rsidRDefault="00D56CF0" w:rsidP="0058544C">
            <w:pPr>
              <w:pStyle w:val="a3"/>
              <w:spacing w:line="315" w:lineRule="exact"/>
              <w:ind w:leftChars="250" w:left="949" w:rightChars="50" w:right="105" w:hangingChars="200" w:hanging="422"/>
              <w:rPr>
                <w:rFonts w:hint="eastAsia"/>
              </w:rPr>
            </w:pPr>
            <w:r w:rsidRPr="0058544C">
              <w:rPr>
                <w:rFonts w:ascii="細明體" w:hint="eastAsia"/>
              </w:rPr>
              <w:t>(</w:t>
            </w:r>
            <w:r>
              <w:rPr>
                <w:rFonts w:hint="eastAsia"/>
              </w:rPr>
              <w:t>一</w:t>
            </w:r>
            <w:r w:rsidRPr="0058544C">
              <w:rPr>
                <w:rFonts w:ascii="細明體" w:hint="eastAsia"/>
              </w:rPr>
              <w:t>)</w:t>
            </w:r>
            <w:r>
              <w:rPr>
                <w:rFonts w:hint="eastAsia"/>
              </w:rPr>
              <w:t>就業服務法第四十六條第一項第一款至第三款、第五款及第六款所定工作。</w:t>
            </w:r>
          </w:p>
          <w:p w14:paraId="59C71394" w14:textId="77777777" w:rsidR="00D56CF0" w:rsidRDefault="00D56CF0" w:rsidP="0058544C">
            <w:pPr>
              <w:pStyle w:val="a3"/>
              <w:spacing w:line="315" w:lineRule="exact"/>
              <w:ind w:leftChars="250" w:left="949" w:rightChars="50" w:right="105" w:hangingChars="200" w:hanging="422"/>
              <w:rPr>
                <w:rFonts w:hint="eastAsia"/>
              </w:rPr>
            </w:pPr>
            <w:r w:rsidRPr="0058544C">
              <w:rPr>
                <w:rFonts w:ascii="細明體" w:hint="eastAsia"/>
              </w:rPr>
              <w:t>(</w:t>
            </w:r>
            <w:r>
              <w:rPr>
                <w:rFonts w:hint="eastAsia"/>
              </w:rPr>
              <w:t>二</w:t>
            </w:r>
            <w:r w:rsidRPr="0058544C">
              <w:rPr>
                <w:rFonts w:ascii="細明體" w:hint="eastAsia"/>
              </w:rPr>
              <w:t>)</w:t>
            </w:r>
            <w:r>
              <w:rPr>
                <w:rFonts w:hint="eastAsia"/>
              </w:rPr>
              <w:t>就業服務法第四十八條第一項第一款及第三款所定工作。</w:t>
            </w:r>
          </w:p>
          <w:p w14:paraId="454709A7" w14:textId="77777777" w:rsidR="00D56CF0" w:rsidRDefault="00D56CF0" w:rsidP="0058544C">
            <w:pPr>
              <w:pStyle w:val="a3"/>
              <w:spacing w:line="315" w:lineRule="exact"/>
              <w:ind w:leftChars="250" w:left="949" w:rightChars="50" w:right="105" w:hangingChars="200" w:hanging="422"/>
              <w:rPr>
                <w:rFonts w:hint="eastAsia"/>
              </w:rPr>
            </w:pPr>
            <w:r w:rsidRPr="0058544C">
              <w:rPr>
                <w:rFonts w:ascii="細明體" w:hint="eastAsia"/>
              </w:rPr>
              <w:t>(</w:t>
            </w:r>
            <w:r>
              <w:rPr>
                <w:rFonts w:hint="eastAsia"/>
              </w:rPr>
              <w:t>三</w:t>
            </w:r>
            <w:r w:rsidRPr="0058544C">
              <w:rPr>
                <w:rFonts w:ascii="細明體" w:hint="eastAsia"/>
              </w:rPr>
              <w:t>)</w:t>
            </w:r>
            <w:r>
              <w:rPr>
                <w:rFonts w:hint="eastAsia"/>
              </w:rPr>
              <w:t>依補習及進修教育法立案之短期補習班（以下簡稱短期補習班）之專任外國語文教師，或具專門知識或技術，且經中央目的事業主管機關會商教育部指定之短期補習班教師。</w:t>
            </w:r>
          </w:p>
          <w:p w14:paraId="514A334B" w14:textId="77777777" w:rsidR="00D56CF0" w:rsidRDefault="00D56CF0" w:rsidP="0058544C">
            <w:pPr>
              <w:pStyle w:val="a3"/>
              <w:spacing w:line="315" w:lineRule="exact"/>
              <w:ind w:leftChars="250" w:left="949" w:rightChars="50" w:right="105" w:hangingChars="200" w:hanging="422"/>
              <w:rPr>
                <w:rFonts w:hint="eastAsia"/>
              </w:rPr>
            </w:pPr>
            <w:r w:rsidRPr="0058544C">
              <w:rPr>
                <w:rFonts w:ascii="細明體" w:hint="eastAsia"/>
              </w:rPr>
              <w:t>(</w:t>
            </w:r>
            <w:r>
              <w:rPr>
                <w:rFonts w:hint="eastAsia"/>
              </w:rPr>
              <w:t>四</w:t>
            </w:r>
            <w:r w:rsidRPr="0058544C">
              <w:rPr>
                <w:rFonts w:ascii="細明體" w:hint="eastAsia"/>
              </w:rPr>
              <w:t>)</w:t>
            </w:r>
            <w:r>
              <w:rPr>
                <w:rFonts w:hint="eastAsia"/>
              </w:rPr>
              <w:t>教育部核定設立招收外國專業人才、外國特定專業人才及外國高級專業人才子女專班之外國語文以外之學科教師。</w:t>
            </w:r>
          </w:p>
          <w:p w14:paraId="269EA61B" w14:textId="77777777" w:rsidR="00D56CF0" w:rsidRDefault="00D56CF0" w:rsidP="0058544C">
            <w:pPr>
              <w:pStyle w:val="a3"/>
              <w:spacing w:line="315" w:lineRule="exact"/>
              <w:ind w:leftChars="250" w:left="949" w:rightChars="50" w:right="105" w:hangingChars="200" w:hanging="422"/>
              <w:rPr>
                <w:rFonts w:hint="eastAsia"/>
              </w:rPr>
            </w:pPr>
            <w:r w:rsidRPr="0058544C">
              <w:rPr>
                <w:rFonts w:ascii="細明體" w:hint="eastAsia"/>
              </w:rPr>
              <w:t>(</w:t>
            </w:r>
            <w:r>
              <w:rPr>
                <w:rFonts w:hint="eastAsia"/>
              </w:rPr>
              <w:t>五</w:t>
            </w:r>
            <w:r w:rsidRPr="0058544C">
              <w:rPr>
                <w:rFonts w:ascii="細明體" w:hint="eastAsia"/>
              </w:rPr>
              <w:t>)</w:t>
            </w:r>
            <w:r>
              <w:rPr>
                <w:rFonts w:hint="eastAsia"/>
              </w:rPr>
              <w:t>學校型態實驗教育實施條例、公立高級中等以下學校委託私人辦理實驗教育條例及高級中等以下教育階段非學校型態實驗教育實施條例所定學科、外國語文課程教學、師資養成、課程研發及活動推廣工作。</w:t>
            </w:r>
          </w:p>
        </w:tc>
        <w:tc>
          <w:tcPr>
            <w:tcW w:w="3043" w:type="dxa"/>
          </w:tcPr>
          <w:p w14:paraId="2F5715D4" w14:textId="77777777" w:rsidR="00D56CF0" w:rsidRDefault="00D56CF0" w:rsidP="0058544C">
            <w:pPr>
              <w:spacing w:line="315" w:lineRule="exact"/>
              <w:ind w:leftChars="50" w:left="105" w:rightChars="50" w:right="105"/>
              <w:rPr>
                <w:rFonts w:hint="eastAsia"/>
              </w:rPr>
            </w:pPr>
            <w:r>
              <w:rPr>
                <w:rFonts w:hint="eastAsia"/>
              </w:rPr>
              <w:t>考量「數位科技與人工智慧（</w:t>
            </w:r>
            <w:r>
              <w:rPr>
                <w:rFonts w:hint="eastAsia"/>
              </w:rPr>
              <w:t>AI</w:t>
            </w:r>
            <w:r>
              <w:rPr>
                <w:rFonts w:hint="eastAsia"/>
              </w:rPr>
              <w:t>）」為當前全球科技與產業發展主軸，世界經濟論壇（</w:t>
            </w:r>
            <w:r>
              <w:rPr>
                <w:rFonts w:hint="eastAsia"/>
              </w:rPr>
              <w:t>World Economic Forum</w:t>
            </w:r>
            <w:r>
              <w:rPr>
                <w:rFonts w:hint="eastAsia"/>
              </w:rPr>
              <w:t>）</w:t>
            </w:r>
            <w:r>
              <w:rPr>
                <w:rFonts w:hint="eastAsia"/>
              </w:rPr>
              <w:t>2024</w:t>
            </w:r>
            <w:r>
              <w:rPr>
                <w:rFonts w:hint="eastAsia"/>
              </w:rPr>
              <w:t>年報告指出，至</w:t>
            </w:r>
            <w:r>
              <w:rPr>
                <w:rFonts w:hint="eastAsia"/>
              </w:rPr>
              <w:t>2030</w:t>
            </w:r>
            <w:r>
              <w:rPr>
                <w:rFonts w:hint="eastAsia"/>
              </w:rPr>
              <w:t>年全球將新增逾</w:t>
            </w:r>
            <w:r>
              <w:rPr>
                <w:rFonts w:hint="eastAsia"/>
              </w:rPr>
              <w:t>7,800</w:t>
            </w:r>
            <w:r>
              <w:rPr>
                <w:rFonts w:hint="eastAsia"/>
              </w:rPr>
              <w:t>萬個與</w:t>
            </w:r>
            <w:r>
              <w:rPr>
                <w:rFonts w:hint="eastAsia"/>
              </w:rPr>
              <w:t>AI</w:t>
            </w:r>
            <w:r>
              <w:rPr>
                <w:rFonts w:hint="eastAsia"/>
              </w:rPr>
              <w:t>、自動化相關的職缺，其中資料分析、機器學習、</w:t>
            </w:r>
            <w:r>
              <w:rPr>
                <w:rFonts w:hint="eastAsia"/>
              </w:rPr>
              <w:t>AI</w:t>
            </w:r>
            <w:r>
              <w:rPr>
                <w:rFonts w:hint="eastAsia"/>
              </w:rPr>
              <w:t>專業人員等職類將是增長最快的職業別，我國亦亟需積極佈局相關人才；英國政府於</w:t>
            </w:r>
            <w:r>
              <w:rPr>
                <w:rFonts w:hint="eastAsia"/>
              </w:rPr>
              <w:t>2023</w:t>
            </w:r>
            <w:r>
              <w:rPr>
                <w:rFonts w:hint="eastAsia"/>
              </w:rPr>
              <w:t>年提出《</w:t>
            </w:r>
            <w:r>
              <w:rPr>
                <w:rFonts w:hint="eastAsia"/>
              </w:rPr>
              <w:t>AI Opportunities Action Plan</w:t>
            </w:r>
            <w:r>
              <w:rPr>
                <w:rFonts w:hint="eastAsia"/>
              </w:rPr>
              <w:t>》，明確表示將優先吸引</w:t>
            </w:r>
            <w:r>
              <w:rPr>
                <w:rFonts w:hint="eastAsia"/>
              </w:rPr>
              <w:t>AI</w:t>
            </w:r>
            <w:r>
              <w:rPr>
                <w:rFonts w:hint="eastAsia"/>
              </w:rPr>
              <w:t>領域的國際高階人才，並檢討現行移民制度，規劃推動針對</w:t>
            </w:r>
            <w:r>
              <w:rPr>
                <w:rFonts w:hint="eastAsia"/>
              </w:rPr>
              <w:t>AI</w:t>
            </w:r>
            <w:r>
              <w:rPr>
                <w:rFonts w:hint="eastAsia"/>
              </w:rPr>
              <w:t>研究人員之專屬簽證與人才</w:t>
            </w:r>
            <w:r w:rsidRPr="00473618">
              <w:rPr>
                <w:rFonts w:hint="eastAsia"/>
                <w:spacing w:val="2"/>
              </w:rPr>
              <w:t>計畫；目前如「</w:t>
            </w:r>
            <w:r w:rsidRPr="00473618">
              <w:rPr>
                <w:rFonts w:hint="eastAsia"/>
                <w:spacing w:val="2"/>
              </w:rPr>
              <w:t>Global Talent Visa</w:t>
            </w:r>
            <w:r w:rsidRPr="00473618">
              <w:rPr>
                <w:rFonts w:hint="eastAsia"/>
                <w:spacing w:val="2"/>
              </w:rPr>
              <w:t>」已涵蓋</w:t>
            </w:r>
            <w:r w:rsidRPr="00473618">
              <w:rPr>
                <w:rFonts w:hint="eastAsia"/>
                <w:spacing w:val="2"/>
              </w:rPr>
              <w:t>AI</w:t>
            </w:r>
            <w:r w:rsidRPr="00473618">
              <w:rPr>
                <w:rFonts w:hint="eastAsia"/>
                <w:spacing w:val="2"/>
              </w:rPr>
              <w:t>與數位</w:t>
            </w:r>
            <w:r w:rsidRPr="003A3A8A">
              <w:rPr>
                <w:rFonts w:hint="eastAsia"/>
                <w:spacing w:val="2"/>
              </w:rPr>
              <w:t>科技等領域，申請人若具備世界頂尖大學博士學歷或</w:t>
            </w:r>
            <w:r w:rsidRPr="003A3A8A">
              <w:rPr>
                <w:rFonts w:hint="eastAsia"/>
                <w:spacing w:val="2"/>
              </w:rPr>
              <w:t>AI</w:t>
            </w:r>
            <w:r w:rsidRPr="003A3A8A">
              <w:rPr>
                <w:rFonts w:hint="eastAsia"/>
                <w:spacing w:val="2"/>
              </w:rPr>
              <w:t>研究背景，可透</w:t>
            </w:r>
            <w:r w:rsidRPr="00473618">
              <w:rPr>
                <w:rFonts w:hint="eastAsia"/>
                <w:spacing w:val="2"/>
              </w:rPr>
              <w:t>過簡化流程赴英發展，成為該國吸引前沿科技人才之重要管道之一。加拿大「全球人才計畫」（</w:t>
            </w:r>
            <w:r w:rsidRPr="00473618">
              <w:rPr>
                <w:rFonts w:hint="eastAsia"/>
                <w:spacing w:val="2"/>
              </w:rPr>
              <w:t>Global Talent Stream</w:t>
            </w:r>
            <w:r w:rsidRPr="00473618">
              <w:rPr>
                <w:rFonts w:hint="eastAsia"/>
                <w:spacing w:val="2"/>
              </w:rPr>
              <w:t>）及澳洲「全球人才獨立計畫」</w:t>
            </w:r>
            <w:r w:rsidRPr="003A3A8A">
              <w:rPr>
                <w:rFonts w:hint="eastAsia"/>
                <w:spacing w:val="2"/>
              </w:rPr>
              <w:t>（</w:t>
            </w:r>
            <w:r w:rsidRPr="003A3A8A">
              <w:rPr>
                <w:rFonts w:hint="eastAsia"/>
                <w:spacing w:val="2"/>
              </w:rPr>
              <w:t>Global Talent Independent Program</w:t>
            </w:r>
            <w:r w:rsidRPr="003A3A8A">
              <w:rPr>
                <w:rFonts w:hint="eastAsia"/>
                <w:spacing w:val="2"/>
              </w:rPr>
              <w:t>）</w:t>
            </w:r>
            <w:r>
              <w:rPr>
                <w:rFonts w:hint="eastAsia"/>
              </w:rPr>
              <w:t>亦明定以</w:t>
            </w:r>
            <w:r>
              <w:rPr>
                <w:rFonts w:hint="eastAsia"/>
              </w:rPr>
              <w:t>AI</w:t>
            </w:r>
            <w:r>
              <w:rPr>
                <w:rFonts w:hint="eastAsia"/>
              </w:rPr>
              <w:t>、量子科技、數位領域為主要攬才重點，實際引進對象多來自</w:t>
            </w:r>
            <w:r>
              <w:rPr>
                <w:rFonts w:hint="eastAsia"/>
              </w:rPr>
              <w:t>QS</w:t>
            </w:r>
            <w:r>
              <w:rPr>
                <w:rFonts w:hint="eastAsia"/>
              </w:rPr>
              <w:t>世界排名前</w:t>
            </w:r>
            <w:r>
              <w:rPr>
                <w:rFonts w:hint="eastAsia"/>
              </w:rPr>
              <w:t>500</w:t>
            </w:r>
            <w:r>
              <w:rPr>
                <w:rFonts w:hint="eastAsia"/>
              </w:rPr>
              <w:t>至前</w:t>
            </w:r>
            <w:r>
              <w:rPr>
                <w:rFonts w:hint="eastAsia"/>
              </w:rPr>
              <w:t>1</w:t>
            </w:r>
            <w:r>
              <w:t>,</w:t>
            </w:r>
            <w:r>
              <w:rPr>
                <w:rFonts w:hint="eastAsia"/>
              </w:rPr>
              <w:t>000</w:t>
            </w:r>
            <w:r>
              <w:rPr>
                <w:rFonts w:hint="eastAsia"/>
              </w:rPr>
              <w:t>名大學之研究者或工程人才。為與國際接軌，我國應新增現行國際趨勢，爰於本次修法中修正第四條第二款，增列「數位、人工智慧」等科技領域，以強化我國科技創新與產業競爭力。</w:t>
            </w:r>
          </w:p>
        </w:tc>
      </w:tr>
      <w:tr w:rsidR="00D56CF0" w14:paraId="6CDCA8EB" w14:textId="77777777" w:rsidTr="0058544C">
        <w:tc>
          <w:tcPr>
            <w:tcW w:w="3042" w:type="dxa"/>
          </w:tcPr>
          <w:p w14:paraId="37CF07BA" w14:textId="77777777" w:rsidR="00D56CF0" w:rsidRDefault="00D56CF0" w:rsidP="0058544C">
            <w:pPr>
              <w:spacing w:line="315" w:lineRule="exact"/>
              <w:ind w:leftChars="50" w:left="316" w:rightChars="50" w:right="105" w:hangingChars="100" w:hanging="211"/>
              <w:rPr>
                <w:rFonts w:hint="eastAsia"/>
              </w:rPr>
            </w:pPr>
            <w:r>
              <w:rPr>
                <w:rFonts w:hint="eastAsia"/>
              </w:rPr>
              <w:pict w14:anchorId="2B8DA169">
                <v:line id="DW6016460" o:spid="_x0000_s1026" style="position:absolute;left:0;text-align:left;z-index:251657216;mso-position-horizontal-relative:text;mso-position-vertical-relative:text" from="-2.2pt,379.4pt" to="455.6pt,379.4pt" strokeweight="1.5pt"/>
              </w:pict>
            </w:r>
            <w:r>
              <w:rPr>
                <w:rFonts w:hint="eastAsia"/>
              </w:rPr>
              <w:t>第六條　外國人取得國內外大學之碩士以上學位，或教育部公告世界</w:t>
            </w:r>
            <w:r w:rsidRPr="0058544C">
              <w:rPr>
                <w:rFonts w:hint="eastAsia"/>
                <w:u w:val="single"/>
              </w:rPr>
              <w:t>大學排名前一千名</w:t>
            </w:r>
            <w:r>
              <w:rPr>
                <w:rFonts w:hint="eastAsia"/>
              </w:rPr>
              <w:t>大學之學士以上學位者，受聘僱在我國從事就業服務法第四十六條第一項第一款專門性或技術性工作，除應取得執業資格、符合一定執業方式及條件者，及應符合中央目的事業主管機關所定之法令規定外，無須具備一定期間工作經驗。</w:t>
            </w:r>
          </w:p>
        </w:tc>
        <w:tc>
          <w:tcPr>
            <w:tcW w:w="3043" w:type="dxa"/>
          </w:tcPr>
          <w:p w14:paraId="1C683D25" w14:textId="77777777" w:rsidR="00D56CF0" w:rsidRDefault="00D56CF0" w:rsidP="0058544C">
            <w:pPr>
              <w:spacing w:line="315" w:lineRule="exact"/>
              <w:ind w:leftChars="50" w:left="316" w:rightChars="50" w:right="105" w:hangingChars="100" w:hanging="211"/>
              <w:rPr>
                <w:rFonts w:hint="eastAsia"/>
              </w:rPr>
            </w:pPr>
            <w:r>
              <w:rPr>
                <w:rFonts w:hint="eastAsia"/>
              </w:rPr>
              <w:t>第六條　外國人取得國內外大學之碩士以上學位，或教育部公告世界頂尖大學之學士以上學位者，受聘僱在我國從事就業服務法第四十六條第一項第一款專門性或技術性工作，除應取得執業資格、符合一定執業方式及條件者，及應符合中央目的事業主管機關所定之法令規定外，無須具備一定期間工作經驗。</w:t>
            </w:r>
          </w:p>
        </w:tc>
        <w:tc>
          <w:tcPr>
            <w:tcW w:w="3043" w:type="dxa"/>
          </w:tcPr>
          <w:p w14:paraId="65FE6E5C" w14:textId="77777777" w:rsidR="00D56CF0" w:rsidRDefault="00D56CF0" w:rsidP="0058544C">
            <w:pPr>
              <w:spacing w:line="315" w:lineRule="exact"/>
              <w:ind w:leftChars="50" w:left="105" w:rightChars="50" w:right="105"/>
              <w:rPr>
                <w:rFonts w:hint="eastAsia"/>
              </w:rPr>
            </w:pPr>
            <w:r>
              <w:rPr>
                <w:rFonts w:hint="eastAsia"/>
              </w:rPr>
              <w:t>目前全球多國引進高階人才時，均參考國際大學排名做為學歷與學術能力之衡量標準；英國於</w:t>
            </w:r>
            <w:r>
              <w:rPr>
                <w:rFonts w:hint="eastAsia"/>
              </w:rPr>
              <w:t>2022</w:t>
            </w:r>
            <w:r>
              <w:rPr>
                <w:rFonts w:hint="eastAsia"/>
              </w:rPr>
              <w:t>年啟動「高潛力人才簽證」（</w:t>
            </w:r>
            <w:r>
              <w:rPr>
                <w:rFonts w:hint="eastAsia"/>
              </w:rPr>
              <w:t>High Potential Individual Visa</w:t>
            </w:r>
            <w:r>
              <w:rPr>
                <w:rFonts w:hint="eastAsia"/>
              </w:rPr>
              <w:t>）制度，明定申請人須畢業於特定年度世界百大</w:t>
            </w:r>
            <w:r w:rsidRPr="00934B3A">
              <w:rPr>
                <w:rFonts w:hint="eastAsia"/>
                <w:spacing w:val="2"/>
              </w:rPr>
              <w:t>名校；丹麥過去於其綠卡積分制度中，明定申請人若畢業於</w:t>
            </w:r>
            <w:r w:rsidRPr="00934B3A">
              <w:rPr>
                <w:rFonts w:hint="eastAsia"/>
                <w:spacing w:val="2"/>
              </w:rPr>
              <w:t>QS</w:t>
            </w:r>
            <w:r w:rsidRPr="00934B3A">
              <w:rPr>
                <w:rFonts w:hint="eastAsia"/>
                <w:spacing w:val="2"/>
              </w:rPr>
              <w:t>世界排名前</w:t>
            </w:r>
            <w:r w:rsidRPr="00934B3A">
              <w:rPr>
                <w:rFonts w:hint="eastAsia"/>
                <w:spacing w:val="2"/>
              </w:rPr>
              <w:t>400</w:t>
            </w:r>
            <w:r w:rsidRPr="00934B3A">
              <w:rPr>
                <w:rFonts w:hint="eastAsia"/>
                <w:spacing w:val="2"/>
              </w:rPr>
              <w:t>大學，可獲加分；而加拿大</w:t>
            </w:r>
            <w:r w:rsidRPr="00934B3A">
              <w:rPr>
                <w:rFonts w:hint="eastAsia"/>
                <w:spacing w:val="2"/>
              </w:rPr>
              <w:t>GTS</w:t>
            </w:r>
            <w:r w:rsidRPr="00934B3A">
              <w:rPr>
                <w:rFonts w:hint="eastAsia"/>
                <w:spacing w:val="2"/>
              </w:rPr>
              <w:t>與澳洲</w:t>
            </w:r>
            <w:r w:rsidRPr="00934B3A">
              <w:rPr>
                <w:rFonts w:hint="eastAsia"/>
                <w:spacing w:val="2"/>
              </w:rPr>
              <w:t>GTI</w:t>
            </w:r>
            <w:r w:rsidRPr="00934B3A">
              <w:rPr>
                <w:rFonts w:hint="eastAsia"/>
                <w:spacing w:val="2"/>
              </w:rPr>
              <w:t>則雖未明文排名條件，但重點招募</w:t>
            </w:r>
            <w:r w:rsidRPr="00934B3A">
              <w:rPr>
                <w:rFonts w:hint="eastAsia"/>
                <w:spacing w:val="2"/>
              </w:rPr>
              <w:t>AI</w:t>
            </w:r>
            <w:r w:rsidRPr="00934B3A">
              <w:rPr>
                <w:rFonts w:hint="eastAsia"/>
                <w:spacing w:val="2"/>
              </w:rPr>
              <w:t>、數位、量子等領域之高端人才，實務上多出自全球頂尖</w:t>
            </w:r>
            <w:r>
              <w:rPr>
                <w:rFonts w:hint="eastAsia"/>
              </w:rPr>
              <w:t>（</w:t>
            </w:r>
            <w:r>
              <w:rPr>
                <w:rFonts w:hint="eastAsia"/>
              </w:rPr>
              <w:t>QS/THE/ARWU</w:t>
            </w:r>
            <w:r>
              <w:rPr>
                <w:rFonts w:hint="eastAsia"/>
              </w:rPr>
              <w:t>前</w:t>
            </w:r>
            <w:r>
              <w:rPr>
                <w:rFonts w:hint="eastAsia"/>
              </w:rPr>
              <w:t>1</w:t>
            </w:r>
            <w:r>
              <w:t>,</w:t>
            </w:r>
            <w:r>
              <w:rPr>
                <w:rFonts w:hint="eastAsia"/>
              </w:rPr>
              <w:t>000</w:t>
            </w:r>
            <w:r>
              <w:rPr>
                <w:rFonts w:hint="eastAsia"/>
              </w:rPr>
              <w:t>）大學。考量我國欲強化專業領域人才，應提升制度彈性與實用性，放寬取得世界排名一千名內學士以上學位者在我國從事專業工作條件，以利吸引具備專業能力且具潛力之外國人來台就業，促進國內產業升級與國際接軌。</w:t>
            </w:r>
          </w:p>
        </w:tc>
      </w:tr>
    </w:tbl>
    <w:p w14:paraId="684935FB" w14:textId="77777777" w:rsidR="00D22A25" w:rsidRDefault="00D22A25" w:rsidP="00D56CF0">
      <w:pPr>
        <w:rPr>
          <w:rFonts w:hint="eastAsia"/>
        </w:rPr>
      </w:pPr>
    </w:p>
    <w:p w14:paraId="5BA8CCB4" w14:textId="77777777" w:rsidR="00D56CF0" w:rsidRPr="00441B24" w:rsidRDefault="00D56CF0" w:rsidP="00D56CF0">
      <w:pPr>
        <w:rPr>
          <w:rFonts w:hint="eastAsia"/>
        </w:rPr>
      </w:pPr>
    </w:p>
    <w:sectPr w:rsidR="00D56CF0" w:rsidRPr="00441B24" w:rsidSect="00D56CF0">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0F934E" w14:textId="77777777" w:rsidR="00101978" w:rsidRDefault="00101978">
      <w:r>
        <w:separator/>
      </w:r>
    </w:p>
  </w:endnote>
  <w:endnote w:type="continuationSeparator" w:id="0">
    <w:p w14:paraId="378019EB" w14:textId="77777777" w:rsidR="00101978" w:rsidRDefault="00101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30F40" w14:textId="77777777" w:rsidR="007A5ACA" w:rsidRPr="00055D7B" w:rsidRDefault="00055D7B" w:rsidP="00055D7B">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AFB0F" w14:textId="77777777" w:rsidR="007A5ACA" w:rsidRPr="00055D7B" w:rsidRDefault="00055D7B" w:rsidP="00055D7B">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480750" w14:textId="77777777" w:rsidR="00101978" w:rsidRDefault="00101978">
      <w:r>
        <w:separator/>
      </w:r>
    </w:p>
  </w:footnote>
  <w:footnote w:type="continuationSeparator" w:id="0">
    <w:p w14:paraId="4D9B5BAA" w14:textId="77777777" w:rsidR="00101978" w:rsidRDefault="00101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59E58" w14:textId="77777777" w:rsidR="007A5ACA" w:rsidRPr="00055D7B" w:rsidRDefault="00055D7B" w:rsidP="00055D7B">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19</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E8D6C" w14:textId="77777777" w:rsidR="007A5ACA" w:rsidRPr="00055D7B" w:rsidRDefault="00055D7B" w:rsidP="00055D7B">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19</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057162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6CF0"/>
    <w:rsid w:val="00021974"/>
    <w:rsid w:val="000322E4"/>
    <w:rsid w:val="00034179"/>
    <w:rsid w:val="00055D7B"/>
    <w:rsid w:val="00055F6D"/>
    <w:rsid w:val="0006260D"/>
    <w:rsid w:val="0007483B"/>
    <w:rsid w:val="00092EFA"/>
    <w:rsid w:val="000B190B"/>
    <w:rsid w:val="000C6344"/>
    <w:rsid w:val="000D2076"/>
    <w:rsid w:val="000E3372"/>
    <w:rsid w:val="000F48AA"/>
    <w:rsid w:val="00101978"/>
    <w:rsid w:val="001132D3"/>
    <w:rsid w:val="001166AB"/>
    <w:rsid w:val="00123301"/>
    <w:rsid w:val="00130626"/>
    <w:rsid w:val="001346DF"/>
    <w:rsid w:val="00152E55"/>
    <w:rsid w:val="00153AD0"/>
    <w:rsid w:val="00174DC3"/>
    <w:rsid w:val="001776A7"/>
    <w:rsid w:val="00192966"/>
    <w:rsid w:val="0019403F"/>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2F7677"/>
    <w:rsid w:val="003516B8"/>
    <w:rsid w:val="00355CB3"/>
    <w:rsid w:val="00360394"/>
    <w:rsid w:val="00362E94"/>
    <w:rsid w:val="00372E8D"/>
    <w:rsid w:val="003759A6"/>
    <w:rsid w:val="00387860"/>
    <w:rsid w:val="00395E18"/>
    <w:rsid w:val="003A00D7"/>
    <w:rsid w:val="003A3A8A"/>
    <w:rsid w:val="003A6947"/>
    <w:rsid w:val="003B341B"/>
    <w:rsid w:val="004034F0"/>
    <w:rsid w:val="004047CB"/>
    <w:rsid w:val="00405CC1"/>
    <w:rsid w:val="004126B4"/>
    <w:rsid w:val="0042704C"/>
    <w:rsid w:val="0044045C"/>
    <w:rsid w:val="00441B24"/>
    <w:rsid w:val="00443AB2"/>
    <w:rsid w:val="00453F8A"/>
    <w:rsid w:val="00473618"/>
    <w:rsid w:val="00473B4E"/>
    <w:rsid w:val="00485C17"/>
    <w:rsid w:val="004C459D"/>
    <w:rsid w:val="004D78BA"/>
    <w:rsid w:val="004E74DF"/>
    <w:rsid w:val="004F17A8"/>
    <w:rsid w:val="00542984"/>
    <w:rsid w:val="00552448"/>
    <w:rsid w:val="00572D70"/>
    <w:rsid w:val="0058544C"/>
    <w:rsid w:val="005B1DB0"/>
    <w:rsid w:val="00632430"/>
    <w:rsid w:val="00655703"/>
    <w:rsid w:val="006873C4"/>
    <w:rsid w:val="006B2CB0"/>
    <w:rsid w:val="006C7F9F"/>
    <w:rsid w:val="006D7D23"/>
    <w:rsid w:val="006E2402"/>
    <w:rsid w:val="006E3C20"/>
    <w:rsid w:val="006F10CF"/>
    <w:rsid w:val="006F5861"/>
    <w:rsid w:val="00722818"/>
    <w:rsid w:val="00722A05"/>
    <w:rsid w:val="00732BD2"/>
    <w:rsid w:val="00735FD8"/>
    <w:rsid w:val="007776A4"/>
    <w:rsid w:val="00781901"/>
    <w:rsid w:val="00782F7F"/>
    <w:rsid w:val="007908D5"/>
    <w:rsid w:val="00794FA3"/>
    <w:rsid w:val="007A1C27"/>
    <w:rsid w:val="007A4599"/>
    <w:rsid w:val="007A5ACA"/>
    <w:rsid w:val="007C4084"/>
    <w:rsid w:val="007D04A0"/>
    <w:rsid w:val="007E74DC"/>
    <w:rsid w:val="007F7A16"/>
    <w:rsid w:val="008223AC"/>
    <w:rsid w:val="00861B21"/>
    <w:rsid w:val="00863C32"/>
    <w:rsid w:val="00863C9C"/>
    <w:rsid w:val="00864C67"/>
    <w:rsid w:val="00883D74"/>
    <w:rsid w:val="008A0C5D"/>
    <w:rsid w:val="008B4209"/>
    <w:rsid w:val="008E326C"/>
    <w:rsid w:val="008E5D88"/>
    <w:rsid w:val="0090241A"/>
    <w:rsid w:val="00926F56"/>
    <w:rsid w:val="00934B3A"/>
    <w:rsid w:val="00963798"/>
    <w:rsid w:val="00992003"/>
    <w:rsid w:val="009B05C4"/>
    <w:rsid w:val="009C16B2"/>
    <w:rsid w:val="009C3904"/>
    <w:rsid w:val="009D3F34"/>
    <w:rsid w:val="009E10F6"/>
    <w:rsid w:val="00A05B7F"/>
    <w:rsid w:val="00A0600A"/>
    <w:rsid w:val="00A13259"/>
    <w:rsid w:val="00A32A9C"/>
    <w:rsid w:val="00A35A6F"/>
    <w:rsid w:val="00A678DC"/>
    <w:rsid w:val="00A80A44"/>
    <w:rsid w:val="00A86BD4"/>
    <w:rsid w:val="00A876DC"/>
    <w:rsid w:val="00AA2ADF"/>
    <w:rsid w:val="00AB6BDB"/>
    <w:rsid w:val="00AC692A"/>
    <w:rsid w:val="00AC6A09"/>
    <w:rsid w:val="00AD6810"/>
    <w:rsid w:val="00AF1CCC"/>
    <w:rsid w:val="00B026F7"/>
    <w:rsid w:val="00B15BB5"/>
    <w:rsid w:val="00B278AB"/>
    <w:rsid w:val="00B40364"/>
    <w:rsid w:val="00B512BC"/>
    <w:rsid w:val="00BA2EBB"/>
    <w:rsid w:val="00BA71D7"/>
    <w:rsid w:val="00BB5684"/>
    <w:rsid w:val="00BE0A55"/>
    <w:rsid w:val="00BF63AF"/>
    <w:rsid w:val="00C173F5"/>
    <w:rsid w:val="00C201E0"/>
    <w:rsid w:val="00C216C6"/>
    <w:rsid w:val="00C50091"/>
    <w:rsid w:val="00C56D95"/>
    <w:rsid w:val="00C84B2E"/>
    <w:rsid w:val="00C9556F"/>
    <w:rsid w:val="00C9653B"/>
    <w:rsid w:val="00CD541C"/>
    <w:rsid w:val="00CE016C"/>
    <w:rsid w:val="00CF12AE"/>
    <w:rsid w:val="00CF1781"/>
    <w:rsid w:val="00CF6866"/>
    <w:rsid w:val="00D03570"/>
    <w:rsid w:val="00D05F85"/>
    <w:rsid w:val="00D07EA1"/>
    <w:rsid w:val="00D22A25"/>
    <w:rsid w:val="00D32121"/>
    <w:rsid w:val="00D542A5"/>
    <w:rsid w:val="00D56CF0"/>
    <w:rsid w:val="00D65F9F"/>
    <w:rsid w:val="00D84D2B"/>
    <w:rsid w:val="00D922B6"/>
    <w:rsid w:val="00DA65B7"/>
    <w:rsid w:val="00DA6A2B"/>
    <w:rsid w:val="00DA7D72"/>
    <w:rsid w:val="00DC1C3F"/>
    <w:rsid w:val="00DC2697"/>
    <w:rsid w:val="00DE0D1A"/>
    <w:rsid w:val="00DF37C2"/>
    <w:rsid w:val="00DF389A"/>
    <w:rsid w:val="00E049FB"/>
    <w:rsid w:val="00E10450"/>
    <w:rsid w:val="00E10D3F"/>
    <w:rsid w:val="00E174AB"/>
    <w:rsid w:val="00E20354"/>
    <w:rsid w:val="00E21EEE"/>
    <w:rsid w:val="00E42982"/>
    <w:rsid w:val="00E51C63"/>
    <w:rsid w:val="00E62000"/>
    <w:rsid w:val="00E67FFE"/>
    <w:rsid w:val="00E72EE7"/>
    <w:rsid w:val="00EA02A7"/>
    <w:rsid w:val="00EC145C"/>
    <w:rsid w:val="00ED580D"/>
    <w:rsid w:val="00ED5C0E"/>
    <w:rsid w:val="00ED5E9D"/>
    <w:rsid w:val="00EF0FC9"/>
    <w:rsid w:val="00F1464A"/>
    <w:rsid w:val="00F30B58"/>
    <w:rsid w:val="00F474B2"/>
    <w:rsid w:val="00F61EC1"/>
    <w:rsid w:val="00F71E07"/>
    <w:rsid w:val="00F82284"/>
    <w:rsid w:val="00F85C4D"/>
    <w:rsid w:val="00F92C63"/>
    <w:rsid w:val="00FA2348"/>
    <w:rsid w:val="00FC2339"/>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D288D57"/>
  <w15:chartTrackingRefBased/>
  <w15:docId w15:val="{C52DC9E3-258C-425E-9B7A-34B6462A5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dc:creator>
  <cp:keywords>11;3;19</cp:keywords>
  <dc:description>委67;委70;4;議案202110139070000;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