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42E13" w14:textId="77777777" w:rsidR="00BE41C2" w:rsidRDefault="00BC7B49" w:rsidP="00BE41C2">
      <w:pPr>
        <w:spacing w:afterLines="50" w:after="167"/>
        <w:rPr>
          <w:rFonts w:hint="eastAsia"/>
        </w:rPr>
      </w:pPr>
      <w:r>
        <w:pict w14:anchorId="65B5E34A"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1032" type="#_x0000_t202" style="position:absolute;left:0;text-align:left;margin-left:-.65pt;margin-top:-26pt;width:75pt;height:25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" filled="f" strokeweight="1pt">
            <v:textbox>
              <w:txbxContent>
                <w:p w14:paraId="030705FE" w14:textId="77777777" w:rsidR="00BC7B49" w:rsidRDefault="00BC7B49">
                  <w:pPr>
                    <w:spacing w:line="340" w:lineRule="exact"/>
                    <w:rPr>
                      <w:rFonts w:ascii="華康細明體"/>
                      <w:sz w:val="28"/>
                    </w:rPr>
                  </w:pPr>
                  <w:r>
                    <w:rPr>
                      <w:rFonts w:ascii="華康細明體" w:hint="eastAsia"/>
                      <w:sz w:val="28"/>
                    </w:rPr>
                    <w:t>更</w:t>
                  </w:r>
                  <w:r>
                    <w:rPr>
                      <w:rFonts w:ascii="華康細明體" w:hint="eastAsia"/>
                      <w:sz w:val="28"/>
                    </w:rPr>
                    <w:t xml:space="preserve"> </w:t>
                  </w:r>
                  <w:r>
                    <w:rPr>
                      <w:rFonts w:ascii="華康細明體" w:hint="eastAsia"/>
                      <w:sz w:val="28"/>
                    </w:rPr>
                    <w:t>正</w:t>
                  </w:r>
                  <w:r>
                    <w:rPr>
                      <w:rFonts w:ascii="華康細明體" w:hint="eastAsia"/>
                      <w:sz w:val="28"/>
                    </w:rPr>
                    <w:t xml:space="preserve"> </w:t>
                  </w:r>
                  <w:r>
                    <w:rPr>
                      <w:rFonts w:ascii="華康細明體" w:hint="eastAsia"/>
                      <w:sz w:val="28"/>
                    </w:rPr>
                    <w:t>本</w:t>
                  </w:r>
                </w:p>
              </w:txbxContent>
            </v:textbox>
            <w10:anchorlock/>
          </v:shape>
        </w:pict>
      </w:r>
      <w:r w:rsidR="00BE41C2">
        <w:rPr>
          <w:rFonts w:hint="eastAsia"/>
        </w:rPr>
        <w:t xml:space="preserve">　　　　　　　　　　　　　　　　　　　　　　　　　　　　　</w:t>
      </w:r>
      <w:r w:rsidR="00961F7A">
        <w:rPr>
          <w:rFonts w:hint="eastAsia"/>
        </w:rPr>
        <w:t>議案編號：</w:t>
      </w:r>
      <w:r w:rsidR="00961F7A">
        <w:rPr>
          <w:rFonts w:hint="eastAsia"/>
        </w:rPr>
        <w:t>202110061550000</w:t>
      </w:r>
    </w:p>
    <w:p w14:paraId="32485FFA" w14:textId="77777777" w:rsidR="00BE41C2" w:rsidRDefault="00BE41C2" w:rsidP="00BE41C2">
      <w:pPr>
        <w:snapToGrid w:val="0"/>
        <w:ind w:leftChars="400" w:left="844"/>
        <w:rPr>
          <w:rFonts w:ascii="細明體" w:hAnsi="細明體" w:hint="eastAsia"/>
        </w:rPr>
      </w:pPr>
      <w:r w:rsidRPr="00BE41C2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7C0899">
        <w:rPr>
          <w:rFonts w:ascii="細明體" w:hAnsi="細明體"/>
        </w:rPr>
        <w:fldChar w:fldCharType="begin"/>
      </w:r>
      <w:r w:rsidR="007C0899">
        <w:rPr>
          <w:rFonts w:ascii="細明體" w:hAnsi="細明體"/>
        </w:rPr>
        <w:instrText xml:space="preserve"> </w:instrText>
      </w:r>
      <w:r w:rsidR="007C0899">
        <w:rPr>
          <w:rFonts w:ascii="細明體" w:hAnsi="細明體" w:hint="eastAsia"/>
        </w:rPr>
        <w:instrText>eq \o\ad(\s\up5(（中華民國41年9月起編號）),\s\do5(中華民國11</w:instrText>
      </w:r>
      <w:r w:rsidR="00BC7B49">
        <w:rPr>
          <w:rFonts w:ascii="細明體" w:hAnsi="細明體"/>
        </w:rPr>
        <w:instrText>4</w:instrText>
      </w:r>
      <w:r w:rsidR="007C0899">
        <w:rPr>
          <w:rFonts w:ascii="細明體" w:hAnsi="細明體" w:hint="eastAsia"/>
        </w:rPr>
        <w:instrText>年</w:instrText>
      </w:r>
      <w:r w:rsidR="00BC7B49">
        <w:rPr>
          <w:rFonts w:ascii="細明體" w:hAnsi="細明體"/>
        </w:rPr>
        <w:instrText>5</w:instrText>
      </w:r>
      <w:r w:rsidR="007C0899">
        <w:rPr>
          <w:rFonts w:ascii="細明體" w:hAnsi="細明體" w:hint="eastAsia"/>
        </w:rPr>
        <w:instrText>月</w:instrText>
      </w:r>
      <w:r w:rsidR="00BC7B49">
        <w:rPr>
          <w:rFonts w:ascii="細明體" w:hAnsi="細明體"/>
        </w:rPr>
        <w:instrText>14</w:instrText>
      </w:r>
      <w:r w:rsidR="007C0899">
        <w:rPr>
          <w:rFonts w:ascii="細明體" w:hAnsi="細明體" w:hint="eastAsia"/>
        </w:rPr>
        <w:instrText>日印發))</w:instrText>
      </w:r>
      <w:r w:rsidR="007C0899">
        <w:rPr>
          <w:rFonts w:ascii="細明體" w:hAnsi="細明體"/>
        </w:rPr>
        <w:fldChar w:fldCharType="end"/>
      </w:r>
    </w:p>
    <w:p w14:paraId="1D96C1D4" w14:textId="77777777" w:rsidR="00BE41C2" w:rsidRDefault="00BE41C2" w:rsidP="00BE41C2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BE41C2" w14:paraId="32E2B5B3" w14:textId="77777777" w:rsidTr="00E30335">
        <w:tc>
          <w:tcPr>
            <w:tcW w:w="0" w:type="auto"/>
            <w:vAlign w:val="center"/>
          </w:tcPr>
          <w:p w14:paraId="3B96AAD9" w14:textId="77777777" w:rsidR="00BE41C2" w:rsidRDefault="00BE41C2" w:rsidP="00E30335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E250F97" w14:textId="77777777" w:rsidR="00BE41C2" w:rsidRDefault="00BE41C2" w:rsidP="00E30335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0ED3D5A5" w14:textId="77777777" w:rsidR="00BE41C2" w:rsidRDefault="00BE41C2" w:rsidP="00E30335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6FB7E0D9" w14:textId="77777777" w:rsidR="00BE41C2" w:rsidRDefault="00BE41C2" w:rsidP="00E30335">
            <w:pPr>
              <w:pStyle w:val="affff5"/>
              <w:jc w:val="distribute"/>
              <w:rPr>
                <w:rFonts w:hint="eastAsia"/>
              </w:rPr>
            </w:pPr>
            <w:r>
              <w:t>11006155</w:t>
            </w:r>
          </w:p>
        </w:tc>
        <w:tc>
          <w:tcPr>
            <w:tcW w:w="0" w:type="auto"/>
            <w:vAlign w:val="center"/>
          </w:tcPr>
          <w:p w14:paraId="7C39D0BA" w14:textId="77777777" w:rsidR="00BE41C2" w:rsidRDefault="00BE41C2" w:rsidP="00E30335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1095EFD" w14:textId="77777777" w:rsidR="00BE41C2" w:rsidRDefault="00BE41C2" w:rsidP="00E30335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F8DEDA5" w14:textId="77777777" w:rsidR="00BE41C2" w:rsidRDefault="00BE41C2" w:rsidP="00E30335">
            <w:pPr>
              <w:pStyle w:val="affff5"/>
              <w:rPr>
                <w:rFonts w:hint="eastAsia"/>
              </w:rPr>
            </w:pPr>
          </w:p>
        </w:tc>
      </w:tr>
    </w:tbl>
    <w:p w14:paraId="3E615717" w14:textId="77777777" w:rsidR="00BE41C2" w:rsidRDefault="00BE41C2" w:rsidP="00BE41C2">
      <w:pPr>
        <w:pStyle w:val="afb"/>
        <w:spacing w:line="600" w:lineRule="exact"/>
        <w:ind w:left="1382" w:hanging="855"/>
        <w:rPr>
          <w:rFonts w:hint="eastAsia"/>
        </w:rPr>
      </w:pPr>
    </w:p>
    <w:p w14:paraId="3756D6A3" w14:textId="77777777" w:rsidR="00BE41C2" w:rsidRDefault="00BE41C2" w:rsidP="00BE41C2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案由：本院委員鄭天財</w:t>
      </w:r>
      <w:r>
        <w:rPr>
          <w:rFonts w:hint="eastAsia"/>
        </w:rPr>
        <w:t>Sra Kacaw</w:t>
      </w:r>
      <w:r>
        <w:rPr>
          <w:rFonts w:hint="eastAsia"/>
        </w:rPr>
        <w:t>、林倩綺、盧縣一、黃仁等</w:t>
      </w:r>
      <w:r>
        <w:rPr>
          <w:rFonts w:hint="eastAsia"/>
        </w:rPr>
        <w:t>16</w:t>
      </w:r>
      <w:r>
        <w:rPr>
          <w:rFonts w:hint="eastAsia"/>
        </w:rPr>
        <w:t>人，針對現行選舉投票實務，如遇地方公職人員選舉，原住民選民於非原住民地區投開票所行使選舉權，一旦最小選舉區為</w:t>
      </w:r>
      <w:r w:rsidRPr="001216AF">
        <w:rPr>
          <w:rFonts w:hint="eastAsia"/>
          <w:spacing w:val="8"/>
        </w:rPr>
        <w:t>村（里）時，選舉人僅得在同一村（里）內調整，難以</w:t>
      </w:r>
      <w:r>
        <w:rPr>
          <w:rFonts w:hint="eastAsia"/>
        </w:rPr>
        <w:t>於該選舉區之村（里）外另設投票所投票，無法保障原住民之</w:t>
      </w:r>
      <w:r w:rsidRPr="001216AF">
        <w:rPr>
          <w:rFonts w:hint="eastAsia"/>
          <w:spacing w:val="6"/>
        </w:rPr>
        <w:t>秘密投票權益，爰擬具「公職人員選舉罷免法第五十七</w:t>
      </w:r>
      <w:r w:rsidRPr="00416A07">
        <w:rPr>
          <w:rFonts w:hint="eastAsia"/>
          <w:spacing w:val="8"/>
        </w:rPr>
        <w:t>條條</w:t>
      </w:r>
      <w:r>
        <w:rPr>
          <w:rFonts w:hint="eastAsia"/>
        </w:rPr>
        <w:t>文修正草案」。是否有當？敬請公決。</w:t>
      </w:r>
    </w:p>
    <w:p w14:paraId="1974F76B" w14:textId="77777777" w:rsidR="00BE41C2" w:rsidRPr="00BE41C2" w:rsidRDefault="00BE41C2" w:rsidP="00BE41C2">
      <w:pPr>
        <w:pStyle w:val="afb"/>
        <w:ind w:left="1382" w:hanging="855"/>
        <w:rPr>
          <w:rFonts w:hint="eastAsia"/>
        </w:rPr>
      </w:pPr>
    </w:p>
    <w:p w14:paraId="3744934C" w14:textId="77777777" w:rsidR="00BE41C2" w:rsidRDefault="00BE41C2" w:rsidP="00416A07">
      <w:pPr>
        <w:pStyle w:val="a4"/>
        <w:spacing w:line="410" w:lineRule="exact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5CD392C4" w14:textId="77777777" w:rsidR="00BE41C2" w:rsidRDefault="00BE41C2" w:rsidP="00416A07">
      <w:pPr>
        <w:pStyle w:val="afffff0"/>
        <w:spacing w:line="410" w:lineRule="exact"/>
        <w:ind w:left="633" w:hanging="422"/>
        <w:rPr>
          <w:rFonts w:hint="eastAsia"/>
        </w:rPr>
      </w:pPr>
      <w:r>
        <w:rPr>
          <w:rFonts w:hint="eastAsia"/>
        </w:rPr>
        <w:t>一、在都會地區選舉各種公職人員時，經常出現單一投開票所只有一位原住民選舉人之情形。根據中央選舉委員會之統計，</w:t>
      </w:r>
      <w:r>
        <w:rPr>
          <w:rFonts w:hint="eastAsia"/>
        </w:rPr>
        <w:t>111</w:t>
      </w:r>
      <w:r>
        <w:rPr>
          <w:rFonts w:hint="eastAsia"/>
        </w:rPr>
        <w:t>年地方公職人員選舉，僅有一名平地原住民選舉人之投票所，全國合計有</w:t>
      </w:r>
      <w:r>
        <w:rPr>
          <w:rFonts w:hint="eastAsia"/>
        </w:rPr>
        <w:t>669</w:t>
      </w:r>
      <w:r>
        <w:rPr>
          <w:rFonts w:hint="eastAsia"/>
        </w:rPr>
        <w:t>間。</w:t>
      </w:r>
      <w:r>
        <w:rPr>
          <w:rFonts w:hint="eastAsia"/>
        </w:rPr>
        <w:t>113</w:t>
      </w:r>
      <w:r>
        <w:rPr>
          <w:rFonts w:hint="eastAsia"/>
        </w:rPr>
        <w:t>年總統及立法委員選舉，相同情形之投票所，全國共有</w:t>
      </w:r>
      <w:r>
        <w:rPr>
          <w:rFonts w:hint="eastAsia"/>
        </w:rPr>
        <w:t>966</w:t>
      </w:r>
      <w:r>
        <w:rPr>
          <w:rFonts w:hint="eastAsia"/>
        </w:rPr>
        <w:t>間，嚴重侵害原住民之秘密投票權益。</w:t>
      </w:r>
    </w:p>
    <w:p w14:paraId="3BB23FF8" w14:textId="77777777" w:rsidR="00BE41C2" w:rsidRDefault="00BE41C2" w:rsidP="00416A07">
      <w:pPr>
        <w:pStyle w:val="afffff0"/>
        <w:spacing w:line="410" w:lineRule="exact"/>
        <w:ind w:left="633" w:hanging="422"/>
        <w:rPr>
          <w:rFonts w:hint="eastAsia"/>
        </w:rPr>
      </w:pPr>
      <w:r>
        <w:rPr>
          <w:rFonts w:hint="eastAsia"/>
        </w:rPr>
        <w:t>二、現</w:t>
      </w:r>
      <w:r w:rsidRPr="00416A07">
        <w:rPr>
          <w:rFonts w:hint="eastAsia"/>
          <w:spacing w:val="4"/>
        </w:rPr>
        <w:t>行公職人員選舉罷免法第五十七條第三項規定，原住民公職人員選舉，選舉委員會得斟</w:t>
      </w:r>
      <w:r>
        <w:rPr>
          <w:rFonts w:hint="eastAsia"/>
        </w:rPr>
        <w:t>酌實際情形，單獨設置投票所或於區域選舉投票所內辦理投票，惟一旦最小選舉區為村（里）時，選舉人僅得在同一村（里）內調整，難以於該選舉區之村（里）外另設投票所投票，使本項規定難以落實，形同具文。</w:t>
      </w:r>
    </w:p>
    <w:p w14:paraId="404CF3F8" w14:textId="77777777" w:rsidR="00BE41C2" w:rsidRDefault="00BE41C2" w:rsidP="00416A07">
      <w:pPr>
        <w:pStyle w:val="afffff0"/>
        <w:spacing w:line="410" w:lineRule="exact"/>
        <w:ind w:left="633" w:hanging="422"/>
        <w:rPr>
          <w:rFonts w:hint="eastAsia"/>
        </w:rPr>
      </w:pPr>
      <w:r>
        <w:rPr>
          <w:rFonts w:hint="eastAsia"/>
        </w:rPr>
        <w:t>三、爰提案修正第五十七條第三項，為保障原住民秘密投票權益，明定選舉委員會應單獨設置投</w:t>
      </w:r>
      <w:r w:rsidRPr="00416A07">
        <w:rPr>
          <w:rFonts w:hint="eastAsia"/>
          <w:spacing w:val="4"/>
        </w:rPr>
        <w:t>票所，或於區域選舉投票所內辦理各種公職人員選舉投票，不受本法第十七條第一項應</w:t>
      </w:r>
      <w:r>
        <w:rPr>
          <w:rFonts w:hint="eastAsia"/>
        </w:rPr>
        <w:t>在戶籍地投票之限制。</w:t>
      </w:r>
    </w:p>
    <w:p w14:paraId="633859FE" w14:textId="77777777" w:rsidR="00BE41C2" w:rsidRDefault="00BE41C2" w:rsidP="00BE41C2"/>
    <w:p w14:paraId="03E14A81" w14:textId="77777777" w:rsidR="00BE41C2" w:rsidRDefault="00BE41C2" w:rsidP="00416A07">
      <w:pPr>
        <w:pStyle w:val="-"/>
        <w:spacing w:line="410" w:lineRule="exact"/>
        <w:ind w:left="3165" w:right="633" w:hanging="844"/>
        <w:rPr>
          <w:rFonts w:hint="eastAsia"/>
        </w:rPr>
      </w:pPr>
      <w:r>
        <w:rPr>
          <w:rFonts w:hint="eastAsia"/>
        </w:rPr>
        <w:t>提案人：鄭天財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林倩綺　　盧縣一　　黃　仁　　</w:t>
      </w:r>
    </w:p>
    <w:p w14:paraId="74F3F98C" w14:textId="77777777" w:rsidR="00BE41C2" w:rsidRDefault="00BE41C2" w:rsidP="00416A07">
      <w:pPr>
        <w:pStyle w:val="-"/>
        <w:spacing w:line="410" w:lineRule="exact"/>
        <w:ind w:left="3165" w:right="633" w:hanging="844"/>
      </w:pPr>
      <w:r>
        <w:rPr>
          <w:rFonts w:hint="eastAsia"/>
        </w:rPr>
        <w:t xml:space="preserve">連署人：廖先翔　　林沛祥　　徐欣瑩　　魯明哲　　涂權吉　　陳玉珍　　葉元之　　楊瓊瓔　　馬文君　　徐巧芯　　王育敏　　張智倫　　</w:t>
      </w:r>
    </w:p>
    <w:p w14:paraId="4EB96306" w14:textId="77777777" w:rsidR="00BE41C2" w:rsidRDefault="00BE41C2" w:rsidP="00BE41C2">
      <w:pPr>
        <w:pStyle w:val="affffe"/>
        <w:ind w:firstLine="422"/>
        <w:sectPr w:rsidR="00BE41C2" w:rsidSect="000E044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353"/>
          <w:cols w:space="720"/>
          <w:docGrid w:type="linesAndChars" w:linePitch="335" w:charSpace="200"/>
        </w:sectPr>
      </w:pPr>
    </w:p>
    <w:p w14:paraId="3918BE10" w14:textId="77777777" w:rsidR="00BE41C2" w:rsidRDefault="00BE41C2" w:rsidP="00416A07">
      <w:pPr>
        <w:spacing w:line="14" w:lineRule="exact"/>
        <w:sectPr w:rsidR="00BE41C2" w:rsidSect="00BE41C2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E41C2" w14:paraId="0CF0D286" w14:textId="77777777" w:rsidTr="00E30335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404056" w14:textId="77777777" w:rsidR="00BE41C2" w:rsidRPr="00E30335" w:rsidRDefault="00BE41C2" w:rsidP="00E30335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E30335">
              <w:rPr>
                <w:rFonts w:ascii="標楷體" w:eastAsia="標楷體" w:hAnsi="標楷體"/>
                <w:sz w:val="28"/>
              </w:rPr>
              <w:br w:type="page"/>
              <w:t>公職人員選舉罷免法第五十七條條文</w:t>
            </w:r>
            <w:r w:rsidR="00416A07">
              <w:rPr>
                <w:rFonts w:ascii="標楷體" w:eastAsia="標楷體" w:hAnsi="標楷體"/>
                <w:sz w:val="28"/>
              </w:rPr>
              <w:t>修正</w:t>
            </w:r>
            <w:r w:rsidRPr="00E30335">
              <w:rPr>
                <w:rFonts w:ascii="標楷體" w:eastAsia="標楷體" w:hAnsi="標楷體"/>
                <w:sz w:val="28"/>
              </w:rPr>
              <w:t>草案對照表</w:t>
            </w:r>
            <w:bookmarkStart w:id="0" w:name="TA7214166"/>
            <w:bookmarkEnd w:id="0"/>
          </w:p>
        </w:tc>
      </w:tr>
      <w:tr w:rsidR="00BE41C2" w14:paraId="17288641" w14:textId="77777777" w:rsidTr="00E30335">
        <w:tc>
          <w:tcPr>
            <w:tcW w:w="3042" w:type="dxa"/>
            <w:tcBorders>
              <w:top w:val="nil"/>
            </w:tcBorders>
          </w:tcPr>
          <w:p w14:paraId="0DC929C3" w14:textId="77777777" w:rsidR="00BE41C2" w:rsidRDefault="00F37C24" w:rsidP="00E30335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0DDD8180">
                <v:line id="DW4759899" o:spid="_x0000_s1031" style="position:absolute;left:0;text-align:left;z-index:251657728;mso-position-horizontal-relative:text;mso-position-vertical-relative:text" from="-2pt,-.7pt" to="455.8pt,-.7pt" strokeweight="1.5pt"/>
              </w:pict>
            </w:r>
            <w:r w:rsidR="00BE41C2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953D176" w14:textId="77777777" w:rsidR="00BE41C2" w:rsidRDefault="00BE41C2" w:rsidP="00E30335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F97A1D7" w14:textId="77777777" w:rsidR="00BE41C2" w:rsidRDefault="00BE41C2" w:rsidP="00E30335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BE41C2" w14:paraId="1B811CA9" w14:textId="77777777" w:rsidTr="00E30335">
        <w:tc>
          <w:tcPr>
            <w:tcW w:w="3042" w:type="dxa"/>
          </w:tcPr>
          <w:p w14:paraId="08B33A97" w14:textId="77777777" w:rsidR="00BE41C2" w:rsidRDefault="00BE41C2" w:rsidP="00E30335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第五十七條　公職人員選舉，應視選舉區廣狹及選舉人分布情形，就機關（構）、學校、公共場所或其他適當處所，分設投票所。</w:t>
            </w:r>
          </w:p>
          <w:p w14:paraId="5EDB7790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之投票所應選擇具備無障礙設施之場地，若無符合規定之無障礙場地，應使用相關輔具或器材協助行動不便者完成投票。選舉委員會應視場所之無障礙程度，適度增加投票所之工作人力，主動協助行動不便者。</w:t>
            </w:r>
          </w:p>
          <w:p w14:paraId="2486BECF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</w:pPr>
            <w:r w:rsidRPr="00E30335">
              <w:rPr>
                <w:rFonts w:hint="eastAsia"/>
                <w:u w:val="single"/>
              </w:rPr>
              <w:t>為保障原住民秘密投票權益，</w:t>
            </w:r>
            <w:r>
              <w:rPr>
                <w:rFonts w:hint="eastAsia"/>
              </w:rPr>
              <w:t>選舉委員會</w:t>
            </w:r>
            <w:r w:rsidRPr="00E30335">
              <w:rPr>
                <w:rFonts w:hint="eastAsia"/>
                <w:u w:val="single"/>
              </w:rPr>
              <w:t>應</w:t>
            </w:r>
            <w:r>
              <w:rPr>
                <w:rFonts w:hint="eastAsia"/>
              </w:rPr>
              <w:t>單獨設置投票所或於區域選舉投票所內辦理</w:t>
            </w:r>
            <w:r w:rsidRPr="00E30335">
              <w:rPr>
                <w:rFonts w:hint="eastAsia"/>
                <w:u w:val="single"/>
              </w:rPr>
              <w:t>各種</w:t>
            </w:r>
            <w:r>
              <w:rPr>
                <w:rFonts w:hint="eastAsia"/>
              </w:rPr>
              <w:t>公職人員選舉</w:t>
            </w:r>
            <w:r w:rsidRPr="00E30335">
              <w:rPr>
                <w:rFonts w:hint="eastAsia"/>
                <w:u w:val="single"/>
              </w:rPr>
              <w:t>投票，不受第十七條第一項應在戶籍地投票之限制。</w:t>
            </w:r>
          </w:p>
          <w:p w14:paraId="6052C977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投票所除選舉人及其照顧之六歲以下兒童</w:t>
            </w:r>
            <w:r w:rsidR="00BC7B49">
              <w:rPr>
                <w:rFonts w:hint="eastAsia"/>
              </w:rPr>
              <w:t>、</w:t>
            </w:r>
            <w:r>
              <w:rPr>
                <w:rFonts w:hint="eastAsia"/>
              </w:rPr>
              <w:t>第十八條第三項規定之家屬或陪同之人外，未佩帶各級選舉委員會製發證件之人員不得進入。但檢察官依法執行職務者，不在此限。</w:t>
            </w:r>
          </w:p>
          <w:p w14:paraId="6307B1E5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票所於投票完畢後，即改為開票所，當眾唱名開票。開票完畢，開票所主任管理員與主任監察員即依投開票報告表宣布開票結果，除於開票所門口張貼外，並應將同一內容之投開票報告表副本，當場簽名交付推薦候選人之政黨，及非經政黨推薦之候選人所指派之人員；其領取，以一份為限。</w:t>
            </w:r>
          </w:p>
          <w:p w14:paraId="39408BF6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投開票完畢後，投開票</w:t>
            </w:r>
            <w:r>
              <w:rPr>
                <w:rFonts w:hint="eastAsia"/>
              </w:rPr>
              <w:lastRenderedPageBreak/>
              <w:t>所主任管理員應會同主任監察員，將選舉票按用餘票、有效票、無效票及選舉人名冊分別包封，並於封口處簽名或蓋章，一併送交鄉（鎮、市、區）公所轉送直轄市、</w:t>
            </w:r>
            <w:r w:rsidRPr="00416A07">
              <w:rPr>
                <w:rFonts w:hint="eastAsia"/>
                <w:spacing w:val="2"/>
              </w:rPr>
              <w:t>縣（市）選舉委員會保管</w:t>
            </w:r>
            <w:r>
              <w:rPr>
                <w:rFonts w:hint="eastAsia"/>
              </w:rPr>
              <w:t>。</w:t>
            </w:r>
          </w:p>
          <w:p w14:paraId="7C463A2D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前項選舉票除檢察官或法院依法行使職權外，不得開拆。</w:t>
            </w:r>
          </w:p>
          <w:p w14:paraId="2D32BA13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第六項選舉票及選舉人名冊，自開票完畢後，其保管期間如下：</w:t>
            </w:r>
          </w:p>
          <w:p w14:paraId="0E1929C5" w14:textId="77777777" w:rsidR="00BE41C2" w:rsidRDefault="00BE41C2" w:rsidP="00E30335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一、用餘票為一個月。</w:t>
            </w:r>
          </w:p>
          <w:p w14:paraId="76642D40" w14:textId="77777777" w:rsidR="00BE41C2" w:rsidRDefault="00BE41C2" w:rsidP="00E30335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二、有效票及無效票為六個月。</w:t>
            </w:r>
          </w:p>
          <w:p w14:paraId="7C28E369" w14:textId="77777777" w:rsidR="00BE41C2" w:rsidRDefault="00BE41C2" w:rsidP="00E30335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三、選舉人名冊為六個月。</w:t>
            </w:r>
          </w:p>
          <w:p w14:paraId="47A93A64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前項保管期間，發生訴訟時，其與訴訟有關部分，應延長保管至裁判確定後三個月。</w:t>
            </w:r>
          </w:p>
        </w:tc>
        <w:tc>
          <w:tcPr>
            <w:tcW w:w="3043" w:type="dxa"/>
          </w:tcPr>
          <w:p w14:paraId="4231E2EC" w14:textId="77777777" w:rsidR="00BE41C2" w:rsidRDefault="00BE41C2" w:rsidP="00E30335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第五十七條　公職人員選舉，應視選舉區廣狹及選舉人分布情形，就機關（構）、學校、公共場所或其他適當處所，分設投票所。</w:t>
            </w:r>
          </w:p>
          <w:p w14:paraId="0EDB5459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之投票所應選擇具備無障礙設施之場地，若無符合規定之無障礙場地，應使用相關輔具或器材協助行動不便者完成投票。選舉委員會應視場所之無障礙程度，適度增加投票所之工作人力，主動協助行動不便者。</w:t>
            </w:r>
          </w:p>
          <w:p w14:paraId="0F3FA14B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原住民公職人員選舉，選舉委員會得斟酌實際情形，單獨設置投票所或於區域選舉投票所內辦理投票。</w:t>
            </w:r>
          </w:p>
          <w:p w14:paraId="171B6E40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投票所除選舉人及其照顧之六歲以下兒童</w:t>
            </w:r>
            <w:r w:rsidR="00BC7B49">
              <w:rPr>
                <w:rFonts w:hint="eastAsia"/>
              </w:rPr>
              <w:t>、</w:t>
            </w:r>
            <w:r>
              <w:rPr>
                <w:rFonts w:hint="eastAsia"/>
              </w:rPr>
              <w:t>第十八條第三項規定之家屬或陪同之人外，未佩帶各級選舉委員會製發證件之人員不得進入。但檢察官依法執行職務者，不在此限。</w:t>
            </w:r>
          </w:p>
          <w:p w14:paraId="126142FA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票所於投票完畢後，即改為開票所，當眾唱名開票。開票完畢，開票所主任管理員與主任監察員即依投開票報告表宣布開票結果，除於開票所門口張貼外，並應將同一內容之投開票報告表副本，當場簽名交付推薦候選人之政黨，及非經政黨推薦之候選人所指派之人員；其領取，以一份為限。</w:t>
            </w:r>
          </w:p>
          <w:p w14:paraId="38532D5D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投開票完畢後，投開票所主任管理員應會同主任監察員，將選舉票按用餘票、</w:t>
            </w:r>
            <w:r>
              <w:rPr>
                <w:rFonts w:hint="eastAsia"/>
              </w:rPr>
              <w:lastRenderedPageBreak/>
              <w:t>有效票、無效票及選舉人名冊分別包封，並於封口處簽名或蓋章，一併送交鄉（鎮、市、區）公所轉送直轄市、</w:t>
            </w:r>
            <w:r w:rsidRPr="00416A07">
              <w:rPr>
                <w:rFonts w:hint="eastAsia"/>
                <w:spacing w:val="2"/>
              </w:rPr>
              <w:t>縣（市）選舉委員會保管</w:t>
            </w:r>
            <w:r>
              <w:rPr>
                <w:rFonts w:hint="eastAsia"/>
              </w:rPr>
              <w:t>。</w:t>
            </w:r>
          </w:p>
          <w:p w14:paraId="6A0019A1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前項選舉票除檢察官或法院依法行使職權外，不得開拆。</w:t>
            </w:r>
          </w:p>
          <w:p w14:paraId="20E43551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第六項選舉票及選舉人名冊，自開票完畢後，其保管期間如下：</w:t>
            </w:r>
          </w:p>
          <w:p w14:paraId="6DDE399E" w14:textId="77777777" w:rsidR="00BE41C2" w:rsidRDefault="00BE41C2" w:rsidP="00E30335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一、用餘票為一個月。</w:t>
            </w:r>
          </w:p>
          <w:p w14:paraId="01555066" w14:textId="77777777" w:rsidR="00BE41C2" w:rsidRDefault="00BE41C2" w:rsidP="00E30335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二、有效票及無效票為六個月。</w:t>
            </w:r>
          </w:p>
          <w:p w14:paraId="40F9FF0B" w14:textId="77777777" w:rsidR="00BE41C2" w:rsidRDefault="00BE41C2" w:rsidP="00E30335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三、選舉人名冊為六個月。</w:t>
            </w:r>
          </w:p>
          <w:p w14:paraId="51BA265B" w14:textId="77777777" w:rsidR="00BE41C2" w:rsidRDefault="00BE41C2" w:rsidP="00E30335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前項保管期間，發生訴訟時，其與訴訟有關部分，應延長保管至裁判確定後三個月。</w:t>
            </w:r>
          </w:p>
        </w:tc>
        <w:tc>
          <w:tcPr>
            <w:tcW w:w="3043" w:type="dxa"/>
          </w:tcPr>
          <w:p w14:paraId="6D5E62CC" w14:textId="77777777" w:rsidR="00BE41C2" w:rsidRDefault="00BE41C2" w:rsidP="00E30335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一、修正第三項。</w:t>
            </w:r>
          </w:p>
          <w:p w14:paraId="590121F8" w14:textId="77777777" w:rsidR="00BE41C2" w:rsidRDefault="00BE41C2" w:rsidP="00E30335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二、查現行原住民公職人員選舉投票實務，如遇一投票所僅一位原住民選舉人投票時，</w:t>
            </w:r>
            <w:r w:rsidRPr="00F37C24">
              <w:rPr>
                <w:rFonts w:hint="eastAsia"/>
                <w:spacing w:val="2"/>
                <w:kern w:val="0"/>
              </w:rPr>
              <w:t>將在徵詢該選舉人之意願後，調整至其他投票所投票，為此種方式僅適用立法委員選舉，如遇地方公職人員選舉，最</w:t>
            </w:r>
            <w:r>
              <w:rPr>
                <w:rFonts w:hint="eastAsia"/>
              </w:rPr>
              <w:t>小選舉區為村（里），選舉人僅得在同一村（里）內調整，難以於該選舉區之村（里）外另設投票所，致現行條文難以落實，無法保障原住民之秘密投票權益。</w:t>
            </w:r>
          </w:p>
        </w:tc>
      </w:tr>
    </w:tbl>
    <w:p w14:paraId="433532A5" w14:textId="77777777" w:rsidR="00D22A25" w:rsidRDefault="00F37C24" w:rsidP="00BE41C2">
      <w:pPr>
        <w:rPr>
          <w:rFonts w:hint="eastAsia"/>
        </w:rPr>
      </w:pPr>
      <w:r>
        <w:rPr>
          <w:rFonts w:hint="eastAsia"/>
        </w:rPr>
        <w:pict w14:anchorId="05BDC965">
          <v:line id="DW9816858" o:spid="_x0000_s1030" style="position:absolute;left:0;text-align:left;z-index:251656704;mso-position-horizontal-relative:text;mso-position-vertical-relative:text" from="-2.35pt,-.1pt" to="455.45pt,-.1pt" strokeweight="1.5pt"/>
        </w:pict>
      </w:r>
    </w:p>
    <w:p w14:paraId="6AE4C712" w14:textId="77777777" w:rsidR="00BE41C2" w:rsidRPr="00441B24" w:rsidRDefault="00961F7A" w:rsidP="00BE41C2">
      <w:pPr>
        <w:rPr>
          <w:rFonts w:hint="eastAsia"/>
        </w:rPr>
      </w:pPr>
      <w:r>
        <w:br w:type="page"/>
      </w:r>
    </w:p>
    <w:sectPr w:rsidR="00BE41C2" w:rsidRPr="00441B24" w:rsidSect="00BE41C2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C2421" w14:textId="77777777" w:rsidR="004150B4" w:rsidRDefault="004150B4">
      <w:r>
        <w:separator/>
      </w:r>
    </w:p>
  </w:endnote>
  <w:endnote w:type="continuationSeparator" w:id="0">
    <w:p w14:paraId="08DD958D" w14:textId="77777777" w:rsidR="004150B4" w:rsidRDefault="0041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細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49355" w14:textId="77777777" w:rsidR="00961F7A" w:rsidRPr="000E044D" w:rsidRDefault="000E044D" w:rsidP="000E044D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7C0899">
      <w:t>356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10E68" w14:textId="77777777" w:rsidR="00961F7A" w:rsidRPr="000E044D" w:rsidRDefault="000E044D" w:rsidP="000E044D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D05C19">
      <w:t>353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F8FF7" w14:textId="77777777" w:rsidR="004150B4" w:rsidRDefault="004150B4">
      <w:r>
        <w:separator/>
      </w:r>
    </w:p>
  </w:footnote>
  <w:footnote w:type="continuationSeparator" w:id="0">
    <w:p w14:paraId="0DA8BF18" w14:textId="77777777" w:rsidR="004150B4" w:rsidRDefault="0041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F413B" w14:textId="77777777" w:rsidR="00961F7A" w:rsidRPr="000E044D" w:rsidRDefault="000E044D" w:rsidP="000E044D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22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3947" w14:textId="77777777" w:rsidR="00961F7A" w:rsidRPr="000E044D" w:rsidRDefault="000E044D" w:rsidP="000E044D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22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8609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41C2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044D"/>
    <w:rsid w:val="000E3372"/>
    <w:rsid w:val="000F48AA"/>
    <w:rsid w:val="001132D3"/>
    <w:rsid w:val="001166AB"/>
    <w:rsid w:val="001216AF"/>
    <w:rsid w:val="00123301"/>
    <w:rsid w:val="00130626"/>
    <w:rsid w:val="001346DF"/>
    <w:rsid w:val="00152E55"/>
    <w:rsid w:val="00153AD0"/>
    <w:rsid w:val="00155508"/>
    <w:rsid w:val="00164CB4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0D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6384F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150B4"/>
    <w:rsid w:val="00416A07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632430"/>
    <w:rsid w:val="00646261"/>
    <w:rsid w:val="00655703"/>
    <w:rsid w:val="0065773E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237B7"/>
    <w:rsid w:val="00732BD2"/>
    <w:rsid w:val="00735FD8"/>
    <w:rsid w:val="0075360A"/>
    <w:rsid w:val="007776A4"/>
    <w:rsid w:val="00781901"/>
    <w:rsid w:val="00782F7F"/>
    <w:rsid w:val="007908D5"/>
    <w:rsid w:val="00794FA3"/>
    <w:rsid w:val="007A1C27"/>
    <w:rsid w:val="007A4599"/>
    <w:rsid w:val="007C0899"/>
    <w:rsid w:val="007C4084"/>
    <w:rsid w:val="007D04A0"/>
    <w:rsid w:val="007E4064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1F7A"/>
    <w:rsid w:val="00963798"/>
    <w:rsid w:val="00992003"/>
    <w:rsid w:val="009C16B2"/>
    <w:rsid w:val="009C3904"/>
    <w:rsid w:val="009D3F34"/>
    <w:rsid w:val="009E10F6"/>
    <w:rsid w:val="00A016B5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420A2"/>
    <w:rsid w:val="00BA6669"/>
    <w:rsid w:val="00BA71D7"/>
    <w:rsid w:val="00BB5684"/>
    <w:rsid w:val="00BC7B49"/>
    <w:rsid w:val="00BE0A55"/>
    <w:rsid w:val="00BE41C2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C19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E5677"/>
    <w:rsid w:val="00DF37C2"/>
    <w:rsid w:val="00DF389A"/>
    <w:rsid w:val="00E049FB"/>
    <w:rsid w:val="00E10D3F"/>
    <w:rsid w:val="00E174AB"/>
    <w:rsid w:val="00E20354"/>
    <w:rsid w:val="00E21EEE"/>
    <w:rsid w:val="00E30335"/>
    <w:rsid w:val="00E42982"/>
    <w:rsid w:val="00E51C63"/>
    <w:rsid w:val="00E62000"/>
    <w:rsid w:val="00E67FFE"/>
    <w:rsid w:val="00E72EE7"/>
    <w:rsid w:val="00E86AD5"/>
    <w:rsid w:val="00EA02A7"/>
    <w:rsid w:val="00EC145C"/>
    <w:rsid w:val="00ED580D"/>
    <w:rsid w:val="00ED5C0E"/>
    <w:rsid w:val="00ED5E9D"/>
    <w:rsid w:val="00F1464A"/>
    <w:rsid w:val="00F30B58"/>
    <w:rsid w:val="00F37C24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FE6AFC"/>
  <w15:chartTrackingRefBased/>
  <w15:docId w15:val="{498603B9-DD29-4612-8C58-B458A13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42C0D-5EA4-4243-88C3-3E43904A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>11;1;22</cp:keywords>
  <dc:description>委353;委356;4;議案202110061550000</dc:description>
  <cp:lastModifiedBy>景濰 李</cp:lastModifiedBy>
  <cp:revision>2</cp:revision>
  <cp:lastPrinted>2025-05-14T06:54:00Z</cp:lastPrinted>
  <dcterms:created xsi:type="dcterms:W3CDTF">2025-08-05T09:35:00Z</dcterms:created>
  <dcterms:modified xsi:type="dcterms:W3CDTF">2025-08-05T09:35:00Z</dcterms:modified>
</cp:coreProperties>
</file>