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23F0A" w14:textId="77777777" w:rsidR="00253179" w:rsidRDefault="00253179" w:rsidP="00253179">
      <w:pPr>
        <w:spacing w:afterLines="25" w:after="83"/>
        <w:rPr>
          <w:rFonts w:hint="eastAsia"/>
        </w:rPr>
      </w:pPr>
      <w:r w:rsidRPr="00AF1671">
        <w:rPr>
          <w:rFonts w:hint="eastAsia"/>
        </w:rPr>
        <w:t xml:space="preserve">　</w:t>
      </w:r>
      <w:r>
        <w:rPr>
          <w:rFonts w:hint="eastAsia"/>
        </w:rPr>
        <w:t xml:space="preserve">　　　　　　　　　　　　　　　　　　　　　　　　　　　　</w:t>
      </w:r>
      <w:r w:rsidR="0073730B">
        <w:rPr>
          <w:rFonts w:hint="eastAsia"/>
        </w:rPr>
        <w:t>收文編號：</w:t>
      </w:r>
      <w:r w:rsidR="0073730B">
        <w:rPr>
          <w:rFonts w:hint="eastAsia"/>
        </w:rPr>
        <w:t>1140008132</w:t>
      </w:r>
    </w:p>
    <w:p w14:paraId="16C939ED" w14:textId="77777777" w:rsidR="00253179" w:rsidRDefault="00253179" w:rsidP="00253179">
      <w:pPr>
        <w:spacing w:afterLines="50" w:after="167"/>
        <w:rPr>
          <w:rFonts w:hint="eastAsia"/>
        </w:rPr>
      </w:pPr>
      <w:r>
        <w:rPr>
          <w:rFonts w:hint="eastAsia"/>
        </w:rPr>
        <w:t xml:space="preserve">　　　　　　　　　　　　　　　　　　　　　　　　　　　　　</w:t>
      </w:r>
      <w:r w:rsidR="0073730B">
        <w:rPr>
          <w:rFonts w:hint="eastAsia"/>
        </w:rPr>
        <w:t>議案編號：</w:t>
      </w:r>
      <w:r w:rsidR="0073730B">
        <w:rPr>
          <w:rFonts w:hint="eastAsia"/>
        </w:rPr>
        <w:t>201110146500000</w:t>
      </w:r>
    </w:p>
    <w:p w14:paraId="40C00407" w14:textId="77777777" w:rsidR="00253179" w:rsidRDefault="00253179" w:rsidP="00253179">
      <w:pPr>
        <w:snapToGrid w:val="0"/>
        <w:ind w:leftChars="400" w:left="844"/>
        <w:rPr>
          <w:rFonts w:ascii="細明體" w:hAnsi="細明體" w:hint="eastAsia"/>
        </w:rPr>
      </w:pPr>
      <w:r w:rsidRPr="00253179">
        <w:rPr>
          <w:rFonts w:eastAsia="標楷體" w:hint="eastAsia"/>
          <w:kern w:val="0"/>
          <w:sz w:val="42"/>
        </w:rPr>
        <w:t>立法院議案關係文書</w:t>
      </w:r>
      <w:r>
        <w:rPr>
          <w:rFonts w:hint="eastAsia"/>
        </w:rPr>
        <w:t xml:space="preserve">　</w:t>
      </w:r>
      <w:r w:rsidR="00C94F89">
        <w:rPr>
          <w:rFonts w:ascii="細明體" w:hAnsi="細明體"/>
        </w:rPr>
        <w:fldChar w:fldCharType="begin"/>
      </w:r>
      <w:r w:rsidR="00C94F89">
        <w:rPr>
          <w:rFonts w:ascii="細明體" w:hAnsi="細明體"/>
        </w:rPr>
        <w:instrText xml:space="preserve"> </w:instrText>
      </w:r>
      <w:r w:rsidR="00C94F89">
        <w:rPr>
          <w:rFonts w:ascii="細明體" w:hAnsi="細明體" w:hint="eastAsia"/>
        </w:rPr>
        <w:instrText>eq \o\ad(\s\up5(（中華民國41年9月起編號）),\s\do5(中華民國114年7月3</w:instrText>
      </w:r>
      <w:r w:rsidR="00C94F89">
        <w:rPr>
          <w:rFonts w:ascii="細明體" w:hAnsi="細明體"/>
        </w:rPr>
        <w:instrText>0</w:instrText>
      </w:r>
      <w:r w:rsidR="00C94F89">
        <w:rPr>
          <w:rFonts w:ascii="細明體" w:hAnsi="細明體" w:hint="eastAsia"/>
        </w:rPr>
        <w:instrText>日印發))</w:instrText>
      </w:r>
      <w:r w:rsidR="00C94F89">
        <w:rPr>
          <w:rFonts w:ascii="細明體" w:hAnsi="細明體"/>
        </w:rPr>
        <w:fldChar w:fldCharType="end"/>
      </w:r>
    </w:p>
    <w:p w14:paraId="21674C99" w14:textId="77777777" w:rsidR="00253179" w:rsidRDefault="00253179" w:rsidP="0025317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53179" w14:paraId="6EEC3146" w14:textId="77777777" w:rsidTr="00783EF5">
        <w:tc>
          <w:tcPr>
            <w:tcW w:w="0" w:type="auto"/>
            <w:vAlign w:val="center"/>
          </w:tcPr>
          <w:p w14:paraId="12F24B13" w14:textId="77777777" w:rsidR="00253179" w:rsidRDefault="00253179" w:rsidP="00783EF5">
            <w:pPr>
              <w:pStyle w:val="affff"/>
              <w:rPr>
                <w:rFonts w:hint="eastAsia"/>
              </w:rPr>
            </w:pPr>
            <w:r>
              <w:rPr>
                <w:rFonts w:hint="eastAsia"/>
              </w:rPr>
              <w:t>院總第</w:t>
            </w:r>
            <w:r>
              <w:rPr>
                <w:rFonts w:hint="eastAsia"/>
              </w:rPr>
              <w:t>20</w:t>
            </w:r>
            <w:r>
              <w:rPr>
                <w:rFonts w:hint="eastAsia"/>
              </w:rPr>
              <w:t>號</w:t>
            </w:r>
          </w:p>
        </w:tc>
        <w:tc>
          <w:tcPr>
            <w:tcW w:w="0" w:type="auto"/>
            <w:vAlign w:val="center"/>
          </w:tcPr>
          <w:p w14:paraId="7436C1EF" w14:textId="77777777" w:rsidR="00253179" w:rsidRDefault="00253179" w:rsidP="00783EF5">
            <w:pPr>
              <w:pStyle w:val="affff5"/>
              <w:ind w:leftChars="200" w:left="422"/>
              <w:rPr>
                <w:rFonts w:hint="eastAsia"/>
              </w:rPr>
            </w:pPr>
            <w:r>
              <w:rPr>
                <w:rFonts w:hint="eastAsia"/>
              </w:rPr>
              <w:t>政府</w:t>
            </w:r>
          </w:p>
        </w:tc>
        <w:tc>
          <w:tcPr>
            <w:tcW w:w="0" w:type="auto"/>
            <w:vAlign w:val="center"/>
          </w:tcPr>
          <w:p w14:paraId="73BAEA34" w14:textId="77777777" w:rsidR="00253179" w:rsidRDefault="00253179" w:rsidP="00783EF5">
            <w:pPr>
              <w:pStyle w:val="affff5"/>
              <w:rPr>
                <w:rFonts w:hint="eastAsia"/>
              </w:rPr>
            </w:pPr>
            <w:r>
              <w:rPr>
                <w:rFonts w:hint="eastAsia"/>
              </w:rPr>
              <w:t>提案第</w:t>
            </w:r>
          </w:p>
        </w:tc>
        <w:tc>
          <w:tcPr>
            <w:tcW w:w="0" w:type="auto"/>
            <w:tcMar>
              <w:left w:w="113" w:type="dxa"/>
              <w:right w:w="113" w:type="dxa"/>
            </w:tcMar>
            <w:vAlign w:val="center"/>
          </w:tcPr>
          <w:p w14:paraId="64B7BACF" w14:textId="77777777" w:rsidR="00253179" w:rsidRDefault="00253179" w:rsidP="00783EF5">
            <w:pPr>
              <w:pStyle w:val="affff5"/>
              <w:jc w:val="distribute"/>
              <w:rPr>
                <w:rFonts w:hint="eastAsia"/>
              </w:rPr>
            </w:pPr>
            <w:r>
              <w:t>11014650</w:t>
            </w:r>
          </w:p>
        </w:tc>
        <w:tc>
          <w:tcPr>
            <w:tcW w:w="0" w:type="auto"/>
            <w:vAlign w:val="center"/>
          </w:tcPr>
          <w:p w14:paraId="77868305" w14:textId="77777777" w:rsidR="00253179" w:rsidRDefault="00253179" w:rsidP="00783EF5">
            <w:pPr>
              <w:pStyle w:val="affff5"/>
              <w:rPr>
                <w:rFonts w:hint="eastAsia"/>
              </w:rPr>
            </w:pPr>
            <w:r>
              <w:rPr>
                <w:rFonts w:hint="eastAsia"/>
              </w:rPr>
              <w:t>號</w:t>
            </w:r>
          </w:p>
        </w:tc>
        <w:tc>
          <w:tcPr>
            <w:tcW w:w="0" w:type="auto"/>
            <w:vAlign w:val="center"/>
          </w:tcPr>
          <w:p w14:paraId="7E5D3F43" w14:textId="77777777" w:rsidR="00253179" w:rsidRDefault="00253179" w:rsidP="00783EF5">
            <w:pPr>
              <w:pStyle w:val="affff5"/>
              <w:rPr>
                <w:rFonts w:hint="eastAsia"/>
              </w:rPr>
            </w:pPr>
          </w:p>
        </w:tc>
        <w:tc>
          <w:tcPr>
            <w:tcW w:w="0" w:type="auto"/>
            <w:tcMar>
              <w:left w:w="113" w:type="dxa"/>
            </w:tcMar>
            <w:vAlign w:val="center"/>
          </w:tcPr>
          <w:p w14:paraId="5A50F5A2" w14:textId="77777777" w:rsidR="00253179" w:rsidRDefault="00253179" w:rsidP="00783EF5">
            <w:pPr>
              <w:pStyle w:val="affff5"/>
              <w:rPr>
                <w:rFonts w:hint="eastAsia"/>
              </w:rPr>
            </w:pPr>
          </w:p>
        </w:tc>
      </w:tr>
    </w:tbl>
    <w:p w14:paraId="762B3A12" w14:textId="77777777" w:rsidR="00253179" w:rsidRDefault="00253179" w:rsidP="00253179">
      <w:pPr>
        <w:pStyle w:val="afb"/>
        <w:spacing w:line="600" w:lineRule="exact"/>
        <w:ind w:left="1382" w:hanging="855"/>
        <w:rPr>
          <w:rFonts w:hint="eastAsia"/>
        </w:rPr>
      </w:pPr>
    </w:p>
    <w:p w14:paraId="735FB740" w14:textId="77777777" w:rsidR="00253179" w:rsidRDefault="00253179" w:rsidP="00345379">
      <w:pPr>
        <w:pStyle w:val="afb"/>
        <w:spacing w:line="470" w:lineRule="exact"/>
        <w:ind w:left="1382" w:hanging="855"/>
        <w:rPr>
          <w:rFonts w:hint="eastAsia"/>
        </w:rPr>
      </w:pPr>
      <w:r>
        <w:rPr>
          <w:rFonts w:hint="eastAsia"/>
        </w:rPr>
        <w:t>案由：司</w:t>
      </w:r>
      <w:r w:rsidRPr="00345379">
        <w:rPr>
          <w:rFonts w:hint="eastAsia"/>
          <w:spacing w:val="8"/>
        </w:rPr>
        <w:t>法院、行政院函請審議「少年事件處理法部分條文修正草</w:t>
      </w:r>
      <w:r>
        <w:rPr>
          <w:rFonts w:hint="eastAsia"/>
        </w:rPr>
        <w:t>案」案。</w:t>
      </w:r>
    </w:p>
    <w:p w14:paraId="3A06160D" w14:textId="77777777" w:rsidR="00253179" w:rsidRPr="00253179" w:rsidRDefault="00253179" w:rsidP="00253179">
      <w:pPr>
        <w:pStyle w:val="afb"/>
        <w:ind w:left="1382" w:hanging="855"/>
        <w:rPr>
          <w:rFonts w:hint="eastAsia"/>
        </w:rPr>
      </w:pPr>
    </w:p>
    <w:p w14:paraId="1688B7AF" w14:textId="77777777" w:rsidR="00253179" w:rsidRDefault="00253179" w:rsidP="00253179">
      <w:pPr>
        <w:pStyle w:val="af3"/>
        <w:rPr>
          <w:rFonts w:hint="eastAsia"/>
        </w:rPr>
      </w:pPr>
      <w:r>
        <w:rPr>
          <w:rFonts w:hint="eastAsia"/>
        </w:rPr>
        <w:t>司法院、行政院函</w:t>
      </w:r>
    </w:p>
    <w:p w14:paraId="15FB6894" w14:textId="77777777" w:rsidR="00253179" w:rsidRDefault="00253179" w:rsidP="00345379">
      <w:pPr>
        <w:pStyle w:val="af"/>
        <w:spacing w:line="390" w:lineRule="exact"/>
        <w:ind w:left="844" w:hanging="844"/>
        <w:rPr>
          <w:rFonts w:hint="eastAsia"/>
        </w:rPr>
      </w:pPr>
      <w:r>
        <w:rPr>
          <w:rFonts w:hint="eastAsia"/>
        </w:rPr>
        <w:t>受文者：立法院</w:t>
      </w:r>
    </w:p>
    <w:p w14:paraId="68E7AB7D" w14:textId="77777777" w:rsidR="00253179" w:rsidRDefault="00253179" w:rsidP="00345379">
      <w:pPr>
        <w:pStyle w:val="af4"/>
        <w:spacing w:line="390" w:lineRule="exact"/>
        <w:ind w:left="1055" w:hanging="1055"/>
        <w:rPr>
          <w:rFonts w:hint="eastAsia"/>
        </w:rPr>
      </w:pPr>
      <w:r>
        <w:rPr>
          <w:rFonts w:hint="eastAsia"/>
        </w:rPr>
        <w:t>發文日期：</w:t>
      </w:r>
      <w:r w:rsidR="00AF1671" w:rsidRPr="00AF1671">
        <w:rPr>
          <w:rFonts w:hint="eastAsia"/>
        </w:rPr>
        <w:t>中華民國</w:t>
      </w:r>
      <w:r w:rsidR="00AF1671" w:rsidRPr="00AF1671">
        <w:rPr>
          <w:rFonts w:hint="eastAsia"/>
        </w:rPr>
        <w:t>114</w:t>
      </w:r>
      <w:r w:rsidR="00AF1671" w:rsidRPr="00AF1671">
        <w:rPr>
          <w:rFonts w:hint="eastAsia"/>
        </w:rPr>
        <w:t>年</w:t>
      </w:r>
      <w:r w:rsidR="00AF1671" w:rsidRPr="00AF1671">
        <w:rPr>
          <w:rFonts w:hint="eastAsia"/>
        </w:rPr>
        <w:t>7</w:t>
      </w:r>
      <w:r w:rsidR="00AF1671" w:rsidRPr="00AF1671">
        <w:rPr>
          <w:rFonts w:hint="eastAsia"/>
        </w:rPr>
        <w:t>月</w:t>
      </w:r>
      <w:r w:rsidR="00AF1671" w:rsidRPr="00AF1671">
        <w:rPr>
          <w:rFonts w:hint="eastAsia"/>
        </w:rPr>
        <w:t>11</w:t>
      </w:r>
      <w:r w:rsidR="00AF1671" w:rsidRPr="00AF1671">
        <w:rPr>
          <w:rFonts w:hint="eastAsia"/>
        </w:rPr>
        <w:t>日</w:t>
      </w:r>
    </w:p>
    <w:p w14:paraId="1AAABD51" w14:textId="77777777" w:rsidR="00253179" w:rsidRDefault="00253179" w:rsidP="00345379">
      <w:pPr>
        <w:pStyle w:val="af4"/>
        <w:spacing w:line="390" w:lineRule="exact"/>
        <w:ind w:left="1055" w:hanging="1055"/>
        <w:rPr>
          <w:rFonts w:hint="eastAsia"/>
        </w:rPr>
      </w:pPr>
      <w:r>
        <w:rPr>
          <w:rFonts w:hint="eastAsia"/>
        </w:rPr>
        <w:t>發文字號：院台廳少家一字第</w:t>
      </w:r>
      <w:r>
        <w:rPr>
          <w:rFonts w:hint="eastAsia"/>
        </w:rPr>
        <w:t>1140018778</w:t>
      </w:r>
      <w:r>
        <w:rPr>
          <w:rFonts w:hint="eastAsia"/>
        </w:rPr>
        <w:t>號</w:t>
      </w:r>
    </w:p>
    <w:p w14:paraId="232D9D47" w14:textId="77777777" w:rsidR="00253179" w:rsidRDefault="00253179" w:rsidP="00345379">
      <w:pPr>
        <w:pStyle w:val="afffe"/>
        <w:spacing w:line="390" w:lineRule="exact"/>
        <w:ind w:leftChars="500" w:left="1055"/>
        <w:rPr>
          <w:rFonts w:hint="eastAsia"/>
        </w:rPr>
      </w:pPr>
      <w:r w:rsidRPr="00253179">
        <w:rPr>
          <w:rFonts w:hint="eastAsia"/>
        </w:rPr>
        <w:t>院臺法字第</w:t>
      </w:r>
      <w:r w:rsidRPr="00253179">
        <w:rPr>
          <w:rFonts w:hint="eastAsia"/>
        </w:rPr>
        <w:t>1145012541A</w:t>
      </w:r>
      <w:r w:rsidRPr="00253179">
        <w:rPr>
          <w:rFonts w:hint="eastAsia"/>
        </w:rPr>
        <w:t>號</w:t>
      </w:r>
    </w:p>
    <w:p w14:paraId="27F75FE5" w14:textId="77777777" w:rsidR="00253179" w:rsidRDefault="00253179" w:rsidP="00345379">
      <w:pPr>
        <w:pStyle w:val="af2"/>
        <w:spacing w:line="390" w:lineRule="exact"/>
        <w:ind w:left="633" w:hanging="633"/>
        <w:rPr>
          <w:rFonts w:hint="eastAsia"/>
        </w:rPr>
      </w:pPr>
      <w:r>
        <w:rPr>
          <w:rFonts w:hint="eastAsia"/>
        </w:rPr>
        <w:t>速別：普通件</w:t>
      </w:r>
    </w:p>
    <w:p w14:paraId="5826A962" w14:textId="77777777" w:rsidR="00253179" w:rsidRDefault="00253179" w:rsidP="00345379">
      <w:pPr>
        <w:pStyle w:val="af1"/>
        <w:spacing w:line="390" w:lineRule="exact"/>
        <w:ind w:left="1688" w:hanging="1688"/>
        <w:rPr>
          <w:rFonts w:hint="eastAsia"/>
        </w:rPr>
      </w:pPr>
      <w:r>
        <w:rPr>
          <w:rFonts w:hint="eastAsia"/>
        </w:rPr>
        <w:t>密等及解密條件或保密期限：</w:t>
      </w:r>
    </w:p>
    <w:p w14:paraId="5E3D0298" w14:textId="77777777" w:rsidR="00253179" w:rsidRDefault="00253179" w:rsidP="00345379">
      <w:pPr>
        <w:pStyle w:val="af0"/>
        <w:spacing w:line="390" w:lineRule="exact"/>
        <w:ind w:left="633" w:hanging="633"/>
        <w:rPr>
          <w:rFonts w:hint="eastAsia"/>
        </w:rPr>
      </w:pPr>
      <w:r>
        <w:rPr>
          <w:rFonts w:hint="eastAsia"/>
        </w:rPr>
        <w:t>附件：如文</w:t>
      </w:r>
    </w:p>
    <w:p w14:paraId="659973EF" w14:textId="77777777" w:rsidR="00253179" w:rsidRDefault="00253179" w:rsidP="00345379">
      <w:pPr>
        <w:pStyle w:val="ab"/>
        <w:spacing w:line="390" w:lineRule="exact"/>
        <w:ind w:left="633" w:hanging="633"/>
        <w:rPr>
          <w:rFonts w:hint="eastAsia"/>
        </w:rPr>
      </w:pPr>
      <w:r>
        <w:rPr>
          <w:rFonts w:hint="eastAsia"/>
        </w:rPr>
        <w:t>主旨：函送「少年事件處理法」部分條文修正草案，請查照審議。</w:t>
      </w:r>
    </w:p>
    <w:p w14:paraId="4B01752F" w14:textId="77777777" w:rsidR="00253179" w:rsidRDefault="00253179" w:rsidP="00345379">
      <w:pPr>
        <w:pStyle w:val="af6"/>
        <w:spacing w:line="390" w:lineRule="exact"/>
        <w:ind w:left="633" w:hanging="633"/>
        <w:rPr>
          <w:rFonts w:hint="eastAsia"/>
        </w:rPr>
      </w:pPr>
      <w:r>
        <w:rPr>
          <w:rFonts w:hint="eastAsia"/>
        </w:rPr>
        <w:t>說明：</w:t>
      </w:r>
    </w:p>
    <w:p w14:paraId="11F9725B" w14:textId="77777777" w:rsidR="00253179" w:rsidRDefault="00253179" w:rsidP="00345379">
      <w:pPr>
        <w:pStyle w:val="af8"/>
        <w:spacing w:line="390" w:lineRule="exact"/>
        <w:ind w:left="633" w:hanging="422"/>
        <w:rPr>
          <w:rFonts w:hint="eastAsia"/>
        </w:rPr>
      </w:pPr>
      <w:r>
        <w:rPr>
          <w:rFonts w:hint="eastAsia"/>
        </w:rPr>
        <w:t>一、依中央法規標準法第</w:t>
      </w:r>
      <w:r>
        <w:rPr>
          <w:rFonts w:hint="eastAsia"/>
        </w:rPr>
        <w:t>4</w:t>
      </w:r>
      <w:r>
        <w:rPr>
          <w:rFonts w:hint="eastAsia"/>
        </w:rPr>
        <w:t>條規定辦理。</w:t>
      </w:r>
    </w:p>
    <w:p w14:paraId="29A4BE37" w14:textId="77777777" w:rsidR="00253179" w:rsidRDefault="00253179" w:rsidP="00345379">
      <w:pPr>
        <w:pStyle w:val="af8"/>
        <w:spacing w:line="390" w:lineRule="exact"/>
        <w:ind w:left="633" w:hanging="422"/>
        <w:rPr>
          <w:rFonts w:hint="eastAsia"/>
        </w:rPr>
      </w:pPr>
      <w:r>
        <w:rPr>
          <w:rFonts w:hint="eastAsia"/>
        </w:rPr>
        <w:t>二、少</w:t>
      </w:r>
      <w:r w:rsidRPr="00345379">
        <w:rPr>
          <w:rFonts w:hint="eastAsia"/>
          <w:spacing w:val="2"/>
        </w:rPr>
        <w:t>年事件處理法自</w:t>
      </w:r>
      <w:r w:rsidRPr="00345379">
        <w:rPr>
          <w:rFonts w:hint="eastAsia"/>
          <w:spacing w:val="2"/>
        </w:rPr>
        <w:t>86</w:t>
      </w:r>
      <w:r w:rsidRPr="00345379">
        <w:rPr>
          <w:rFonts w:hint="eastAsia"/>
          <w:spacing w:val="2"/>
        </w:rPr>
        <w:t>年全面修正後，歷經</w:t>
      </w:r>
      <w:r w:rsidRPr="00345379">
        <w:rPr>
          <w:rFonts w:hint="eastAsia"/>
          <w:spacing w:val="2"/>
        </w:rPr>
        <w:t>6</w:t>
      </w:r>
      <w:r w:rsidRPr="00345379">
        <w:rPr>
          <w:rFonts w:hint="eastAsia"/>
          <w:spacing w:val="2"/>
        </w:rPr>
        <w:t>次修正。為利少年法院得適時依少年需求而彈</w:t>
      </w:r>
      <w:r>
        <w:rPr>
          <w:rFonts w:hint="eastAsia"/>
        </w:rPr>
        <w:t>性調整保護處遇，以及促使少年保持善良品行，發揮預防再犯之效，以保障少年健全</w:t>
      </w:r>
      <w:r w:rsidR="00D26A4D">
        <w:rPr>
          <w:rFonts w:hint="eastAsia"/>
        </w:rPr>
        <w:t>之</w:t>
      </w:r>
      <w:r>
        <w:rPr>
          <w:rFonts w:hint="eastAsia"/>
        </w:rPr>
        <w:t>自我成長及順利復歸社會，爰擬具本修正草案。</w:t>
      </w:r>
    </w:p>
    <w:p w14:paraId="3021FD74" w14:textId="77777777" w:rsidR="00253179" w:rsidRDefault="00253179" w:rsidP="00345379">
      <w:pPr>
        <w:pStyle w:val="af8"/>
        <w:spacing w:line="390" w:lineRule="exact"/>
        <w:ind w:left="633" w:hanging="422"/>
        <w:rPr>
          <w:rFonts w:hint="eastAsia"/>
        </w:rPr>
      </w:pPr>
      <w:r>
        <w:rPr>
          <w:rFonts w:hint="eastAsia"/>
        </w:rPr>
        <w:t>三、檢送旨揭修正草案總說明及條文對照表各</w:t>
      </w:r>
      <w:r>
        <w:rPr>
          <w:rFonts w:hint="eastAsia"/>
        </w:rPr>
        <w:t>1</w:t>
      </w:r>
      <w:r>
        <w:rPr>
          <w:rFonts w:hint="eastAsia"/>
        </w:rPr>
        <w:t>份。</w:t>
      </w:r>
    </w:p>
    <w:p w14:paraId="23050AD5" w14:textId="77777777" w:rsidR="00253179" w:rsidRDefault="00253179" w:rsidP="00345379">
      <w:pPr>
        <w:pStyle w:val="ac"/>
        <w:spacing w:line="390" w:lineRule="exact"/>
        <w:ind w:left="633" w:hanging="633"/>
        <w:rPr>
          <w:rFonts w:hint="eastAsia"/>
        </w:rPr>
      </w:pPr>
      <w:r>
        <w:rPr>
          <w:rFonts w:hint="eastAsia"/>
        </w:rPr>
        <w:t>正本：立法院</w:t>
      </w:r>
    </w:p>
    <w:p w14:paraId="137D4FFE" w14:textId="77777777" w:rsidR="00253179" w:rsidRDefault="00253179" w:rsidP="00345379">
      <w:pPr>
        <w:pStyle w:val="ac"/>
        <w:spacing w:line="390" w:lineRule="exact"/>
        <w:ind w:left="633" w:hanging="633"/>
        <w:rPr>
          <w:rFonts w:hint="eastAsia"/>
        </w:rPr>
      </w:pPr>
      <w:r>
        <w:rPr>
          <w:rFonts w:hint="eastAsia"/>
        </w:rPr>
        <w:t>副本：行政院外交國防法務處、行政院法規會、本院參事室、本院公共關係處、本院少年及家事廳（均含附件）</w:t>
      </w:r>
    </w:p>
    <w:tbl>
      <w:tblPr>
        <w:tblW w:w="0" w:type="auto"/>
        <w:tblInd w:w="3165" w:type="dxa"/>
        <w:tblLook w:val="04A0" w:firstRow="1" w:lastRow="0" w:firstColumn="1" w:lastColumn="0" w:noHBand="0" w:noVBand="1"/>
      </w:tblPr>
      <w:tblGrid>
        <w:gridCol w:w="1762"/>
        <w:gridCol w:w="2745"/>
        <w:gridCol w:w="222"/>
      </w:tblGrid>
      <w:tr w:rsidR="00253179" w:rsidRPr="00783EF5" w14:paraId="3A784F07" w14:textId="77777777" w:rsidTr="00783EF5">
        <w:tc>
          <w:tcPr>
            <w:tcW w:w="0" w:type="auto"/>
          </w:tcPr>
          <w:p w14:paraId="4972891B" w14:textId="77777777" w:rsidR="00253179" w:rsidRPr="00783EF5" w:rsidRDefault="00253179" w:rsidP="00783EF5">
            <w:pPr>
              <w:pStyle w:val="afd"/>
              <w:spacing w:beforeLines="50" w:before="167" w:afterLines="50" w:after="167"/>
              <w:ind w:rightChars="200" w:right="422"/>
              <w:jc w:val="distribute"/>
              <w:rPr>
                <w:rFonts w:ascii="標楷體" w:eastAsia="標楷體" w:hAnsi="標楷體" w:hint="eastAsia"/>
                <w:sz w:val="28"/>
              </w:rPr>
            </w:pPr>
            <w:r w:rsidRPr="00783EF5">
              <w:rPr>
                <w:rFonts w:ascii="標楷體" w:eastAsia="標楷體" w:hAnsi="標楷體" w:hint="eastAsia"/>
                <w:sz w:val="28"/>
              </w:rPr>
              <w:t>代理院長</w:t>
            </w:r>
          </w:p>
        </w:tc>
        <w:tc>
          <w:tcPr>
            <w:tcW w:w="0" w:type="auto"/>
          </w:tcPr>
          <w:p w14:paraId="4A02B5BD" w14:textId="77777777" w:rsidR="00253179" w:rsidRPr="00783EF5" w:rsidRDefault="00253179" w:rsidP="00783EF5">
            <w:pPr>
              <w:pStyle w:val="afd"/>
              <w:spacing w:beforeLines="50" w:before="167" w:afterLines="50" w:after="167"/>
              <w:jc w:val="distribute"/>
              <w:rPr>
                <w:rFonts w:ascii="標楷體" w:eastAsia="標楷體" w:hAnsi="標楷體" w:hint="eastAsia"/>
                <w:sz w:val="28"/>
              </w:rPr>
            </w:pPr>
            <w:r w:rsidRPr="00783EF5">
              <w:rPr>
                <w:rFonts w:ascii="標楷體" w:eastAsia="標楷體" w:hAnsi="標楷體" w:hint="eastAsia"/>
                <w:sz w:val="28"/>
              </w:rPr>
              <w:t>謝　　　銘　　　洋</w:t>
            </w:r>
          </w:p>
        </w:tc>
        <w:tc>
          <w:tcPr>
            <w:tcW w:w="0" w:type="auto"/>
          </w:tcPr>
          <w:p w14:paraId="6502E0D6" w14:textId="77777777" w:rsidR="00253179" w:rsidRPr="00783EF5" w:rsidRDefault="00253179" w:rsidP="00783EF5">
            <w:pPr>
              <w:pStyle w:val="afd"/>
              <w:spacing w:beforeLines="50" w:before="167" w:afterLines="50" w:after="167"/>
              <w:ind w:leftChars="100" w:left="211"/>
              <w:jc w:val="distribute"/>
              <w:rPr>
                <w:rFonts w:ascii="標楷體" w:eastAsia="標楷體" w:hAnsi="標楷體" w:hint="eastAsia"/>
                <w:sz w:val="28"/>
              </w:rPr>
            </w:pPr>
          </w:p>
        </w:tc>
      </w:tr>
      <w:tr w:rsidR="00253179" w:rsidRPr="00783EF5" w14:paraId="28F9A951" w14:textId="77777777" w:rsidTr="00783EF5">
        <w:tc>
          <w:tcPr>
            <w:tcW w:w="0" w:type="auto"/>
          </w:tcPr>
          <w:p w14:paraId="347C9EDA" w14:textId="77777777" w:rsidR="00253179" w:rsidRPr="00783EF5" w:rsidRDefault="00253179" w:rsidP="00783EF5">
            <w:pPr>
              <w:pStyle w:val="afd"/>
              <w:spacing w:beforeLines="50" w:before="167" w:afterLines="50" w:after="167"/>
              <w:ind w:rightChars="200" w:right="422"/>
              <w:jc w:val="distribute"/>
              <w:rPr>
                <w:rFonts w:ascii="標楷體" w:eastAsia="標楷體" w:hAnsi="標楷體" w:hint="eastAsia"/>
                <w:sz w:val="28"/>
              </w:rPr>
            </w:pPr>
            <w:r w:rsidRPr="00783EF5">
              <w:rPr>
                <w:rFonts w:ascii="標楷體" w:eastAsia="標楷體" w:hAnsi="標楷體" w:hint="eastAsia"/>
                <w:sz w:val="28"/>
              </w:rPr>
              <w:t>院　長</w:t>
            </w:r>
          </w:p>
        </w:tc>
        <w:tc>
          <w:tcPr>
            <w:tcW w:w="0" w:type="auto"/>
          </w:tcPr>
          <w:p w14:paraId="2BE6ECD6" w14:textId="77777777" w:rsidR="00253179" w:rsidRPr="00783EF5" w:rsidRDefault="00253179" w:rsidP="00783EF5">
            <w:pPr>
              <w:pStyle w:val="afd"/>
              <w:spacing w:beforeLines="50" w:before="167" w:afterLines="50" w:after="167"/>
              <w:jc w:val="distribute"/>
              <w:rPr>
                <w:rFonts w:ascii="標楷體" w:eastAsia="標楷體" w:hAnsi="標楷體" w:hint="eastAsia"/>
                <w:sz w:val="28"/>
              </w:rPr>
            </w:pPr>
            <w:r w:rsidRPr="00783EF5">
              <w:rPr>
                <w:rFonts w:ascii="標楷體" w:eastAsia="標楷體" w:hAnsi="標楷體" w:hint="eastAsia"/>
                <w:sz w:val="28"/>
              </w:rPr>
              <w:t>卓　　　榮　　　泰</w:t>
            </w:r>
          </w:p>
        </w:tc>
        <w:tc>
          <w:tcPr>
            <w:tcW w:w="0" w:type="auto"/>
          </w:tcPr>
          <w:p w14:paraId="551886D6" w14:textId="77777777" w:rsidR="00253179" w:rsidRPr="00783EF5" w:rsidRDefault="00253179" w:rsidP="00783EF5">
            <w:pPr>
              <w:pStyle w:val="afd"/>
              <w:spacing w:beforeLines="50" w:before="167" w:afterLines="50" w:after="167"/>
              <w:ind w:leftChars="100" w:left="211"/>
              <w:jc w:val="distribute"/>
              <w:rPr>
                <w:rFonts w:ascii="標楷體" w:eastAsia="標楷體" w:hAnsi="標楷體" w:hint="eastAsia"/>
                <w:sz w:val="28"/>
              </w:rPr>
            </w:pPr>
          </w:p>
        </w:tc>
      </w:tr>
    </w:tbl>
    <w:p w14:paraId="0CE15FA5" w14:textId="77777777" w:rsidR="00253179" w:rsidRDefault="00253179" w:rsidP="00253179">
      <w:pPr>
        <w:pStyle w:val="afffff9"/>
        <w:spacing w:after="167" w:line="500" w:lineRule="exact"/>
        <w:ind w:left="1055" w:firstLineChars="0" w:firstLine="0"/>
        <w:sectPr w:rsidR="00253179" w:rsidSect="0073730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
          <w:cols w:space="720"/>
          <w:docGrid w:type="linesAndChars" w:linePitch="335" w:charSpace="200"/>
        </w:sectPr>
      </w:pPr>
    </w:p>
    <w:p w14:paraId="3D1F00E7" w14:textId="77777777" w:rsidR="00253179" w:rsidRDefault="00253179" w:rsidP="00253179">
      <w:pPr>
        <w:pStyle w:val="afffff9"/>
        <w:spacing w:after="167" w:line="500" w:lineRule="exact"/>
        <w:ind w:left="1055" w:firstLineChars="0" w:firstLine="0"/>
        <w:rPr>
          <w:rFonts w:hint="eastAsia"/>
        </w:rPr>
      </w:pPr>
      <w:r>
        <w:rPr>
          <w:rFonts w:hint="eastAsia"/>
        </w:rPr>
        <w:lastRenderedPageBreak/>
        <w:t>少年事件處理法部分條文修正草案總說明</w:t>
      </w:r>
    </w:p>
    <w:p w14:paraId="69726E17" w14:textId="77777777" w:rsidR="00253179" w:rsidRDefault="00253179" w:rsidP="00253179">
      <w:pPr>
        <w:pStyle w:val="afffff3"/>
        <w:ind w:firstLine="422"/>
        <w:rPr>
          <w:rFonts w:hint="eastAsia"/>
        </w:rPr>
      </w:pPr>
      <w:r>
        <w:rPr>
          <w:rFonts w:hint="eastAsia"/>
        </w:rPr>
        <w:t>少</w:t>
      </w:r>
      <w:r w:rsidRPr="00345379">
        <w:rPr>
          <w:rFonts w:hint="eastAsia"/>
          <w:spacing w:val="4"/>
        </w:rPr>
        <w:t>年事件處理法（以下簡稱本法）自八十六年全面修正後，歷經六次修正，最近一次係於一</w:t>
      </w:r>
      <w:r>
        <w:rPr>
          <w:rFonts w:hint="eastAsia"/>
        </w:rPr>
        <w:t>百十二年六月二十一日修正公布。為利少年法院得適時依少年需求而彈性調整保護處遇，以及促使少年保持善良品行，發揮預防再犯之效，以保障少年健全之自我成長及順利復歸社會，爰增訂少年事件多元化保護處分間轉換機制、少年前案得視為未曾受宣告之要件，並配合本法、刑法、刑事</w:t>
      </w:r>
      <w:r w:rsidRPr="00345379">
        <w:rPr>
          <w:rFonts w:hint="eastAsia"/>
          <w:spacing w:val="2"/>
        </w:rPr>
        <w:t>訴訟法、法院組織法及監獄行刑法等相關規定而為修正，擬具本法部分條文修正草案，計修正二</w:t>
      </w:r>
      <w:r>
        <w:rPr>
          <w:rFonts w:hint="eastAsia"/>
        </w:rPr>
        <w:t>十二條，要點如下：</w:t>
      </w:r>
    </w:p>
    <w:p w14:paraId="65F64FD4" w14:textId="77777777" w:rsidR="00253179" w:rsidRDefault="00253179" w:rsidP="00253179">
      <w:pPr>
        <w:pStyle w:val="afffff1"/>
        <w:ind w:left="422" w:hanging="422"/>
        <w:rPr>
          <w:rFonts w:hint="eastAsia"/>
        </w:rPr>
      </w:pPr>
      <w:r>
        <w:rPr>
          <w:rFonts w:hint="eastAsia"/>
        </w:rPr>
        <w:t>一、配合刑事訴訟法、法院組織法、本法、監獄行刑法及刑法等相關規定，及參考現行法制用語，修</w:t>
      </w:r>
      <w:r w:rsidRPr="00345379">
        <w:rPr>
          <w:rFonts w:hint="eastAsia"/>
          <w:spacing w:val="4"/>
        </w:rPr>
        <w:t>正相關條文。（修正條文第十八條之七、第二十一條、第二十二條、第二十三條之一、第</w:t>
      </w:r>
      <w:r>
        <w:rPr>
          <w:rFonts w:hint="eastAsia"/>
        </w:rPr>
        <w:t>二十四條、第二十六條之一、第二十七條、第二十八條、第六十二條、第六十四條之一、第六十四條之二、第八十條、第八十一條、第八十三條之二）</w:t>
      </w:r>
    </w:p>
    <w:p w14:paraId="3561724D" w14:textId="77777777" w:rsidR="00253179" w:rsidRDefault="00253179" w:rsidP="00253179">
      <w:pPr>
        <w:pStyle w:val="afffff1"/>
        <w:ind w:left="422" w:hanging="422"/>
        <w:rPr>
          <w:rFonts w:hint="eastAsia"/>
        </w:rPr>
      </w:pPr>
      <w:r>
        <w:rPr>
          <w:rFonts w:hint="eastAsia"/>
        </w:rPr>
        <w:t>二、增</w:t>
      </w:r>
      <w:r w:rsidRPr="00345379">
        <w:rPr>
          <w:rFonts w:hint="eastAsia"/>
          <w:spacing w:val="2"/>
        </w:rPr>
        <w:t>訂少年法院得視少年需求轉換保護管束、安置輔導等保護處分之機制，並得抗告等規定。（</w:t>
      </w:r>
      <w:r>
        <w:rPr>
          <w:rFonts w:hint="eastAsia"/>
        </w:rPr>
        <w:t>修正條文第四十二條、第五十五條、第五十五條之二、第五十六條、第五十七條、第六十一條）</w:t>
      </w:r>
    </w:p>
    <w:p w14:paraId="766AB83B" w14:textId="77777777" w:rsidR="00253179" w:rsidRDefault="00253179" w:rsidP="00253179">
      <w:pPr>
        <w:pStyle w:val="afffff1"/>
        <w:ind w:left="422" w:hanging="422"/>
        <w:rPr>
          <w:rFonts w:hint="eastAsia"/>
        </w:rPr>
      </w:pPr>
      <w:r>
        <w:rPr>
          <w:rFonts w:hint="eastAsia"/>
        </w:rPr>
        <w:t>三、少</w:t>
      </w:r>
      <w:r w:rsidRPr="00345379">
        <w:rPr>
          <w:rFonts w:hint="eastAsia"/>
          <w:spacing w:val="-4"/>
        </w:rPr>
        <w:t>年前案之處分或刑之執行完畢或赦免後，三年內未再受他案之處分或刑之宣告，其前案始視</w:t>
      </w:r>
      <w:r>
        <w:rPr>
          <w:rFonts w:hint="eastAsia"/>
        </w:rPr>
        <w:t>為未曾受各該宣告。（修正條文第八十三條之一）</w:t>
      </w:r>
    </w:p>
    <w:p w14:paraId="772A9B7A" w14:textId="77777777" w:rsidR="00253179" w:rsidRDefault="00253179" w:rsidP="00253179">
      <w:pPr>
        <w:pStyle w:val="afffff1"/>
        <w:ind w:left="422" w:hanging="422"/>
        <w:rPr>
          <w:rFonts w:hint="eastAsia"/>
        </w:rPr>
      </w:pPr>
      <w:r>
        <w:rPr>
          <w:rFonts w:hint="eastAsia"/>
        </w:rPr>
        <w:t>四、本次修正除第八十三條之一自公布六個月後施行外，其餘修正條文自公布後施行。（修正條文第八十七條）</w:t>
      </w:r>
    </w:p>
    <w:p w14:paraId="389B94D3" w14:textId="77777777" w:rsidR="00253179" w:rsidRDefault="00253179" w:rsidP="00253179">
      <w:pPr>
        <w:pStyle w:val="afffff8"/>
        <w:ind w:leftChars="200" w:left="422" w:firstLineChars="200" w:firstLine="422"/>
        <w:sectPr w:rsidR="00253179" w:rsidSect="00253179">
          <w:pgSz w:w="11906" w:h="16838" w:code="9"/>
          <w:pgMar w:top="1984" w:right="1417" w:bottom="1417" w:left="1417" w:header="1417" w:footer="850" w:gutter="0"/>
          <w:cols w:space="720"/>
          <w:docGrid w:type="linesAndChars" w:linePitch="335" w:charSpace="200"/>
        </w:sectPr>
      </w:pPr>
    </w:p>
    <w:p w14:paraId="43A94615" w14:textId="77777777" w:rsidR="00253179" w:rsidRDefault="00253179" w:rsidP="00345379">
      <w:pPr>
        <w:spacing w:line="14" w:lineRule="exact"/>
        <w:sectPr w:rsidR="00253179" w:rsidSect="0025317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253179" w14:paraId="229503CF" w14:textId="77777777" w:rsidTr="00783EF5">
        <w:tc>
          <w:tcPr>
            <w:tcW w:w="9128" w:type="dxa"/>
            <w:gridSpan w:val="3"/>
            <w:tcBorders>
              <w:top w:val="nil"/>
              <w:left w:val="nil"/>
              <w:bottom w:val="nil"/>
              <w:right w:val="nil"/>
            </w:tcBorders>
          </w:tcPr>
          <w:p w14:paraId="4FF26EE4" w14:textId="77777777" w:rsidR="00253179" w:rsidRPr="00783EF5" w:rsidRDefault="00253179" w:rsidP="00783EF5">
            <w:pPr>
              <w:spacing w:before="105" w:after="105" w:line="480" w:lineRule="exact"/>
              <w:ind w:leftChars="500" w:left="1055"/>
              <w:rPr>
                <w:rFonts w:ascii="標楷體" w:eastAsia="標楷體" w:hAnsi="標楷體" w:hint="eastAsia"/>
                <w:sz w:val="28"/>
              </w:rPr>
            </w:pPr>
            <w:r w:rsidRPr="00783EF5">
              <w:rPr>
                <w:rFonts w:ascii="標楷體" w:eastAsia="標楷體" w:hAnsi="標楷體"/>
                <w:sz w:val="28"/>
              </w:rPr>
              <w:br w:type="page"/>
              <w:t>少年事件處理法部分條文修正草案條文對照表</w:t>
            </w:r>
            <w:bookmarkStart w:id="0" w:name="TA7122766"/>
            <w:bookmarkEnd w:id="0"/>
          </w:p>
        </w:tc>
      </w:tr>
      <w:tr w:rsidR="00253179" w14:paraId="28566453" w14:textId="77777777" w:rsidTr="00783EF5">
        <w:tc>
          <w:tcPr>
            <w:tcW w:w="3042" w:type="dxa"/>
            <w:tcBorders>
              <w:top w:val="nil"/>
            </w:tcBorders>
          </w:tcPr>
          <w:p w14:paraId="49BFF404" w14:textId="77777777" w:rsidR="00253179" w:rsidRDefault="00DC6AD2" w:rsidP="00783EF5">
            <w:pPr>
              <w:pStyle w:val="aff8"/>
              <w:ind w:left="105" w:right="105"/>
              <w:rPr>
                <w:rFonts w:hint="eastAsia"/>
              </w:rPr>
            </w:pPr>
            <w:r>
              <w:rPr>
                <w:rFonts w:hint="eastAsia"/>
              </w:rPr>
              <w:pict w14:anchorId="12145398">
                <v:line id="DW1841242" o:spid="_x0000_s1041" style="position:absolute;left:0;text-align:left;z-index:251659264;mso-position-horizontal-relative:text;mso-position-vertical-relative:text" from="-2pt,-.7pt" to="455.8pt,-.7pt" strokeweight="1.5pt"/>
              </w:pict>
            </w:r>
            <w:r w:rsidR="00253179">
              <w:rPr>
                <w:rFonts w:hint="eastAsia"/>
              </w:rPr>
              <w:t>修正條文</w:t>
            </w:r>
          </w:p>
        </w:tc>
        <w:tc>
          <w:tcPr>
            <w:tcW w:w="3043" w:type="dxa"/>
            <w:tcBorders>
              <w:top w:val="nil"/>
            </w:tcBorders>
          </w:tcPr>
          <w:p w14:paraId="640112CB" w14:textId="77777777" w:rsidR="00253179" w:rsidRDefault="00253179" w:rsidP="00783EF5">
            <w:pPr>
              <w:pStyle w:val="aff8"/>
              <w:ind w:left="105" w:right="105"/>
              <w:rPr>
                <w:rFonts w:hint="eastAsia"/>
              </w:rPr>
            </w:pPr>
            <w:r>
              <w:rPr>
                <w:rFonts w:hint="eastAsia"/>
              </w:rPr>
              <w:t>現行條文</w:t>
            </w:r>
          </w:p>
        </w:tc>
        <w:tc>
          <w:tcPr>
            <w:tcW w:w="3043" w:type="dxa"/>
            <w:tcBorders>
              <w:top w:val="nil"/>
            </w:tcBorders>
          </w:tcPr>
          <w:p w14:paraId="183AF1AE" w14:textId="77777777" w:rsidR="00253179" w:rsidRDefault="00253179" w:rsidP="00783EF5">
            <w:pPr>
              <w:pStyle w:val="aff8"/>
              <w:ind w:left="105" w:right="105"/>
              <w:rPr>
                <w:rFonts w:hint="eastAsia"/>
              </w:rPr>
            </w:pPr>
            <w:r>
              <w:rPr>
                <w:rFonts w:hint="eastAsia"/>
              </w:rPr>
              <w:t>說明</w:t>
            </w:r>
          </w:p>
        </w:tc>
      </w:tr>
      <w:tr w:rsidR="00253179" w14:paraId="57F5354D" w14:textId="77777777" w:rsidTr="00783EF5">
        <w:tc>
          <w:tcPr>
            <w:tcW w:w="3042" w:type="dxa"/>
          </w:tcPr>
          <w:p w14:paraId="15537BE7" w14:textId="77777777" w:rsidR="00253179" w:rsidRDefault="00253179" w:rsidP="00783EF5">
            <w:pPr>
              <w:spacing w:line="315" w:lineRule="exact"/>
              <w:ind w:leftChars="50" w:left="316" w:rightChars="50" w:right="105" w:hangingChars="100" w:hanging="211"/>
              <w:rPr>
                <w:rFonts w:hint="eastAsia"/>
              </w:rPr>
            </w:pPr>
            <w:r>
              <w:rPr>
                <w:rFonts w:hint="eastAsia"/>
              </w:rPr>
              <w:t>第十八條之七　司法警察官因調查少年觸犯刑罰法律之行為，必要時，得準用刑事訴訟法、通訊保障及監察法關於人證、鑑定、搜索、扣押</w:t>
            </w:r>
            <w:r w:rsidRPr="00783EF5">
              <w:rPr>
                <w:rFonts w:hint="eastAsia"/>
                <w:u w:val="single"/>
              </w:rPr>
              <w:t>、特殊強制處分</w:t>
            </w:r>
            <w:r>
              <w:rPr>
                <w:rFonts w:hint="eastAsia"/>
              </w:rPr>
              <w:t>、證據保全及通訊監察之規定，逕向該管少年法院聲請或陳報之。</w:t>
            </w:r>
          </w:p>
        </w:tc>
        <w:tc>
          <w:tcPr>
            <w:tcW w:w="3043" w:type="dxa"/>
          </w:tcPr>
          <w:p w14:paraId="3EC505CA" w14:textId="77777777" w:rsidR="00253179" w:rsidRDefault="00253179" w:rsidP="00783EF5">
            <w:pPr>
              <w:spacing w:line="315" w:lineRule="exact"/>
              <w:ind w:leftChars="50" w:left="316" w:rightChars="50" w:right="105" w:hangingChars="100" w:hanging="211"/>
              <w:rPr>
                <w:rFonts w:hint="eastAsia"/>
              </w:rPr>
            </w:pPr>
            <w:r>
              <w:rPr>
                <w:rFonts w:hint="eastAsia"/>
              </w:rPr>
              <w:t>第十八條之七　司法警察官因調查少年觸犯刑罰法律之行為，必要時，得準用刑事訴訟法、通訊保障及監察法關於人證、鑑定、搜索、扣押、證據保全及通訊監察之規定，逕向該管少年法院聲請或陳報之。</w:t>
            </w:r>
          </w:p>
        </w:tc>
        <w:tc>
          <w:tcPr>
            <w:tcW w:w="3043" w:type="dxa"/>
          </w:tcPr>
          <w:p w14:paraId="277BEB0E" w14:textId="77777777" w:rsidR="00253179" w:rsidRDefault="00253179" w:rsidP="00783EF5">
            <w:pPr>
              <w:spacing w:line="315" w:lineRule="exact"/>
              <w:ind w:leftChars="50" w:left="105" w:rightChars="50" w:right="105"/>
              <w:rPr>
                <w:rFonts w:hint="eastAsia"/>
              </w:rPr>
            </w:pPr>
            <w:r>
              <w:rPr>
                <w:rFonts w:hint="eastAsia"/>
              </w:rPr>
              <w:t>一百十三年七月三十一日總統公布刑事訴訟法，增訂特殊強制處分專章，明定偵查機關運用科技方法調查犯罪情形或蒐集證據之法定要件、程序及救濟等規範，鑒於司法警察官於少年事件移送少年法院前，為初步調查少年有無觸犯刑罰法律之行為，亦可能有實施此等特殊強制處分之必要，因其實施對象為少年，審酌第一條立法目的、兒童權利公約第三條第一項、第四十條第一項、第二項（</w:t>
            </w:r>
            <w:r>
              <w:rPr>
                <w:rFonts w:hint="eastAsia"/>
              </w:rPr>
              <w:t>a</w:t>
            </w:r>
            <w:r>
              <w:rPr>
                <w:rFonts w:hint="eastAsia"/>
              </w:rPr>
              <w:t>）、兒童權利公約第二十四號一般性意見第四十一點等保護意旨，須由司法警察官逕向少年法院聲請，或於執行後向少年法院陳報許可，爰於本條增訂準用刑事訴訟法有關特殊強制處分之規定。</w:t>
            </w:r>
          </w:p>
        </w:tc>
      </w:tr>
      <w:tr w:rsidR="00253179" w14:paraId="2B77B13C" w14:textId="77777777" w:rsidTr="00783EF5">
        <w:tc>
          <w:tcPr>
            <w:tcW w:w="3042" w:type="dxa"/>
          </w:tcPr>
          <w:p w14:paraId="750AB42B" w14:textId="77777777" w:rsidR="00253179" w:rsidRDefault="00253179" w:rsidP="00783EF5">
            <w:pPr>
              <w:spacing w:line="315" w:lineRule="exact"/>
              <w:ind w:leftChars="50" w:left="316" w:rightChars="50" w:right="105" w:hangingChars="100" w:hanging="211"/>
              <w:rPr>
                <w:rFonts w:hint="eastAsia"/>
              </w:rPr>
            </w:pPr>
            <w:r>
              <w:rPr>
                <w:rFonts w:hint="eastAsia"/>
              </w:rPr>
              <w:t>第二十一條　少年法院法官或少年調查官對於事件之調查，必要時得傳喚少年、少年之法定代理人或現在保護少年之人到場。</w:t>
            </w:r>
          </w:p>
          <w:p w14:paraId="36AED6B9" w14:textId="77777777" w:rsidR="00253179" w:rsidRDefault="00253179" w:rsidP="00783EF5">
            <w:pPr>
              <w:spacing w:line="315" w:lineRule="exact"/>
              <w:ind w:leftChars="150" w:left="316" w:rightChars="50" w:right="105" w:firstLineChars="200" w:firstLine="422"/>
              <w:rPr>
                <w:rFonts w:hint="eastAsia"/>
              </w:rPr>
            </w:pPr>
            <w:r>
              <w:rPr>
                <w:rFonts w:hint="eastAsia"/>
              </w:rPr>
              <w:t>前項調查，應於相當期日前將調查之日、時及處所通知少年之輔佐人。</w:t>
            </w:r>
          </w:p>
          <w:p w14:paraId="6C704FD8" w14:textId="77777777" w:rsidR="00253179" w:rsidRDefault="00253179" w:rsidP="00783EF5">
            <w:pPr>
              <w:spacing w:line="315" w:lineRule="exact"/>
              <w:ind w:leftChars="150" w:left="316" w:rightChars="50" w:right="105" w:firstLineChars="200" w:firstLine="422"/>
              <w:rPr>
                <w:rFonts w:hint="eastAsia"/>
              </w:rPr>
            </w:pPr>
            <w:r>
              <w:rPr>
                <w:rFonts w:hint="eastAsia"/>
              </w:rPr>
              <w:t>第一項之傳喚，應用通知書，記載</w:t>
            </w:r>
            <w:r w:rsidRPr="00783EF5">
              <w:rPr>
                <w:rFonts w:hint="eastAsia"/>
                <w:u w:val="single"/>
              </w:rPr>
              <w:t>下</w:t>
            </w:r>
            <w:r>
              <w:rPr>
                <w:rFonts w:hint="eastAsia"/>
              </w:rPr>
              <w:t>列事項，由法官簽名；其由少年調查官傳喚者，由少年調查官簽名：</w:t>
            </w:r>
          </w:p>
          <w:p w14:paraId="2BB40D1A" w14:textId="77777777" w:rsidR="00253179" w:rsidRDefault="00253179" w:rsidP="00783EF5">
            <w:pPr>
              <w:spacing w:line="315" w:lineRule="exact"/>
              <w:ind w:leftChars="150" w:left="527" w:rightChars="50" w:right="105" w:hangingChars="100" w:hanging="211"/>
              <w:rPr>
                <w:rFonts w:hint="eastAsia"/>
              </w:rPr>
            </w:pPr>
            <w:r>
              <w:rPr>
                <w:rFonts w:hint="eastAsia"/>
              </w:rPr>
              <w:t>一、被傳喚人之姓名、性別、</w:t>
            </w:r>
            <w:r w:rsidRPr="00783EF5">
              <w:rPr>
                <w:rFonts w:hint="eastAsia"/>
                <w:u w:val="single"/>
              </w:rPr>
              <w:t>出生年月日</w:t>
            </w:r>
            <w:r>
              <w:rPr>
                <w:rFonts w:hint="eastAsia"/>
              </w:rPr>
              <w:t>、</w:t>
            </w:r>
            <w:r w:rsidRPr="00783EF5">
              <w:rPr>
                <w:rFonts w:hint="eastAsia"/>
                <w:u w:val="single"/>
              </w:rPr>
              <w:t>身分證明文件編號</w:t>
            </w:r>
            <w:r>
              <w:rPr>
                <w:rFonts w:hint="eastAsia"/>
              </w:rPr>
              <w:t>及住居所。</w:t>
            </w:r>
          </w:p>
          <w:p w14:paraId="35676D32" w14:textId="77777777" w:rsidR="00253179" w:rsidRDefault="00253179" w:rsidP="00783EF5">
            <w:pPr>
              <w:spacing w:line="315" w:lineRule="exact"/>
              <w:ind w:leftChars="150" w:left="527" w:rightChars="50" w:right="105" w:hangingChars="100" w:hanging="211"/>
              <w:rPr>
                <w:rFonts w:hint="eastAsia"/>
              </w:rPr>
            </w:pPr>
            <w:r>
              <w:rPr>
                <w:rFonts w:hint="eastAsia"/>
              </w:rPr>
              <w:t>二、事由。</w:t>
            </w:r>
          </w:p>
          <w:p w14:paraId="5BD4ED55" w14:textId="77777777" w:rsidR="00253179" w:rsidRDefault="00253179" w:rsidP="00783EF5">
            <w:pPr>
              <w:spacing w:line="315" w:lineRule="exact"/>
              <w:ind w:leftChars="150" w:left="527" w:rightChars="50" w:right="105" w:hangingChars="100" w:hanging="211"/>
              <w:rPr>
                <w:rFonts w:hint="eastAsia"/>
              </w:rPr>
            </w:pPr>
            <w:r>
              <w:rPr>
                <w:rFonts w:hint="eastAsia"/>
              </w:rPr>
              <w:t>三、應到場之日、時及處所。</w:t>
            </w:r>
          </w:p>
          <w:p w14:paraId="12A1AB60" w14:textId="77777777" w:rsidR="00253179" w:rsidRDefault="00253179" w:rsidP="00783EF5">
            <w:pPr>
              <w:spacing w:line="315" w:lineRule="exact"/>
              <w:ind w:leftChars="150" w:left="527" w:rightChars="50" w:right="105" w:hangingChars="100" w:hanging="211"/>
              <w:rPr>
                <w:rFonts w:hint="eastAsia"/>
              </w:rPr>
            </w:pPr>
            <w:r>
              <w:rPr>
                <w:rFonts w:hint="eastAsia"/>
              </w:rPr>
              <w:lastRenderedPageBreak/>
              <w:t>四、無正當理由不到場者，得強制其同行。</w:t>
            </w:r>
          </w:p>
          <w:p w14:paraId="5F383F04" w14:textId="77777777" w:rsidR="00253179" w:rsidRDefault="00253179" w:rsidP="00783EF5">
            <w:pPr>
              <w:spacing w:line="315" w:lineRule="exact"/>
              <w:ind w:leftChars="150" w:left="316" w:rightChars="50" w:right="105" w:firstLineChars="200" w:firstLine="422"/>
              <w:rPr>
                <w:rFonts w:hint="eastAsia"/>
              </w:rPr>
            </w:pPr>
            <w:r>
              <w:rPr>
                <w:rFonts w:hint="eastAsia"/>
              </w:rPr>
              <w:t>傳喚通知書應送達於被傳喚人。</w:t>
            </w:r>
          </w:p>
        </w:tc>
        <w:tc>
          <w:tcPr>
            <w:tcW w:w="3043" w:type="dxa"/>
          </w:tcPr>
          <w:p w14:paraId="0BD65EB0" w14:textId="77777777" w:rsidR="00253179" w:rsidRDefault="00253179" w:rsidP="00783EF5">
            <w:pPr>
              <w:spacing w:line="315" w:lineRule="exact"/>
              <w:ind w:leftChars="50" w:left="316" w:rightChars="50" w:right="105" w:hangingChars="100" w:hanging="211"/>
              <w:rPr>
                <w:rFonts w:hint="eastAsia"/>
              </w:rPr>
            </w:pPr>
            <w:r>
              <w:rPr>
                <w:rFonts w:hint="eastAsia"/>
              </w:rPr>
              <w:lastRenderedPageBreak/>
              <w:t>第二十一條　少年法院法官或少年調查官對於事件之調查，必要時得傳喚少年、少年之法定代理人或現在保護少年之人到場。</w:t>
            </w:r>
          </w:p>
          <w:p w14:paraId="39FB3E6F" w14:textId="77777777" w:rsidR="00253179" w:rsidRDefault="00253179" w:rsidP="00783EF5">
            <w:pPr>
              <w:spacing w:line="315" w:lineRule="exact"/>
              <w:ind w:leftChars="150" w:left="316" w:rightChars="50" w:right="105" w:firstLineChars="200" w:firstLine="422"/>
              <w:rPr>
                <w:rFonts w:hint="eastAsia"/>
              </w:rPr>
            </w:pPr>
            <w:r>
              <w:rPr>
                <w:rFonts w:hint="eastAsia"/>
              </w:rPr>
              <w:t>前項調查，應於相當期日前將調查之日、時及處所通知少年之輔佐人。</w:t>
            </w:r>
          </w:p>
          <w:p w14:paraId="76970083" w14:textId="77777777" w:rsidR="00253179" w:rsidRDefault="00253179" w:rsidP="00783EF5">
            <w:pPr>
              <w:spacing w:line="315" w:lineRule="exact"/>
              <w:ind w:leftChars="150" w:left="316" w:rightChars="50" w:right="105" w:firstLineChars="200" w:firstLine="422"/>
              <w:rPr>
                <w:rFonts w:hint="eastAsia"/>
              </w:rPr>
            </w:pPr>
            <w:r>
              <w:rPr>
                <w:rFonts w:hint="eastAsia"/>
              </w:rPr>
              <w:t>第一項之傳喚，應用通知書，記載左列事項，由法官簽名；其由少年調查官傳喚者，由少年調查官簽名：</w:t>
            </w:r>
          </w:p>
          <w:p w14:paraId="19FB99C7" w14:textId="77777777" w:rsidR="00253179" w:rsidRDefault="00253179" w:rsidP="00783EF5">
            <w:pPr>
              <w:spacing w:line="315" w:lineRule="exact"/>
              <w:ind w:leftChars="150" w:left="527" w:rightChars="50" w:right="105" w:hangingChars="100" w:hanging="211"/>
              <w:rPr>
                <w:rFonts w:hint="eastAsia"/>
              </w:rPr>
            </w:pPr>
            <w:r>
              <w:rPr>
                <w:rFonts w:hint="eastAsia"/>
              </w:rPr>
              <w:t>一、被傳喚人之姓名、性別、年齡、</w:t>
            </w:r>
            <w:r w:rsidRPr="00783EF5">
              <w:rPr>
                <w:rFonts w:hint="eastAsia"/>
                <w:u w:val="single"/>
              </w:rPr>
              <w:t>出生地</w:t>
            </w:r>
            <w:r>
              <w:rPr>
                <w:rFonts w:hint="eastAsia"/>
              </w:rPr>
              <w:t>及住居所。</w:t>
            </w:r>
          </w:p>
          <w:p w14:paraId="64472841" w14:textId="77777777" w:rsidR="00253179" w:rsidRDefault="00253179" w:rsidP="00783EF5">
            <w:pPr>
              <w:spacing w:line="315" w:lineRule="exact"/>
              <w:ind w:leftChars="150" w:left="527" w:rightChars="50" w:right="105" w:hangingChars="100" w:hanging="211"/>
              <w:rPr>
                <w:rFonts w:hint="eastAsia"/>
              </w:rPr>
            </w:pPr>
            <w:r>
              <w:rPr>
                <w:rFonts w:hint="eastAsia"/>
              </w:rPr>
              <w:t>二、事由。</w:t>
            </w:r>
          </w:p>
          <w:p w14:paraId="18E031F6" w14:textId="77777777" w:rsidR="00253179" w:rsidRDefault="00253179" w:rsidP="00783EF5">
            <w:pPr>
              <w:spacing w:line="315" w:lineRule="exact"/>
              <w:ind w:leftChars="150" w:left="527" w:rightChars="50" w:right="105" w:hangingChars="100" w:hanging="211"/>
              <w:rPr>
                <w:rFonts w:hint="eastAsia"/>
              </w:rPr>
            </w:pPr>
            <w:r>
              <w:rPr>
                <w:rFonts w:hint="eastAsia"/>
              </w:rPr>
              <w:t>三、應到場之日、時及處所。</w:t>
            </w:r>
          </w:p>
          <w:p w14:paraId="6BE976DE" w14:textId="77777777" w:rsidR="00253179" w:rsidRDefault="00253179" w:rsidP="00783EF5">
            <w:pPr>
              <w:spacing w:line="315" w:lineRule="exact"/>
              <w:ind w:leftChars="150" w:left="527" w:rightChars="50" w:right="105" w:hangingChars="100" w:hanging="211"/>
              <w:rPr>
                <w:rFonts w:hint="eastAsia"/>
              </w:rPr>
            </w:pPr>
            <w:r>
              <w:rPr>
                <w:rFonts w:hint="eastAsia"/>
              </w:rPr>
              <w:lastRenderedPageBreak/>
              <w:t>四、無正當理由不到場者，得強制其同行。</w:t>
            </w:r>
          </w:p>
          <w:p w14:paraId="76820DF1" w14:textId="77777777" w:rsidR="00253179" w:rsidRDefault="00253179" w:rsidP="00783EF5">
            <w:pPr>
              <w:spacing w:line="315" w:lineRule="exact"/>
              <w:ind w:leftChars="150" w:left="316" w:rightChars="50" w:right="105" w:firstLineChars="200" w:firstLine="422"/>
              <w:rPr>
                <w:rFonts w:hint="eastAsia"/>
              </w:rPr>
            </w:pPr>
            <w:r>
              <w:rPr>
                <w:rFonts w:hint="eastAsia"/>
              </w:rPr>
              <w:t>傳喚通知書應送達於被傳喚人。</w:t>
            </w:r>
          </w:p>
        </w:tc>
        <w:tc>
          <w:tcPr>
            <w:tcW w:w="3043" w:type="dxa"/>
          </w:tcPr>
          <w:p w14:paraId="765DDAF2" w14:textId="77777777" w:rsidR="00253179" w:rsidRDefault="00253179" w:rsidP="00783EF5">
            <w:pPr>
              <w:spacing w:line="315" w:lineRule="exact"/>
              <w:ind w:leftChars="50" w:left="316" w:rightChars="50" w:right="105" w:hangingChars="100" w:hanging="211"/>
              <w:rPr>
                <w:rFonts w:hint="eastAsia"/>
              </w:rPr>
            </w:pPr>
            <w:r>
              <w:rPr>
                <w:rFonts w:hint="eastAsia"/>
              </w:rPr>
              <w:lastRenderedPageBreak/>
              <w:t>一、第一項、第二項及第四項未修正。</w:t>
            </w:r>
          </w:p>
          <w:p w14:paraId="09A5749F" w14:textId="77777777" w:rsidR="00253179" w:rsidRDefault="00253179" w:rsidP="00783EF5">
            <w:pPr>
              <w:spacing w:line="315" w:lineRule="exact"/>
              <w:ind w:leftChars="50" w:left="316" w:rightChars="50" w:right="105" w:hangingChars="100" w:hanging="211"/>
              <w:rPr>
                <w:rFonts w:hint="eastAsia"/>
              </w:rPr>
            </w:pPr>
            <w:r>
              <w:rPr>
                <w:rFonts w:hint="eastAsia"/>
              </w:rPr>
              <w:t>二、第三項序文之「左列」修正為「下列」，以符現行法制用語。另現行本項第一款所定「年齡」，在實務上每因採用曆年計算法及週年計算法之不同而有差異，難求一致，又因時日之經過而須更迭年齡之記載，且現時有關少年事件資料之輸入電腦管理，均以出生年月日為準。爰參考刑事訴訟法第五十一條第一項及第七十一條第二項第一款及第三項等用語及本法第十八條之一第二項第一款規定用語，修正為「出生年月日」；同時為利識</w:t>
            </w:r>
            <w:r>
              <w:rPr>
                <w:rFonts w:hint="eastAsia"/>
              </w:rPr>
              <w:lastRenderedPageBreak/>
              <w:t>別被傳喚人身分，增訂記載「身分證明文件編號」，並刪除「出生地」，俾更精確並符實需。</w:t>
            </w:r>
          </w:p>
        </w:tc>
      </w:tr>
      <w:tr w:rsidR="00253179" w14:paraId="58F4DF3D" w14:textId="77777777" w:rsidTr="00783EF5">
        <w:tc>
          <w:tcPr>
            <w:tcW w:w="3042" w:type="dxa"/>
          </w:tcPr>
          <w:p w14:paraId="29D70A7D" w14:textId="77777777" w:rsidR="00253179" w:rsidRDefault="00253179" w:rsidP="00783EF5">
            <w:pPr>
              <w:spacing w:line="315" w:lineRule="exact"/>
              <w:ind w:leftChars="50" w:left="316" w:rightChars="50" w:right="105" w:hangingChars="100" w:hanging="211"/>
              <w:rPr>
                <w:rFonts w:hint="eastAsia"/>
              </w:rPr>
            </w:pPr>
            <w:r>
              <w:rPr>
                <w:rFonts w:hint="eastAsia"/>
              </w:rPr>
              <w:lastRenderedPageBreak/>
              <w:t>第二十二條　少年、少年之法定代理人或現在保護少年之人，經合法傳喚，無正當理由不到場者，少年法院法官得依職權或依少年調查官之請求發同行書，強制其到場。但少年有刑事訴訟法第七十六條所列各款情形之一，少年法院法官並認為必要時，得不經傳喚，逕發同行書，強制其到場。</w:t>
            </w:r>
          </w:p>
          <w:p w14:paraId="39BA2006" w14:textId="77777777" w:rsidR="00253179" w:rsidRDefault="00253179" w:rsidP="00783EF5">
            <w:pPr>
              <w:spacing w:line="315" w:lineRule="exact"/>
              <w:ind w:leftChars="150" w:left="316" w:rightChars="50" w:right="105" w:firstLineChars="200" w:firstLine="422"/>
              <w:rPr>
                <w:rFonts w:hint="eastAsia"/>
              </w:rPr>
            </w:pPr>
            <w:r>
              <w:rPr>
                <w:rFonts w:hint="eastAsia"/>
              </w:rPr>
              <w:t>同行書應記載</w:t>
            </w:r>
            <w:r w:rsidRPr="00783EF5">
              <w:rPr>
                <w:rFonts w:hint="eastAsia"/>
                <w:u w:val="single"/>
              </w:rPr>
              <w:t>下</w:t>
            </w:r>
            <w:r>
              <w:rPr>
                <w:rFonts w:hint="eastAsia"/>
              </w:rPr>
              <w:t>列事項，由法官簽名：</w:t>
            </w:r>
          </w:p>
          <w:p w14:paraId="346B4C04" w14:textId="77777777" w:rsidR="00345379" w:rsidRDefault="00253179" w:rsidP="00345379">
            <w:pPr>
              <w:spacing w:line="315" w:lineRule="exact"/>
              <w:ind w:leftChars="150" w:left="527" w:rightChars="50" w:right="105" w:hangingChars="100" w:hanging="211"/>
              <w:rPr>
                <w:rFonts w:hint="eastAsia"/>
              </w:rPr>
            </w:pPr>
            <w:r>
              <w:rPr>
                <w:rFonts w:hint="eastAsia"/>
              </w:rPr>
              <w:t>一、應同行人之姓名、性別、</w:t>
            </w:r>
            <w:r w:rsidRPr="00783EF5">
              <w:rPr>
                <w:rFonts w:hint="eastAsia"/>
                <w:u w:val="single"/>
              </w:rPr>
              <w:t>出生年月日</w:t>
            </w:r>
            <w:r>
              <w:rPr>
                <w:rFonts w:hint="eastAsia"/>
              </w:rPr>
              <w:t>、</w:t>
            </w:r>
            <w:r w:rsidRPr="00783EF5">
              <w:rPr>
                <w:rFonts w:hint="eastAsia"/>
                <w:u w:val="single"/>
              </w:rPr>
              <w:t>身分證明文件編號</w:t>
            </w:r>
            <w:r>
              <w:rPr>
                <w:rFonts w:hint="eastAsia"/>
              </w:rPr>
              <w:t>、住居所及其他足資辨別之特徵。但</w:t>
            </w:r>
            <w:r w:rsidRPr="00783EF5">
              <w:rPr>
                <w:rFonts w:hint="eastAsia"/>
                <w:u w:val="single"/>
              </w:rPr>
              <w:t>出生年月日</w:t>
            </w:r>
            <w:r>
              <w:rPr>
                <w:rFonts w:hint="eastAsia"/>
              </w:rPr>
              <w:t>、</w:t>
            </w:r>
            <w:r w:rsidRPr="00783EF5">
              <w:rPr>
                <w:rFonts w:hint="eastAsia"/>
                <w:u w:val="single"/>
              </w:rPr>
              <w:t>身</w:t>
            </w:r>
            <w:r w:rsidR="00345379" w:rsidRPr="00B32562">
              <w:rPr>
                <w:rFonts w:hint="eastAsia"/>
                <w:u w:val="single"/>
              </w:rPr>
              <w:t>分證明文件編號</w:t>
            </w:r>
            <w:r w:rsidR="00345379">
              <w:rPr>
                <w:rFonts w:hint="eastAsia"/>
              </w:rPr>
              <w:t>或住居所不明者，得免記載。</w:t>
            </w:r>
          </w:p>
          <w:p w14:paraId="134FF405" w14:textId="77777777" w:rsidR="00345379" w:rsidRDefault="00345379" w:rsidP="00345379">
            <w:pPr>
              <w:spacing w:line="315" w:lineRule="exact"/>
              <w:ind w:leftChars="150" w:left="527" w:rightChars="50" w:right="105" w:hangingChars="100" w:hanging="211"/>
              <w:rPr>
                <w:rFonts w:hint="eastAsia"/>
              </w:rPr>
            </w:pPr>
            <w:r>
              <w:rPr>
                <w:rFonts w:hint="eastAsia"/>
              </w:rPr>
              <w:t>二、事由。</w:t>
            </w:r>
          </w:p>
          <w:p w14:paraId="7D5130FD" w14:textId="77777777" w:rsidR="00345379" w:rsidRDefault="00345379" w:rsidP="00345379">
            <w:pPr>
              <w:spacing w:line="315" w:lineRule="exact"/>
              <w:ind w:leftChars="150" w:left="527" w:rightChars="50" w:right="105" w:hangingChars="100" w:hanging="211"/>
              <w:rPr>
                <w:rFonts w:hint="eastAsia"/>
              </w:rPr>
            </w:pPr>
            <w:r>
              <w:rPr>
                <w:rFonts w:hint="eastAsia"/>
              </w:rPr>
              <w:t>三、應與執行人同行到達之處所。</w:t>
            </w:r>
          </w:p>
          <w:p w14:paraId="2ED15D8F" w14:textId="77777777" w:rsidR="00253179" w:rsidRDefault="00345379" w:rsidP="00345379">
            <w:pPr>
              <w:spacing w:line="315" w:lineRule="exact"/>
              <w:ind w:leftChars="150" w:left="527" w:rightChars="50" w:right="105" w:hangingChars="100" w:hanging="211"/>
              <w:rPr>
                <w:rFonts w:hint="eastAsia"/>
              </w:rPr>
            </w:pPr>
            <w:r>
              <w:rPr>
                <w:rFonts w:hint="eastAsia"/>
              </w:rPr>
              <w:t>四、執行同行之期限。</w:t>
            </w:r>
          </w:p>
        </w:tc>
        <w:tc>
          <w:tcPr>
            <w:tcW w:w="3043" w:type="dxa"/>
          </w:tcPr>
          <w:p w14:paraId="30FF1656" w14:textId="77777777" w:rsidR="00253179" w:rsidRDefault="00253179" w:rsidP="00783EF5">
            <w:pPr>
              <w:spacing w:line="315" w:lineRule="exact"/>
              <w:ind w:leftChars="50" w:left="316" w:rightChars="50" w:right="105" w:hangingChars="100" w:hanging="211"/>
              <w:rPr>
                <w:rFonts w:hint="eastAsia"/>
              </w:rPr>
            </w:pPr>
            <w:r>
              <w:rPr>
                <w:rFonts w:hint="eastAsia"/>
              </w:rPr>
              <w:t>第二十二條　少年、少年之法定代理人或現在保護少年之人，經合法傳喚，無正當理由不到場者，少年法院法官得依職權或依少年調查官之請求發同行書，強制其到場。但少年有刑事訴訟法第七十六條所列各款情形之一，少年法院法官並認為必要時，得不經傳喚，逕發同行書，強制其到場。</w:t>
            </w:r>
          </w:p>
          <w:p w14:paraId="45089D7C" w14:textId="77777777" w:rsidR="00253179" w:rsidRDefault="00253179" w:rsidP="00783EF5">
            <w:pPr>
              <w:spacing w:line="315" w:lineRule="exact"/>
              <w:ind w:leftChars="150" w:left="316" w:rightChars="50" w:right="105" w:firstLineChars="200" w:firstLine="422"/>
              <w:rPr>
                <w:rFonts w:hint="eastAsia"/>
              </w:rPr>
            </w:pPr>
            <w:r>
              <w:rPr>
                <w:rFonts w:hint="eastAsia"/>
              </w:rPr>
              <w:t>同行書應記載左列事項，由法官簽名：</w:t>
            </w:r>
          </w:p>
          <w:p w14:paraId="768E7962" w14:textId="77777777" w:rsidR="00345379" w:rsidRDefault="00253179" w:rsidP="00345379">
            <w:pPr>
              <w:spacing w:line="315" w:lineRule="exact"/>
              <w:ind w:leftChars="150" w:left="527" w:rightChars="50" w:right="105" w:hangingChars="100" w:hanging="211"/>
              <w:rPr>
                <w:rFonts w:hint="eastAsia"/>
              </w:rPr>
            </w:pPr>
            <w:r>
              <w:rPr>
                <w:rFonts w:hint="eastAsia"/>
              </w:rPr>
              <w:t>一、應同行人之姓名、性別、年齡、</w:t>
            </w:r>
            <w:r w:rsidRPr="00783EF5">
              <w:rPr>
                <w:rFonts w:hint="eastAsia"/>
                <w:u w:val="single"/>
              </w:rPr>
              <w:t>出生地</w:t>
            </w:r>
            <w:r>
              <w:rPr>
                <w:rFonts w:hint="eastAsia"/>
              </w:rPr>
              <w:t>、國民身分證字號、住居所及其他足資辨別之特徵。但年齡、</w:t>
            </w:r>
            <w:r w:rsidRPr="00D26A4D">
              <w:rPr>
                <w:rFonts w:hint="eastAsia"/>
                <w:u w:val="single"/>
              </w:rPr>
              <w:t>出生地</w:t>
            </w:r>
            <w:r>
              <w:rPr>
                <w:rFonts w:hint="eastAsia"/>
              </w:rPr>
              <w:t>、</w:t>
            </w:r>
            <w:r w:rsidR="00345379">
              <w:rPr>
                <w:rFonts w:hint="eastAsia"/>
              </w:rPr>
              <w:t>國民身分證字號或住居所不明者，得免記載。</w:t>
            </w:r>
          </w:p>
          <w:p w14:paraId="52D38E8D" w14:textId="77777777" w:rsidR="00345379" w:rsidRDefault="00345379" w:rsidP="00345379">
            <w:pPr>
              <w:spacing w:line="315" w:lineRule="exact"/>
              <w:ind w:leftChars="150" w:left="527" w:rightChars="50" w:right="105" w:hangingChars="100" w:hanging="211"/>
              <w:rPr>
                <w:rFonts w:hint="eastAsia"/>
              </w:rPr>
            </w:pPr>
            <w:r>
              <w:rPr>
                <w:rFonts w:hint="eastAsia"/>
              </w:rPr>
              <w:t>二、事由。</w:t>
            </w:r>
          </w:p>
          <w:p w14:paraId="19108B12" w14:textId="77777777" w:rsidR="00345379" w:rsidRDefault="00345379" w:rsidP="00345379">
            <w:pPr>
              <w:spacing w:line="315" w:lineRule="exact"/>
              <w:ind w:leftChars="150" w:left="527" w:rightChars="50" w:right="105" w:hangingChars="100" w:hanging="211"/>
              <w:rPr>
                <w:rFonts w:hint="eastAsia"/>
              </w:rPr>
            </w:pPr>
            <w:r>
              <w:rPr>
                <w:rFonts w:hint="eastAsia"/>
              </w:rPr>
              <w:t>三、應與執行人同行到達之處所。</w:t>
            </w:r>
          </w:p>
          <w:p w14:paraId="2AB3EED5" w14:textId="77777777" w:rsidR="00253179" w:rsidRDefault="00345379" w:rsidP="00345379">
            <w:pPr>
              <w:spacing w:line="315" w:lineRule="exact"/>
              <w:ind w:leftChars="150" w:left="527" w:rightChars="50" w:right="105" w:hangingChars="100" w:hanging="211"/>
              <w:rPr>
                <w:rFonts w:hint="eastAsia"/>
              </w:rPr>
            </w:pPr>
            <w:r>
              <w:rPr>
                <w:rFonts w:hint="eastAsia"/>
              </w:rPr>
              <w:t>四、執行同行之期限。</w:t>
            </w:r>
          </w:p>
        </w:tc>
        <w:tc>
          <w:tcPr>
            <w:tcW w:w="3043" w:type="dxa"/>
          </w:tcPr>
          <w:p w14:paraId="53DE2B2F" w14:textId="77777777" w:rsidR="00253179" w:rsidRDefault="00253179" w:rsidP="00783EF5">
            <w:pPr>
              <w:spacing w:line="315" w:lineRule="exact"/>
              <w:ind w:leftChars="50" w:left="316" w:rightChars="50" w:right="105" w:hangingChars="100" w:hanging="211"/>
              <w:rPr>
                <w:rFonts w:hint="eastAsia"/>
              </w:rPr>
            </w:pPr>
            <w:r>
              <w:rPr>
                <w:rFonts w:hint="eastAsia"/>
              </w:rPr>
              <w:t>一、第一項未修正。</w:t>
            </w:r>
          </w:p>
          <w:p w14:paraId="0D2B80B2" w14:textId="77777777" w:rsidR="00253179" w:rsidRDefault="00253179" w:rsidP="00783EF5">
            <w:pPr>
              <w:spacing w:line="315" w:lineRule="exact"/>
              <w:ind w:leftChars="50" w:left="316" w:rightChars="50" w:right="105" w:hangingChars="100" w:hanging="211"/>
              <w:rPr>
                <w:rFonts w:hint="eastAsia"/>
              </w:rPr>
            </w:pPr>
            <w:r>
              <w:rPr>
                <w:rFonts w:hint="eastAsia"/>
              </w:rPr>
              <w:t>二、第二項序文之「左列」修正為「下列」，以符現行法制用語。另第一款所定「年齡」，配合第二十一條修正為「出生年月日」。又國民身分證統一編號、護照號碼、居留證號碼等身分證明文件編號，均屬足資識別該個人之資料，爰參考刑事訴訟法第五十一條第一項、第七十一條第二項第一款及第三項等用語，將「國民身分證字號」修正為「身分證明文件編號」，並刪除「出生地」，以符實需。</w:t>
            </w:r>
          </w:p>
        </w:tc>
      </w:tr>
      <w:tr w:rsidR="00345379" w14:paraId="01EC6ED5" w14:textId="77777777" w:rsidTr="00C67A1A">
        <w:tc>
          <w:tcPr>
            <w:tcW w:w="3042" w:type="dxa"/>
          </w:tcPr>
          <w:p w14:paraId="4525184D" w14:textId="77777777" w:rsidR="00345379" w:rsidRDefault="00345379" w:rsidP="00C67A1A">
            <w:pPr>
              <w:spacing w:line="315" w:lineRule="exact"/>
              <w:ind w:leftChars="50" w:left="316" w:rightChars="50" w:right="105" w:hangingChars="100" w:hanging="211"/>
              <w:rPr>
                <w:rFonts w:hint="eastAsia"/>
              </w:rPr>
            </w:pPr>
            <w:r>
              <w:rPr>
                <w:rFonts w:hint="eastAsia"/>
              </w:rPr>
              <w:t>第二十三條之一　少年行蹤不明者，少年法院得通知各地區少年法院、檢察官、司法警察機關協尋之。但不得公告或登載報紙或以其他方法公開之。</w:t>
            </w:r>
          </w:p>
          <w:p w14:paraId="3B222674" w14:textId="77777777" w:rsidR="00345379" w:rsidRDefault="00345379" w:rsidP="00C67A1A">
            <w:pPr>
              <w:spacing w:line="315" w:lineRule="exact"/>
              <w:ind w:leftChars="150" w:left="316" w:rightChars="50" w:right="105" w:firstLineChars="200" w:firstLine="422"/>
              <w:rPr>
                <w:rFonts w:hint="eastAsia"/>
              </w:rPr>
            </w:pPr>
            <w:r>
              <w:rPr>
                <w:rFonts w:hint="eastAsia"/>
              </w:rPr>
              <w:t>協尋少年，應用協尋書，記載</w:t>
            </w:r>
            <w:r w:rsidRPr="001E12EB">
              <w:rPr>
                <w:rFonts w:hint="eastAsia"/>
                <w:u w:val="single"/>
              </w:rPr>
              <w:t>下</w:t>
            </w:r>
            <w:r>
              <w:rPr>
                <w:rFonts w:hint="eastAsia"/>
              </w:rPr>
              <w:t>列事項，由法官簽名：</w:t>
            </w:r>
          </w:p>
          <w:p w14:paraId="2829F9DF" w14:textId="77777777" w:rsidR="00345379" w:rsidRDefault="00345379" w:rsidP="00C67A1A">
            <w:pPr>
              <w:spacing w:line="315" w:lineRule="exact"/>
              <w:ind w:leftChars="150" w:left="527" w:rightChars="50" w:right="105" w:hangingChars="100" w:hanging="211"/>
              <w:rPr>
                <w:rFonts w:hint="eastAsia"/>
              </w:rPr>
            </w:pPr>
            <w:r>
              <w:rPr>
                <w:rFonts w:hint="eastAsia"/>
              </w:rPr>
              <w:t>一、少年之姓名、性別、</w:t>
            </w:r>
            <w:r w:rsidRPr="00B32562">
              <w:rPr>
                <w:rFonts w:hint="eastAsia"/>
                <w:u w:val="single"/>
              </w:rPr>
              <w:t>出生年月日</w:t>
            </w:r>
            <w:r>
              <w:rPr>
                <w:rFonts w:hint="eastAsia"/>
              </w:rPr>
              <w:t>、</w:t>
            </w:r>
            <w:r w:rsidRPr="00B32562">
              <w:rPr>
                <w:rFonts w:hint="eastAsia"/>
                <w:u w:val="single"/>
              </w:rPr>
              <w:t>身分證明文件編號</w:t>
            </w:r>
            <w:r>
              <w:rPr>
                <w:rFonts w:hint="eastAsia"/>
              </w:rPr>
              <w:t>、住居所及其他足資辨別之特徵。但</w:t>
            </w:r>
            <w:r w:rsidRPr="00B32562">
              <w:rPr>
                <w:rFonts w:hint="eastAsia"/>
                <w:u w:val="single"/>
              </w:rPr>
              <w:t>出生年月日</w:t>
            </w:r>
            <w:r>
              <w:rPr>
                <w:rFonts w:hint="eastAsia"/>
              </w:rPr>
              <w:t>、</w:t>
            </w:r>
            <w:r w:rsidRPr="00B32562">
              <w:rPr>
                <w:rFonts w:hint="eastAsia"/>
                <w:u w:val="single"/>
              </w:rPr>
              <w:t>身分證明文件編號</w:t>
            </w:r>
            <w:r>
              <w:rPr>
                <w:rFonts w:hint="eastAsia"/>
              </w:rPr>
              <w:t>或</w:t>
            </w:r>
            <w:r>
              <w:rPr>
                <w:rFonts w:hint="eastAsia"/>
              </w:rPr>
              <w:lastRenderedPageBreak/>
              <w:t>住居所不明者，得免記載。</w:t>
            </w:r>
          </w:p>
          <w:p w14:paraId="6D63AFA8" w14:textId="77777777" w:rsidR="00345379" w:rsidRDefault="00345379" w:rsidP="00C67A1A">
            <w:pPr>
              <w:spacing w:line="315" w:lineRule="exact"/>
              <w:ind w:leftChars="150" w:left="527" w:rightChars="50" w:right="105" w:hangingChars="100" w:hanging="211"/>
              <w:rPr>
                <w:rFonts w:hint="eastAsia"/>
              </w:rPr>
            </w:pPr>
            <w:r>
              <w:rPr>
                <w:rFonts w:hint="eastAsia"/>
              </w:rPr>
              <w:t>二、事件之內容。</w:t>
            </w:r>
          </w:p>
          <w:p w14:paraId="2456C375" w14:textId="77777777" w:rsidR="00345379" w:rsidRDefault="00345379" w:rsidP="00C67A1A">
            <w:pPr>
              <w:spacing w:line="315" w:lineRule="exact"/>
              <w:ind w:leftChars="150" w:left="527" w:rightChars="50" w:right="105" w:hangingChars="100" w:hanging="211"/>
              <w:rPr>
                <w:rFonts w:hint="eastAsia"/>
              </w:rPr>
            </w:pPr>
            <w:r>
              <w:rPr>
                <w:rFonts w:hint="eastAsia"/>
              </w:rPr>
              <w:t>三、協尋之理由。</w:t>
            </w:r>
          </w:p>
          <w:p w14:paraId="2F952A0F" w14:textId="77777777" w:rsidR="00345379" w:rsidRDefault="00345379" w:rsidP="00C67A1A">
            <w:pPr>
              <w:spacing w:line="315" w:lineRule="exact"/>
              <w:ind w:leftChars="150" w:left="527" w:rightChars="50" w:right="105" w:hangingChars="100" w:hanging="211"/>
              <w:rPr>
                <w:rFonts w:hint="eastAsia"/>
              </w:rPr>
            </w:pPr>
            <w:r>
              <w:rPr>
                <w:rFonts w:hint="eastAsia"/>
              </w:rPr>
              <w:t>四、應護送之處所。</w:t>
            </w:r>
          </w:p>
          <w:p w14:paraId="087B5107" w14:textId="77777777" w:rsidR="00345379" w:rsidRDefault="00345379" w:rsidP="00C67A1A">
            <w:pPr>
              <w:spacing w:line="315" w:lineRule="exact"/>
              <w:ind w:leftChars="150" w:left="316" w:rightChars="50" w:right="105" w:firstLineChars="200" w:firstLine="422"/>
              <w:rPr>
                <w:rFonts w:hint="eastAsia"/>
              </w:rPr>
            </w:pPr>
            <w:r>
              <w:rPr>
                <w:rFonts w:hint="eastAsia"/>
              </w:rPr>
              <w:t>少年經尋獲後，少年調查官、檢察官、司法警察官或司法警察，得逕行護送少年至應到之處所。</w:t>
            </w:r>
          </w:p>
          <w:p w14:paraId="7DE02945" w14:textId="77777777" w:rsidR="00345379" w:rsidRDefault="00345379" w:rsidP="00C67A1A">
            <w:pPr>
              <w:spacing w:line="315" w:lineRule="exact"/>
              <w:ind w:leftChars="150" w:left="316" w:rightChars="50" w:right="105" w:firstLineChars="200" w:firstLine="422"/>
              <w:rPr>
                <w:rFonts w:hint="eastAsia"/>
              </w:rPr>
            </w:pPr>
            <w:r>
              <w:rPr>
                <w:rFonts w:hint="eastAsia"/>
              </w:rPr>
              <w:t>協尋於其原因消滅或顯無必要時，應即撤銷。撤銷協尋之通知，準用第一項之規定。</w:t>
            </w:r>
          </w:p>
        </w:tc>
        <w:tc>
          <w:tcPr>
            <w:tcW w:w="3043" w:type="dxa"/>
          </w:tcPr>
          <w:p w14:paraId="1B9C30F5" w14:textId="77777777" w:rsidR="00345379" w:rsidRDefault="00345379" w:rsidP="00C67A1A">
            <w:pPr>
              <w:spacing w:line="315" w:lineRule="exact"/>
              <w:ind w:leftChars="50" w:left="316" w:rightChars="50" w:right="105" w:hangingChars="100" w:hanging="211"/>
              <w:rPr>
                <w:rFonts w:hint="eastAsia"/>
              </w:rPr>
            </w:pPr>
            <w:r>
              <w:rPr>
                <w:rFonts w:hint="eastAsia"/>
              </w:rPr>
              <w:lastRenderedPageBreak/>
              <w:t>第二十三條之一　少年行蹤不明者，少年法院得通知各地區少年法院、檢察官、司法警察機關協尋之。但不得公告或登載報紙或以其他方法公開之。</w:t>
            </w:r>
          </w:p>
          <w:p w14:paraId="520EE844" w14:textId="77777777" w:rsidR="00345379" w:rsidRDefault="00345379" w:rsidP="00C67A1A">
            <w:pPr>
              <w:spacing w:line="315" w:lineRule="exact"/>
              <w:ind w:leftChars="150" w:left="316" w:rightChars="50" w:right="105" w:firstLineChars="200" w:firstLine="422"/>
              <w:rPr>
                <w:rFonts w:hint="eastAsia"/>
              </w:rPr>
            </w:pPr>
            <w:r>
              <w:rPr>
                <w:rFonts w:hint="eastAsia"/>
              </w:rPr>
              <w:t>協尋少年，應用協尋書，記載左列事項，由法官簽名：</w:t>
            </w:r>
          </w:p>
          <w:p w14:paraId="20F15A90" w14:textId="77777777" w:rsidR="00345379" w:rsidRDefault="00345379" w:rsidP="00C67A1A">
            <w:pPr>
              <w:spacing w:line="315" w:lineRule="exact"/>
              <w:ind w:leftChars="150" w:left="527" w:rightChars="50" w:right="105" w:hangingChars="100" w:hanging="211"/>
              <w:rPr>
                <w:rFonts w:hint="eastAsia"/>
              </w:rPr>
            </w:pPr>
            <w:r>
              <w:rPr>
                <w:rFonts w:hint="eastAsia"/>
              </w:rPr>
              <w:t>一、少年之姓名、性別、年齡、</w:t>
            </w:r>
            <w:r w:rsidRPr="00B32562">
              <w:rPr>
                <w:rFonts w:hint="eastAsia"/>
                <w:u w:val="single"/>
              </w:rPr>
              <w:t>出生地</w:t>
            </w:r>
            <w:r>
              <w:rPr>
                <w:rFonts w:hint="eastAsia"/>
              </w:rPr>
              <w:t>、國民身分證字號、住居所及其他足資辨別之特徵。但年齡、</w:t>
            </w:r>
            <w:r w:rsidRPr="00F45E14">
              <w:rPr>
                <w:rFonts w:hint="eastAsia"/>
                <w:u w:val="single"/>
              </w:rPr>
              <w:t>出生地</w:t>
            </w:r>
            <w:r>
              <w:rPr>
                <w:rFonts w:hint="eastAsia"/>
              </w:rPr>
              <w:t>、國民身分證字號或</w:t>
            </w:r>
            <w:r>
              <w:rPr>
                <w:rFonts w:hint="eastAsia"/>
              </w:rPr>
              <w:lastRenderedPageBreak/>
              <w:t>住居所不明者，得免記載。</w:t>
            </w:r>
          </w:p>
          <w:p w14:paraId="662C0254" w14:textId="77777777" w:rsidR="00345379" w:rsidRDefault="00345379" w:rsidP="00C67A1A">
            <w:pPr>
              <w:spacing w:line="315" w:lineRule="exact"/>
              <w:ind w:leftChars="150" w:left="527" w:rightChars="50" w:right="105" w:hangingChars="100" w:hanging="211"/>
              <w:rPr>
                <w:rFonts w:hint="eastAsia"/>
              </w:rPr>
            </w:pPr>
            <w:r>
              <w:rPr>
                <w:rFonts w:hint="eastAsia"/>
              </w:rPr>
              <w:t>二、事件之內容。</w:t>
            </w:r>
          </w:p>
          <w:p w14:paraId="41623D50" w14:textId="77777777" w:rsidR="00345379" w:rsidRDefault="00345379" w:rsidP="00C67A1A">
            <w:pPr>
              <w:spacing w:line="315" w:lineRule="exact"/>
              <w:ind w:leftChars="150" w:left="527" w:rightChars="50" w:right="105" w:hangingChars="100" w:hanging="211"/>
              <w:rPr>
                <w:rFonts w:hint="eastAsia"/>
              </w:rPr>
            </w:pPr>
            <w:r>
              <w:rPr>
                <w:rFonts w:hint="eastAsia"/>
              </w:rPr>
              <w:t>三、協尋之理由。</w:t>
            </w:r>
          </w:p>
          <w:p w14:paraId="70D6F602" w14:textId="77777777" w:rsidR="00345379" w:rsidRDefault="00345379" w:rsidP="00C67A1A">
            <w:pPr>
              <w:spacing w:line="315" w:lineRule="exact"/>
              <w:ind w:leftChars="150" w:left="527" w:rightChars="50" w:right="105" w:hangingChars="100" w:hanging="211"/>
              <w:rPr>
                <w:rFonts w:hint="eastAsia"/>
              </w:rPr>
            </w:pPr>
            <w:r>
              <w:rPr>
                <w:rFonts w:hint="eastAsia"/>
              </w:rPr>
              <w:t>四、應護送之處所。</w:t>
            </w:r>
          </w:p>
          <w:p w14:paraId="01A8A3AA" w14:textId="77777777" w:rsidR="00345379" w:rsidRDefault="00345379" w:rsidP="00C67A1A">
            <w:pPr>
              <w:spacing w:line="315" w:lineRule="exact"/>
              <w:ind w:leftChars="150" w:left="316" w:rightChars="50" w:right="105" w:firstLineChars="200" w:firstLine="422"/>
              <w:rPr>
                <w:rFonts w:hint="eastAsia"/>
              </w:rPr>
            </w:pPr>
            <w:r>
              <w:rPr>
                <w:rFonts w:hint="eastAsia"/>
              </w:rPr>
              <w:t>少年經尋獲後，少年調查官、檢察官、司法警察官或司法警察，得逕行護送少年至應到之處所。</w:t>
            </w:r>
          </w:p>
          <w:p w14:paraId="3D9B6AD4" w14:textId="77777777" w:rsidR="00345379" w:rsidRDefault="00345379" w:rsidP="00C67A1A">
            <w:pPr>
              <w:spacing w:line="315" w:lineRule="exact"/>
              <w:ind w:leftChars="150" w:left="316" w:rightChars="50" w:right="105" w:firstLineChars="200" w:firstLine="422"/>
              <w:rPr>
                <w:rFonts w:hint="eastAsia"/>
              </w:rPr>
            </w:pPr>
            <w:r>
              <w:rPr>
                <w:rFonts w:hint="eastAsia"/>
              </w:rPr>
              <w:t>協尋於其原因消滅或顯無必要時，應即撤銷。撤銷協尋之通知，準用第一項之規定。</w:t>
            </w:r>
          </w:p>
        </w:tc>
        <w:tc>
          <w:tcPr>
            <w:tcW w:w="3043" w:type="dxa"/>
          </w:tcPr>
          <w:p w14:paraId="0E5E1818" w14:textId="77777777" w:rsidR="00345379" w:rsidRDefault="00345379" w:rsidP="00C67A1A">
            <w:pPr>
              <w:spacing w:line="315" w:lineRule="exact"/>
              <w:ind w:leftChars="50" w:left="316" w:rightChars="50" w:right="105" w:hangingChars="100" w:hanging="211"/>
              <w:rPr>
                <w:rFonts w:hint="eastAsia"/>
              </w:rPr>
            </w:pPr>
            <w:r>
              <w:rPr>
                <w:rFonts w:hint="eastAsia"/>
              </w:rPr>
              <w:lastRenderedPageBreak/>
              <w:t>一、第一項、第三項及第四項未修正。</w:t>
            </w:r>
          </w:p>
          <w:p w14:paraId="4ACEFDD3" w14:textId="77777777" w:rsidR="00345379" w:rsidRDefault="00345379" w:rsidP="00C67A1A">
            <w:pPr>
              <w:spacing w:line="315" w:lineRule="exact"/>
              <w:ind w:leftChars="50" w:left="316" w:rightChars="50" w:right="105" w:hangingChars="100" w:hanging="211"/>
              <w:rPr>
                <w:rFonts w:hint="eastAsia"/>
              </w:rPr>
            </w:pPr>
            <w:r>
              <w:rPr>
                <w:rFonts w:hint="eastAsia"/>
              </w:rPr>
              <w:t>二、第二項序文之「左列」修正為「下列」，以符現行法制用語。第一款所定「年齡」及「國民身分證字號」，配合第二十一條及第二十二條，修正為「出生年月日」及「身分證明文件編號」，並刪除「出生地」，以期用語一致及符實需。</w:t>
            </w:r>
          </w:p>
        </w:tc>
      </w:tr>
      <w:tr w:rsidR="00345379" w14:paraId="2B91D08B" w14:textId="77777777" w:rsidTr="00C67A1A">
        <w:tc>
          <w:tcPr>
            <w:tcW w:w="3042" w:type="dxa"/>
          </w:tcPr>
          <w:p w14:paraId="6664996C" w14:textId="77777777" w:rsidR="00345379" w:rsidRDefault="00345379" w:rsidP="00C67A1A">
            <w:pPr>
              <w:spacing w:line="315" w:lineRule="exact"/>
              <w:ind w:leftChars="50" w:left="316" w:rightChars="50" w:right="105" w:hangingChars="100" w:hanging="211"/>
              <w:rPr>
                <w:rFonts w:hint="eastAsia"/>
              </w:rPr>
            </w:pPr>
            <w:r>
              <w:rPr>
                <w:rFonts w:hint="eastAsia"/>
              </w:rPr>
              <w:t>第二十四條　刑事訴訟法關於人證、鑑定、通譯、勘驗、證據保全、搜索</w:t>
            </w:r>
            <w:r w:rsidRPr="00B32562">
              <w:rPr>
                <w:rFonts w:hint="eastAsia"/>
                <w:u w:val="single"/>
              </w:rPr>
              <w:t>、</w:t>
            </w:r>
            <w:r>
              <w:rPr>
                <w:rFonts w:hint="eastAsia"/>
              </w:rPr>
              <w:t>扣押</w:t>
            </w:r>
            <w:r w:rsidRPr="00B32562">
              <w:rPr>
                <w:rFonts w:hint="eastAsia"/>
                <w:u w:val="single"/>
              </w:rPr>
              <w:t>及特殊強制處分</w:t>
            </w:r>
            <w:r>
              <w:rPr>
                <w:rFonts w:hint="eastAsia"/>
              </w:rPr>
              <w:t>之規定，於少年保護事件性質不相違反者準用之。</w:t>
            </w:r>
          </w:p>
        </w:tc>
        <w:tc>
          <w:tcPr>
            <w:tcW w:w="3043" w:type="dxa"/>
          </w:tcPr>
          <w:p w14:paraId="3C5EBF58" w14:textId="77777777" w:rsidR="00345379" w:rsidRDefault="00345379" w:rsidP="00C67A1A">
            <w:pPr>
              <w:spacing w:line="315" w:lineRule="exact"/>
              <w:ind w:leftChars="50" w:left="316" w:rightChars="50" w:right="105" w:hangingChars="100" w:hanging="211"/>
              <w:rPr>
                <w:rFonts w:hint="eastAsia"/>
              </w:rPr>
            </w:pPr>
            <w:r>
              <w:rPr>
                <w:rFonts w:hint="eastAsia"/>
              </w:rPr>
              <w:t>第二十四條　刑事訴訟法關於人證、鑑定、通譯、勘驗、證據保全、搜索及扣押之規定，於少年保護事件性質不相違反者準用之。</w:t>
            </w:r>
          </w:p>
        </w:tc>
        <w:tc>
          <w:tcPr>
            <w:tcW w:w="3043" w:type="dxa"/>
          </w:tcPr>
          <w:p w14:paraId="19DF6E29" w14:textId="77777777" w:rsidR="00345379" w:rsidRDefault="00345379" w:rsidP="00C67A1A">
            <w:pPr>
              <w:spacing w:line="315" w:lineRule="exact"/>
              <w:ind w:leftChars="50" w:left="105" w:rightChars="50" w:right="105"/>
              <w:rPr>
                <w:rFonts w:hint="eastAsia"/>
              </w:rPr>
            </w:pPr>
            <w:r>
              <w:rPr>
                <w:rFonts w:hint="eastAsia"/>
              </w:rPr>
              <w:t>因應刑事訴訟法第一編第十一章之一「特殊強制處分」之增訂，配合修正本條規定，以符合少年保護事件調查審理程序之需要。</w:t>
            </w:r>
          </w:p>
        </w:tc>
      </w:tr>
      <w:tr w:rsidR="00345379" w14:paraId="68BA23E8" w14:textId="77777777" w:rsidTr="00C67A1A">
        <w:tc>
          <w:tcPr>
            <w:tcW w:w="3042" w:type="dxa"/>
          </w:tcPr>
          <w:p w14:paraId="13FA4070" w14:textId="77777777" w:rsidR="00345379" w:rsidRDefault="00345379" w:rsidP="00C67A1A">
            <w:pPr>
              <w:spacing w:line="315" w:lineRule="exact"/>
              <w:ind w:leftChars="50" w:left="316" w:rightChars="50" w:right="105" w:hangingChars="100" w:hanging="211"/>
              <w:rPr>
                <w:rFonts w:hint="eastAsia"/>
              </w:rPr>
            </w:pPr>
            <w:r>
              <w:rPr>
                <w:rFonts w:hint="eastAsia"/>
              </w:rPr>
              <w:t>第二十六條之一　收容少年應用收容書。</w:t>
            </w:r>
          </w:p>
          <w:p w14:paraId="0286B74C" w14:textId="77777777" w:rsidR="00345379" w:rsidRDefault="00345379" w:rsidP="00C67A1A">
            <w:pPr>
              <w:spacing w:line="315" w:lineRule="exact"/>
              <w:ind w:leftChars="150" w:left="316" w:rightChars="50" w:right="105" w:firstLineChars="200" w:firstLine="422"/>
              <w:rPr>
                <w:rFonts w:hint="eastAsia"/>
              </w:rPr>
            </w:pPr>
            <w:r>
              <w:rPr>
                <w:rFonts w:hint="eastAsia"/>
              </w:rPr>
              <w:t>收容書應記載</w:t>
            </w:r>
            <w:r w:rsidRPr="00B32562">
              <w:rPr>
                <w:rFonts w:hint="eastAsia"/>
                <w:u w:val="single"/>
              </w:rPr>
              <w:t>下</w:t>
            </w:r>
            <w:r>
              <w:rPr>
                <w:rFonts w:hint="eastAsia"/>
              </w:rPr>
              <w:t>列事項，由法官簽名：</w:t>
            </w:r>
          </w:p>
          <w:p w14:paraId="05329157" w14:textId="77777777" w:rsidR="00345379" w:rsidRDefault="00345379" w:rsidP="00C67A1A">
            <w:pPr>
              <w:spacing w:line="315" w:lineRule="exact"/>
              <w:ind w:leftChars="150" w:left="527" w:rightChars="50" w:right="105" w:hangingChars="100" w:hanging="211"/>
              <w:rPr>
                <w:rFonts w:hint="eastAsia"/>
              </w:rPr>
            </w:pPr>
            <w:r>
              <w:rPr>
                <w:rFonts w:hint="eastAsia"/>
              </w:rPr>
              <w:t>一、少年之姓名、性別、</w:t>
            </w:r>
            <w:r w:rsidRPr="00B32562">
              <w:rPr>
                <w:rFonts w:hint="eastAsia"/>
                <w:u w:val="single"/>
              </w:rPr>
              <w:t>出生年月日</w:t>
            </w:r>
            <w:r>
              <w:rPr>
                <w:rFonts w:hint="eastAsia"/>
              </w:rPr>
              <w:t>、</w:t>
            </w:r>
            <w:r w:rsidRPr="00B32562">
              <w:rPr>
                <w:rFonts w:hint="eastAsia"/>
                <w:u w:val="single"/>
              </w:rPr>
              <w:t>身分證明文件編號</w:t>
            </w:r>
            <w:r>
              <w:rPr>
                <w:rFonts w:hint="eastAsia"/>
              </w:rPr>
              <w:t>、住居所及其他足資辨別之特徵。但</w:t>
            </w:r>
            <w:r w:rsidRPr="00B32562">
              <w:rPr>
                <w:rFonts w:hint="eastAsia"/>
                <w:u w:val="single"/>
              </w:rPr>
              <w:t>出生年月日</w:t>
            </w:r>
            <w:r>
              <w:rPr>
                <w:rFonts w:hint="eastAsia"/>
              </w:rPr>
              <w:t>、</w:t>
            </w:r>
            <w:r w:rsidRPr="00B32562">
              <w:rPr>
                <w:rFonts w:hint="eastAsia"/>
                <w:u w:val="single"/>
              </w:rPr>
              <w:t>身分證明文件編號</w:t>
            </w:r>
            <w:r>
              <w:rPr>
                <w:rFonts w:hint="eastAsia"/>
              </w:rPr>
              <w:t>或住居所不明者，得免記載。</w:t>
            </w:r>
          </w:p>
          <w:p w14:paraId="7FFE68F5" w14:textId="77777777" w:rsidR="00345379" w:rsidRDefault="00345379" w:rsidP="00C67A1A">
            <w:pPr>
              <w:spacing w:line="315" w:lineRule="exact"/>
              <w:ind w:leftChars="150" w:left="527" w:rightChars="50" w:right="105" w:hangingChars="100" w:hanging="211"/>
              <w:rPr>
                <w:rFonts w:hint="eastAsia"/>
              </w:rPr>
            </w:pPr>
            <w:r>
              <w:rPr>
                <w:rFonts w:hint="eastAsia"/>
              </w:rPr>
              <w:t>二、事件之內容。</w:t>
            </w:r>
          </w:p>
          <w:p w14:paraId="5E0D723C" w14:textId="77777777" w:rsidR="00345379" w:rsidRDefault="00345379" w:rsidP="00C67A1A">
            <w:pPr>
              <w:spacing w:line="315" w:lineRule="exact"/>
              <w:ind w:leftChars="150" w:left="527" w:rightChars="50" w:right="105" w:hangingChars="100" w:hanging="211"/>
              <w:rPr>
                <w:rFonts w:hint="eastAsia"/>
              </w:rPr>
            </w:pPr>
            <w:r>
              <w:rPr>
                <w:rFonts w:hint="eastAsia"/>
              </w:rPr>
              <w:t>三、收容之理由。</w:t>
            </w:r>
          </w:p>
          <w:p w14:paraId="44E44070" w14:textId="77777777" w:rsidR="00345379" w:rsidRDefault="00345379" w:rsidP="00C67A1A">
            <w:pPr>
              <w:spacing w:line="315" w:lineRule="exact"/>
              <w:ind w:leftChars="150" w:left="527" w:rightChars="50" w:right="105" w:hangingChars="100" w:hanging="211"/>
              <w:rPr>
                <w:rFonts w:hint="eastAsia"/>
              </w:rPr>
            </w:pPr>
            <w:r>
              <w:rPr>
                <w:rFonts w:hint="eastAsia"/>
              </w:rPr>
              <w:t>四、應收容之處所。</w:t>
            </w:r>
          </w:p>
          <w:p w14:paraId="0388DDF6" w14:textId="77777777" w:rsidR="00345379" w:rsidRDefault="00345379" w:rsidP="00C67A1A">
            <w:pPr>
              <w:spacing w:line="315" w:lineRule="exact"/>
              <w:ind w:leftChars="150" w:left="316" w:rightChars="50" w:right="105" w:firstLineChars="200" w:firstLine="422"/>
              <w:rPr>
                <w:rFonts w:hint="eastAsia"/>
              </w:rPr>
            </w:pPr>
            <w:r>
              <w:rPr>
                <w:rFonts w:hint="eastAsia"/>
              </w:rPr>
              <w:t>第二十三條第二項之規定，於執行收容準用之。</w:t>
            </w:r>
          </w:p>
        </w:tc>
        <w:tc>
          <w:tcPr>
            <w:tcW w:w="3043" w:type="dxa"/>
          </w:tcPr>
          <w:p w14:paraId="34B7CE9B" w14:textId="77777777" w:rsidR="00345379" w:rsidRDefault="00345379" w:rsidP="00C67A1A">
            <w:pPr>
              <w:spacing w:line="315" w:lineRule="exact"/>
              <w:ind w:leftChars="50" w:left="316" w:rightChars="50" w:right="105" w:hangingChars="100" w:hanging="211"/>
              <w:rPr>
                <w:rFonts w:hint="eastAsia"/>
              </w:rPr>
            </w:pPr>
            <w:r>
              <w:rPr>
                <w:rFonts w:hint="eastAsia"/>
              </w:rPr>
              <w:t>第二十六條之一　收容少年應用收容書。</w:t>
            </w:r>
          </w:p>
          <w:p w14:paraId="0A7DD88B" w14:textId="77777777" w:rsidR="00345379" w:rsidRDefault="00345379" w:rsidP="00C67A1A">
            <w:pPr>
              <w:spacing w:line="315" w:lineRule="exact"/>
              <w:ind w:leftChars="150" w:left="316" w:rightChars="50" w:right="105" w:firstLineChars="200" w:firstLine="422"/>
              <w:rPr>
                <w:rFonts w:hint="eastAsia"/>
              </w:rPr>
            </w:pPr>
            <w:r>
              <w:rPr>
                <w:rFonts w:hint="eastAsia"/>
              </w:rPr>
              <w:t>收容書應記載左列事項，由法官簽名：</w:t>
            </w:r>
          </w:p>
          <w:p w14:paraId="18E903DF" w14:textId="77777777" w:rsidR="00345379" w:rsidRDefault="00345379" w:rsidP="00C67A1A">
            <w:pPr>
              <w:spacing w:line="315" w:lineRule="exact"/>
              <w:ind w:leftChars="150" w:left="527" w:rightChars="50" w:right="105" w:hangingChars="100" w:hanging="211"/>
              <w:rPr>
                <w:rFonts w:hint="eastAsia"/>
              </w:rPr>
            </w:pPr>
            <w:r>
              <w:rPr>
                <w:rFonts w:hint="eastAsia"/>
              </w:rPr>
              <w:t>一、少年之姓名、性別、年齡、</w:t>
            </w:r>
            <w:r w:rsidRPr="00B32562">
              <w:rPr>
                <w:rFonts w:hint="eastAsia"/>
                <w:u w:val="single"/>
              </w:rPr>
              <w:t>出生地</w:t>
            </w:r>
            <w:r>
              <w:rPr>
                <w:rFonts w:hint="eastAsia"/>
              </w:rPr>
              <w:t>、國民身分證字號、住居所及其他足資辨別之特徵。但年齡、</w:t>
            </w:r>
            <w:r w:rsidRPr="00B32562">
              <w:rPr>
                <w:rFonts w:hint="eastAsia"/>
                <w:u w:val="single"/>
              </w:rPr>
              <w:t>出生地</w:t>
            </w:r>
            <w:r>
              <w:rPr>
                <w:rFonts w:hint="eastAsia"/>
              </w:rPr>
              <w:t>、國民身分證字號或住居所不明者，得免記載。</w:t>
            </w:r>
          </w:p>
          <w:p w14:paraId="3E463E68" w14:textId="77777777" w:rsidR="00345379" w:rsidRDefault="00345379" w:rsidP="00C67A1A">
            <w:pPr>
              <w:spacing w:line="315" w:lineRule="exact"/>
              <w:ind w:leftChars="150" w:left="527" w:rightChars="50" w:right="105" w:hangingChars="100" w:hanging="211"/>
              <w:rPr>
                <w:rFonts w:hint="eastAsia"/>
              </w:rPr>
            </w:pPr>
            <w:r>
              <w:rPr>
                <w:rFonts w:hint="eastAsia"/>
              </w:rPr>
              <w:t>二、事件之內容。</w:t>
            </w:r>
          </w:p>
          <w:p w14:paraId="27D4DEB2" w14:textId="77777777" w:rsidR="00345379" w:rsidRDefault="00345379" w:rsidP="00C67A1A">
            <w:pPr>
              <w:spacing w:line="315" w:lineRule="exact"/>
              <w:ind w:leftChars="150" w:left="527" w:rightChars="50" w:right="105" w:hangingChars="100" w:hanging="211"/>
              <w:rPr>
                <w:rFonts w:hint="eastAsia"/>
              </w:rPr>
            </w:pPr>
            <w:r>
              <w:rPr>
                <w:rFonts w:hint="eastAsia"/>
              </w:rPr>
              <w:t>三、收容之理由。</w:t>
            </w:r>
          </w:p>
          <w:p w14:paraId="2C700E02" w14:textId="77777777" w:rsidR="00345379" w:rsidRDefault="00345379" w:rsidP="00C67A1A">
            <w:pPr>
              <w:spacing w:line="315" w:lineRule="exact"/>
              <w:ind w:leftChars="150" w:left="527" w:rightChars="50" w:right="105" w:hangingChars="100" w:hanging="211"/>
              <w:rPr>
                <w:rFonts w:hint="eastAsia"/>
              </w:rPr>
            </w:pPr>
            <w:r>
              <w:rPr>
                <w:rFonts w:hint="eastAsia"/>
              </w:rPr>
              <w:t>四、應收容之處所。</w:t>
            </w:r>
          </w:p>
          <w:p w14:paraId="61D6372B" w14:textId="77777777" w:rsidR="00345379" w:rsidRDefault="00345379" w:rsidP="00C67A1A">
            <w:pPr>
              <w:spacing w:line="315" w:lineRule="exact"/>
              <w:ind w:leftChars="150" w:left="316" w:rightChars="50" w:right="105" w:firstLineChars="200" w:firstLine="422"/>
              <w:rPr>
                <w:rFonts w:hint="eastAsia"/>
              </w:rPr>
            </w:pPr>
            <w:r>
              <w:rPr>
                <w:rFonts w:hint="eastAsia"/>
              </w:rPr>
              <w:t>第二十三條第二項之規定，於執行收容準用之。</w:t>
            </w:r>
          </w:p>
        </w:tc>
        <w:tc>
          <w:tcPr>
            <w:tcW w:w="3043" w:type="dxa"/>
          </w:tcPr>
          <w:p w14:paraId="720F61A8" w14:textId="77777777" w:rsidR="00345379" w:rsidRDefault="00345379" w:rsidP="00C67A1A">
            <w:pPr>
              <w:spacing w:line="315" w:lineRule="exact"/>
              <w:ind w:leftChars="50" w:left="316" w:rightChars="50" w:right="105" w:hangingChars="100" w:hanging="211"/>
              <w:rPr>
                <w:rFonts w:hint="eastAsia"/>
              </w:rPr>
            </w:pPr>
            <w:r>
              <w:rPr>
                <w:rFonts w:hint="eastAsia"/>
              </w:rPr>
              <w:t>一、第一項及第三項未修正。</w:t>
            </w:r>
          </w:p>
          <w:p w14:paraId="53225F98" w14:textId="77777777" w:rsidR="00345379" w:rsidRDefault="00345379" w:rsidP="00C67A1A">
            <w:pPr>
              <w:spacing w:line="315" w:lineRule="exact"/>
              <w:ind w:leftChars="50" w:left="316" w:rightChars="50" w:right="105" w:hangingChars="100" w:hanging="211"/>
              <w:rPr>
                <w:rFonts w:hint="eastAsia"/>
              </w:rPr>
            </w:pPr>
            <w:r>
              <w:rPr>
                <w:rFonts w:hint="eastAsia"/>
              </w:rPr>
              <w:t>二、第二項序文之「左列」修正為「下列」，以符現行法制用語。第一款所定「年齡」及「國民身分證字號」，配合第二十一條及第二十二條，修正為「出生年月日」及「身分證明文件編號」，並刪除「出生地」，以期用語一致及符實需。</w:t>
            </w:r>
          </w:p>
        </w:tc>
      </w:tr>
      <w:tr w:rsidR="00345379" w14:paraId="030BFBAD" w14:textId="77777777" w:rsidTr="00C67A1A">
        <w:tc>
          <w:tcPr>
            <w:tcW w:w="3042" w:type="dxa"/>
          </w:tcPr>
          <w:p w14:paraId="48006561" w14:textId="77777777" w:rsidR="00345379" w:rsidRDefault="00345379" w:rsidP="00C67A1A">
            <w:pPr>
              <w:spacing w:line="315" w:lineRule="exact"/>
              <w:ind w:leftChars="50" w:left="316" w:rightChars="50" w:right="105" w:hangingChars="100" w:hanging="211"/>
              <w:rPr>
                <w:rFonts w:hint="eastAsia"/>
              </w:rPr>
            </w:pPr>
            <w:r>
              <w:rPr>
                <w:rFonts w:hint="eastAsia"/>
              </w:rPr>
              <w:t>第二十七條　少年法院依調查之結果，認少年觸犯刑罰法律，且有</w:t>
            </w:r>
            <w:r w:rsidRPr="00345379">
              <w:rPr>
                <w:rFonts w:hint="eastAsia"/>
                <w:u w:val="single"/>
              </w:rPr>
              <w:t>下</w:t>
            </w:r>
            <w:r>
              <w:rPr>
                <w:rFonts w:hint="eastAsia"/>
              </w:rPr>
              <w:t>列情形之一者，應以裁定移送於有管轄權之檢察署檢察官：</w:t>
            </w:r>
          </w:p>
          <w:p w14:paraId="523E1BDE" w14:textId="77777777" w:rsidR="00345379" w:rsidRDefault="00345379" w:rsidP="00C67A1A">
            <w:pPr>
              <w:spacing w:line="315" w:lineRule="exact"/>
              <w:ind w:leftChars="150" w:left="527" w:rightChars="50" w:right="105" w:hangingChars="100" w:hanging="211"/>
              <w:rPr>
                <w:rFonts w:hint="eastAsia"/>
              </w:rPr>
            </w:pPr>
            <w:r>
              <w:rPr>
                <w:rFonts w:hint="eastAsia"/>
              </w:rPr>
              <w:t>一、犯最輕本刑為五年以上</w:t>
            </w:r>
            <w:r>
              <w:rPr>
                <w:rFonts w:hint="eastAsia"/>
              </w:rPr>
              <w:lastRenderedPageBreak/>
              <w:t>有期徒刑之罪。</w:t>
            </w:r>
          </w:p>
          <w:p w14:paraId="33C0077D" w14:textId="77777777" w:rsidR="00345379" w:rsidRDefault="00345379" w:rsidP="00C67A1A">
            <w:pPr>
              <w:spacing w:line="315" w:lineRule="exact"/>
              <w:ind w:leftChars="150" w:left="527" w:rightChars="50" w:right="105" w:hangingChars="100" w:hanging="211"/>
              <w:rPr>
                <w:rFonts w:hint="eastAsia"/>
              </w:rPr>
            </w:pPr>
            <w:r>
              <w:rPr>
                <w:rFonts w:hint="eastAsia"/>
              </w:rPr>
              <w:t>二、事件繫屬後已滿二十歲。</w:t>
            </w:r>
          </w:p>
          <w:p w14:paraId="68EC1934" w14:textId="77777777" w:rsidR="00345379" w:rsidRDefault="00345379" w:rsidP="00C67A1A">
            <w:pPr>
              <w:spacing w:line="315" w:lineRule="exact"/>
              <w:ind w:leftChars="150" w:left="316" w:rightChars="50" w:right="105" w:firstLineChars="200" w:firstLine="422"/>
              <w:rPr>
                <w:rFonts w:hint="eastAsia"/>
              </w:rPr>
            </w:pPr>
            <w:r>
              <w:rPr>
                <w:rFonts w:hint="eastAsia"/>
              </w:rPr>
              <w:t>除前項情形外，少年法院依調查之結果，認</w:t>
            </w:r>
            <w:r w:rsidRPr="00B32562">
              <w:rPr>
                <w:rFonts w:hint="eastAsia"/>
                <w:u w:val="single"/>
              </w:rPr>
              <w:t>觸犯刑罰法律</w:t>
            </w:r>
            <w:r>
              <w:rPr>
                <w:rFonts w:hint="eastAsia"/>
              </w:rPr>
              <w:t>情節重大，參酌其品行、性格、經歷等情狀，以受刑事處分為適當者，得以裁定移送於有管轄權之檢察署檢察官。</w:t>
            </w:r>
          </w:p>
          <w:p w14:paraId="448FD514" w14:textId="77777777" w:rsidR="00345379" w:rsidRDefault="00345379" w:rsidP="00C67A1A">
            <w:pPr>
              <w:spacing w:line="315" w:lineRule="exact"/>
              <w:ind w:leftChars="150" w:left="316" w:rightChars="50" w:right="105" w:firstLineChars="200" w:firstLine="422"/>
              <w:rPr>
                <w:rFonts w:hint="eastAsia"/>
              </w:rPr>
            </w:pPr>
            <w:r>
              <w:rPr>
                <w:rFonts w:hint="eastAsia"/>
              </w:rPr>
              <w:t>前二項情形，於少年</w:t>
            </w:r>
            <w:r w:rsidRPr="00B32562">
              <w:rPr>
                <w:rFonts w:hint="eastAsia"/>
                <w:u w:val="single"/>
              </w:rPr>
              <w:t>觸犯刑罰法律</w:t>
            </w:r>
            <w:r>
              <w:rPr>
                <w:rFonts w:hint="eastAsia"/>
              </w:rPr>
              <w:t>時未滿十四歲者，不適用之。</w:t>
            </w:r>
          </w:p>
        </w:tc>
        <w:tc>
          <w:tcPr>
            <w:tcW w:w="3043" w:type="dxa"/>
          </w:tcPr>
          <w:p w14:paraId="5CEE3D66" w14:textId="77777777" w:rsidR="00345379" w:rsidRDefault="00345379" w:rsidP="00C67A1A">
            <w:pPr>
              <w:spacing w:line="315" w:lineRule="exact"/>
              <w:ind w:leftChars="50" w:left="316" w:rightChars="50" w:right="105" w:hangingChars="100" w:hanging="211"/>
              <w:rPr>
                <w:rFonts w:hint="eastAsia"/>
              </w:rPr>
            </w:pPr>
            <w:r>
              <w:rPr>
                <w:rFonts w:hint="eastAsia"/>
              </w:rPr>
              <w:lastRenderedPageBreak/>
              <w:t>第二十七條　少年法院依調查之結果，認少年觸犯刑罰法律，且有左列情形之一者，應以裁定移送於有管轄權之</w:t>
            </w:r>
            <w:r w:rsidRPr="00B32562">
              <w:rPr>
                <w:rFonts w:hint="eastAsia"/>
                <w:u w:val="single"/>
              </w:rPr>
              <w:t>法院</w:t>
            </w:r>
            <w:r>
              <w:rPr>
                <w:rFonts w:hint="eastAsia"/>
              </w:rPr>
              <w:t>檢察署檢察官：</w:t>
            </w:r>
          </w:p>
          <w:p w14:paraId="3AB669CA" w14:textId="77777777" w:rsidR="00345379" w:rsidRDefault="00345379" w:rsidP="00C67A1A">
            <w:pPr>
              <w:spacing w:line="315" w:lineRule="exact"/>
              <w:ind w:leftChars="150" w:left="527" w:rightChars="50" w:right="105" w:hangingChars="100" w:hanging="211"/>
              <w:rPr>
                <w:rFonts w:hint="eastAsia"/>
              </w:rPr>
            </w:pPr>
            <w:r>
              <w:rPr>
                <w:rFonts w:hint="eastAsia"/>
              </w:rPr>
              <w:t>一、犯最輕本刑為五年以上</w:t>
            </w:r>
            <w:r>
              <w:rPr>
                <w:rFonts w:hint="eastAsia"/>
              </w:rPr>
              <w:lastRenderedPageBreak/>
              <w:t>有期徒刑之罪</w:t>
            </w:r>
            <w:r w:rsidRPr="00B32562">
              <w:rPr>
                <w:rFonts w:hint="eastAsia"/>
                <w:u w:val="single"/>
              </w:rPr>
              <w:t>者</w:t>
            </w:r>
            <w:r>
              <w:rPr>
                <w:rFonts w:hint="eastAsia"/>
              </w:rPr>
              <w:t>。</w:t>
            </w:r>
          </w:p>
          <w:p w14:paraId="03054E44" w14:textId="77777777" w:rsidR="00345379" w:rsidRDefault="00345379" w:rsidP="00C67A1A">
            <w:pPr>
              <w:spacing w:line="315" w:lineRule="exact"/>
              <w:ind w:leftChars="150" w:left="527" w:rightChars="50" w:right="105" w:hangingChars="100" w:hanging="211"/>
              <w:rPr>
                <w:rFonts w:hint="eastAsia"/>
              </w:rPr>
            </w:pPr>
            <w:r>
              <w:rPr>
                <w:rFonts w:hint="eastAsia"/>
              </w:rPr>
              <w:t>二、事件繫屬後已滿二十歲</w:t>
            </w:r>
            <w:r w:rsidRPr="00B32562">
              <w:rPr>
                <w:rFonts w:hint="eastAsia"/>
                <w:u w:val="single"/>
              </w:rPr>
              <w:t>者</w:t>
            </w:r>
            <w:r>
              <w:rPr>
                <w:rFonts w:hint="eastAsia"/>
              </w:rPr>
              <w:t>。</w:t>
            </w:r>
          </w:p>
          <w:p w14:paraId="7D983F0C" w14:textId="77777777" w:rsidR="00345379" w:rsidRDefault="00345379" w:rsidP="00C67A1A">
            <w:pPr>
              <w:spacing w:line="315" w:lineRule="exact"/>
              <w:ind w:leftChars="150" w:left="316" w:rightChars="50" w:right="105" w:firstLineChars="200" w:firstLine="422"/>
              <w:rPr>
                <w:rFonts w:hint="eastAsia"/>
              </w:rPr>
            </w:pPr>
            <w:r>
              <w:rPr>
                <w:rFonts w:hint="eastAsia"/>
              </w:rPr>
              <w:t>除前項情形外，少年法院依調查之結果，認犯罪情節重大，參酌其品行、性格、經歷等情狀，以受刑事處分為適當者，得以裁定移送於有管轄權之</w:t>
            </w:r>
            <w:r w:rsidRPr="00B32562">
              <w:rPr>
                <w:rFonts w:hint="eastAsia"/>
                <w:u w:val="single"/>
              </w:rPr>
              <w:t>法院</w:t>
            </w:r>
            <w:r>
              <w:rPr>
                <w:rFonts w:hint="eastAsia"/>
              </w:rPr>
              <w:t>檢察署檢察官。</w:t>
            </w:r>
          </w:p>
          <w:p w14:paraId="54B79FFA" w14:textId="77777777" w:rsidR="00345379" w:rsidRDefault="00345379" w:rsidP="00C67A1A">
            <w:pPr>
              <w:spacing w:line="315" w:lineRule="exact"/>
              <w:ind w:leftChars="150" w:left="316" w:rightChars="50" w:right="105" w:firstLineChars="200" w:firstLine="422"/>
              <w:rPr>
                <w:rFonts w:hint="eastAsia"/>
              </w:rPr>
            </w:pPr>
            <w:r>
              <w:rPr>
                <w:rFonts w:hint="eastAsia"/>
              </w:rPr>
              <w:t>前二項情形，於少年犯罪時未滿十四歲者，不適用之。</w:t>
            </w:r>
          </w:p>
        </w:tc>
        <w:tc>
          <w:tcPr>
            <w:tcW w:w="3043" w:type="dxa"/>
          </w:tcPr>
          <w:p w14:paraId="23812AE4" w14:textId="77777777" w:rsidR="00345379" w:rsidRDefault="00345379" w:rsidP="00C67A1A">
            <w:pPr>
              <w:spacing w:line="315" w:lineRule="exact"/>
              <w:ind w:leftChars="50" w:left="316" w:rightChars="50" w:right="105" w:hangingChars="100" w:hanging="211"/>
              <w:rPr>
                <w:rFonts w:hint="eastAsia"/>
              </w:rPr>
            </w:pPr>
            <w:r>
              <w:rPr>
                <w:rFonts w:hint="eastAsia"/>
              </w:rPr>
              <w:lastRenderedPageBreak/>
              <w:t>一、配合法院組織法第一百十四條之二「地方法院檢察署、高等法院檢察署、最高法院檢察署、高等法院及其分院檢察署、高等法院檢察署智慧財產分署、高等法院以</w:t>
            </w:r>
            <w:r>
              <w:rPr>
                <w:rFonts w:hint="eastAsia"/>
              </w:rPr>
              <w:lastRenderedPageBreak/>
              <w:t>下各級法院及其分院檢察署、地方法院及其分院檢察署、各級法院及分院檢察署」改稱為「地方檢察署、高等檢察署、最高檢察署、高等檢察署及其檢察分署、高等檢察署智慧財產檢察分署、高等檢察署以下各級檢察署及其檢察分署、地方檢察署及其檢察分署、各級檢察署及檢察分署」之規定，修正第一項及第二項所定檢察署之名稱。另將第一項序文之「左列」修正為「下列」，並刪除各款之「者」字，以符現行法制用語。</w:t>
            </w:r>
          </w:p>
          <w:p w14:paraId="2D5723FA" w14:textId="77777777" w:rsidR="00345379" w:rsidRDefault="00345379" w:rsidP="00C67A1A">
            <w:pPr>
              <w:spacing w:line="315" w:lineRule="exact"/>
              <w:ind w:leftChars="50" w:left="316" w:rightChars="50" w:right="105" w:hangingChars="100" w:hanging="211"/>
              <w:rPr>
                <w:rFonts w:hint="eastAsia"/>
              </w:rPr>
            </w:pPr>
            <w:r>
              <w:rPr>
                <w:rFonts w:hint="eastAsia"/>
              </w:rPr>
              <w:t>二、第二項及第三項所用「犯罪」一詞，參照第三條第一項第一款及第二款第二目用語，修正為「觸犯刑罰法律」，以期一致。</w:t>
            </w:r>
          </w:p>
        </w:tc>
      </w:tr>
      <w:tr w:rsidR="00345379" w14:paraId="1B6FDB82" w14:textId="77777777" w:rsidTr="00C67A1A">
        <w:tc>
          <w:tcPr>
            <w:tcW w:w="3042" w:type="dxa"/>
          </w:tcPr>
          <w:p w14:paraId="7DC2C4C1" w14:textId="77777777" w:rsidR="00345379" w:rsidRDefault="00345379" w:rsidP="00C67A1A">
            <w:pPr>
              <w:spacing w:line="315" w:lineRule="exact"/>
              <w:ind w:leftChars="50" w:left="316" w:rightChars="50" w:right="105" w:hangingChars="100" w:hanging="211"/>
              <w:rPr>
                <w:rFonts w:hint="eastAsia"/>
              </w:rPr>
            </w:pPr>
            <w:r>
              <w:rPr>
                <w:rFonts w:hint="eastAsia"/>
              </w:rPr>
              <w:lastRenderedPageBreak/>
              <w:t>第二十八條　少年法院依調查之結果，認為無付保護處分之原因或以其他事由不應付審理者，應為不付審理之裁定。</w:t>
            </w:r>
          </w:p>
          <w:p w14:paraId="34032710" w14:textId="77777777" w:rsidR="00345379" w:rsidRDefault="00345379" w:rsidP="00C67A1A">
            <w:pPr>
              <w:spacing w:line="315" w:lineRule="exact"/>
              <w:ind w:leftChars="150" w:left="316" w:rightChars="50" w:right="105" w:firstLineChars="200" w:firstLine="422"/>
              <w:rPr>
                <w:rFonts w:hint="eastAsia"/>
              </w:rPr>
            </w:pPr>
            <w:r>
              <w:rPr>
                <w:rFonts w:hint="eastAsia"/>
              </w:rPr>
              <w:t>少年</w:t>
            </w:r>
            <w:r w:rsidRPr="00B32562">
              <w:rPr>
                <w:rFonts w:hint="eastAsia"/>
                <w:u w:val="single"/>
              </w:rPr>
              <w:t>有刑法第十九條第一項規定之情形</w:t>
            </w:r>
            <w:r>
              <w:rPr>
                <w:rFonts w:hint="eastAsia"/>
              </w:rPr>
              <w:t>而為前項裁定者，得令入</w:t>
            </w:r>
            <w:r w:rsidRPr="00B32562">
              <w:rPr>
                <w:rFonts w:hint="eastAsia"/>
                <w:u w:val="single"/>
              </w:rPr>
              <w:t>醫療機構或其他</w:t>
            </w:r>
            <w:r>
              <w:rPr>
                <w:rFonts w:hint="eastAsia"/>
              </w:rPr>
              <w:t>相當處所實施治療。</w:t>
            </w:r>
          </w:p>
        </w:tc>
        <w:tc>
          <w:tcPr>
            <w:tcW w:w="3043" w:type="dxa"/>
          </w:tcPr>
          <w:p w14:paraId="77FE6075" w14:textId="77777777" w:rsidR="00345379" w:rsidRDefault="00345379" w:rsidP="00C67A1A">
            <w:pPr>
              <w:spacing w:line="315" w:lineRule="exact"/>
              <w:ind w:leftChars="50" w:left="316" w:rightChars="50" w:right="105" w:hangingChars="100" w:hanging="211"/>
              <w:rPr>
                <w:rFonts w:hint="eastAsia"/>
              </w:rPr>
            </w:pPr>
            <w:r>
              <w:rPr>
                <w:rFonts w:hint="eastAsia"/>
              </w:rPr>
              <w:t>第二十八條　少年法院依調查之結果，認為無付保護處分之原因或以其他事由不應付審理者，應為不付審理之裁定。</w:t>
            </w:r>
          </w:p>
          <w:p w14:paraId="74C76BED" w14:textId="77777777" w:rsidR="00345379" w:rsidRDefault="00345379" w:rsidP="00C67A1A">
            <w:pPr>
              <w:spacing w:line="315" w:lineRule="exact"/>
              <w:ind w:leftChars="150" w:left="316" w:rightChars="50" w:right="105" w:firstLineChars="200" w:firstLine="422"/>
              <w:rPr>
                <w:rFonts w:hint="eastAsia"/>
              </w:rPr>
            </w:pPr>
            <w:r>
              <w:rPr>
                <w:rFonts w:hint="eastAsia"/>
              </w:rPr>
              <w:t>少年因心神喪失而為前項裁定者，得令入相當處所實施治療。</w:t>
            </w:r>
          </w:p>
        </w:tc>
        <w:tc>
          <w:tcPr>
            <w:tcW w:w="3043" w:type="dxa"/>
          </w:tcPr>
          <w:p w14:paraId="21845404" w14:textId="77777777" w:rsidR="00345379" w:rsidRDefault="00345379" w:rsidP="00C67A1A">
            <w:pPr>
              <w:spacing w:line="315" w:lineRule="exact"/>
              <w:ind w:leftChars="50" w:left="316" w:rightChars="50" w:right="105" w:hangingChars="100" w:hanging="211"/>
              <w:rPr>
                <w:rFonts w:hint="eastAsia"/>
              </w:rPr>
            </w:pPr>
            <w:r>
              <w:rPr>
                <w:rFonts w:hint="eastAsia"/>
              </w:rPr>
              <w:t>一、第一項未修正。</w:t>
            </w:r>
          </w:p>
          <w:p w14:paraId="6C97ED19" w14:textId="77777777" w:rsidR="00345379" w:rsidRDefault="00345379" w:rsidP="00C67A1A">
            <w:pPr>
              <w:spacing w:line="315" w:lineRule="exact"/>
              <w:ind w:leftChars="50" w:left="316" w:rightChars="50" w:right="105" w:hangingChars="100" w:hanging="211"/>
              <w:rPr>
                <w:rFonts w:hint="eastAsia"/>
              </w:rPr>
            </w:pPr>
            <w:r>
              <w:rPr>
                <w:rFonts w:hint="eastAsia"/>
              </w:rPr>
              <w:t>二、因刑法第十九條第一項有關「心神喪失」之用語已為修正，爰配合修正第二項，以期一致。另參酌第四十二條第一項第三款已增列醫療機構，為利少年法院將身心障礙或有特殊身心需求少年交付醫療機構治療及照護，穩定其情緒障礙，儘早回歸社區，爰於後段增加醫療機構。</w:t>
            </w:r>
          </w:p>
        </w:tc>
      </w:tr>
      <w:tr w:rsidR="00345379" w14:paraId="4880DC00" w14:textId="77777777" w:rsidTr="00C67A1A">
        <w:tc>
          <w:tcPr>
            <w:tcW w:w="3042" w:type="dxa"/>
          </w:tcPr>
          <w:p w14:paraId="2D44D4C8" w14:textId="77777777" w:rsidR="00345379" w:rsidRDefault="00345379" w:rsidP="00C67A1A">
            <w:pPr>
              <w:spacing w:line="315" w:lineRule="exact"/>
              <w:ind w:leftChars="50" w:left="316" w:rightChars="50" w:right="105" w:hangingChars="100" w:hanging="211"/>
              <w:rPr>
                <w:rFonts w:hint="eastAsia"/>
              </w:rPr>
            </w:pPr>
            <w:r>
              <w:rPr>
                <w:rFonts w:hint="eastAsia"/>
              </w:rPr>
              <w:t>第四十二條　少年法院審理事件，除為前二條處置者外，應對少年以裁定諭知下列之保護處分：</w:t>
            </w:r>
          </w:p>
          <w:p w14:paraId="44A3CC3B" w14:textId="77777777" w:rsidR="00345379" w:rsidRDefault="00345379" w:rsidP="00C67A1A">
            <w:pPr>
              <w:spacing w:line="315" w:lineRule="exact"/>
              <w:ind w:leftChars="150" w:left="527" w:rightChars="50" w:right="105" w:hangingChars="100" w:hanging="211"/>
              <w:rPr>
                <w:rFonts w:hint="eastAsia"/>
              </w:rPr>
            </w:pPr>
            <w:r>
              <w:rPr>
                <w:rFonts w:hint="eastAsia"/>
              </w:rPr>
              <w:t>一、訓誡，並得予以假日生活輔導。</w:t>
            </w:r>
          </w:p>
          <w:p w14:paraId="5ADEC986" w14:textId="77777777" w:rsidR="00345379" w:rsidRDefault="00345379" w:rsidP="00C67A1A">
            <w:pPr>
              <w:spacing w:line="315" w:lineRule="exact"/>
              <w:ind w:leftChars="150" w:left="527" w:rightChars="50" w:right="105" w:hangingChars="100" w:hanging="211"/>
              <w:rPr>
                <w:rFonts w:hint="eastAsia"/>
              </w:rPr>
            </w:pPr>
            <w:r>
              <w:rPr>
                <w:rFonts w:hint="eastAsia"/>
              </w:rPr>
              <w:t>二、交付保護管束並得命為勞動服務。</w:t>
            </w:r>
          </w:p>
          <w:p w14:paraId="2FE60E92" w14:textId="77777777" w:rsidR="00345379" w:rsidRDefault="00345379" w:rsidP="00C67A1A">
            <w:pPr>
              <w:spacing w:line="315" w:lineRule="exact"/>
              <w:ind w:leftChars="150" w:left="527" w:rightChars="50" w:right="105" w:hangingChars="100" w:hanging="211"/>
              <w:rPr>
                <w:rFonts w:hint="eastAsia"/>
              </w:rPr>
            </w:pPr>
            <w:r>
              <w:rPr>
                <w:rFonts w:hint="eastAsia"/>
              </w:rPr>
              <w:t>三、交付安置於適當之福利、教養機構、醫療機構、執行過渡性教育措施或其他適當措施之處所輔導。</w:t>
            </w:r>
          </w:p>
          <w:p w14:paraId="27C9B84E" w14:textId="77777777" w:rsidR="00345379" w:rsidRDefault="00345379" w:rsidP="00C67A1A">
            <w:pPr>
              <w:spacing w:line="315" w:lineRule="exact"/>
              <w:ind w:leftChars="150" w:left="527" w:rightChars="50" w:right="105" w:hangingChars="100" w:hanging="211"/>
              <w:rPr>
                <w:rFonts w:hint="eastAsia"/>
              </w:rPr>
            </w:pPr>
            <w:r>
              <w:rPr>
                <w:rFonts w:hint="eastAsia"/>
              </w:rPr>
              <w:t>四、令入感化教育處所施以感化教育。</w:t>
            </w:r>
          </w:p>
          <w:p w14:paraId="00B043D5" w14:textId="77777777" w:rsidR="00345379" w:rsidRDefault="00345379" w:rsidP="00C67A1A">
            <w:pPr>
              <w:spacing w:line="315" w:lineRule="exact"/>
              <w:ind w:leftChars="150" w:left="316" w:rightChars="50" w:right="105" w:firstLineChars="200" w:firstLine="422"/>
              <w:rPr>
                <w:rFonts w:hint="eastAsia"/>
              </w:rPr>
            </w:pPr>
            <w:r>
              <w:rPr>
                <w:rFonts w:hint="eastAsia"/>
              </w:rPr>
              <w:t>少年有下列情形之一者，得於為前項保護處分之前或同時諭知下列處分：</w:t>
            </w:r>
          </w:p>
          <w:p w14:paraId="0526FE66" w14:textId="77777777" w:rsidR="00345379" w:rsidRDefault="00345379" w:rsidP="00C67A1A">
            <w:pPr>
              <w:spacing w:line="315" w:lineRule="exact"/>
              <w:ind w:leftChars="150" w:left="527" w:rightChars="50" w:right="105" w:hangingChars="100" w:hanging="211"/>
              <w:rPr>
                <w:rFonts w:hint="eastAsia"/>
              </w:rPr>
            </w:pPr>
            <w:r>
              <w:rPr>
                <w:rFonts w:hint="eastAsia"/>
              </w:rPr>
              <w:t>一、少年施用毒品或迷幻物品成癮，或有酗酒習慣者，令入相當處所實施禁戒。</w:t>
            </w:r>
          </w:p>
          <w:p w14:paraId="43FA557D" w14:textId="77777777" w:rsidR="00345379" w:rsidRDefault="00345379" w:rsidP="00C67A1A">
            <w:pPr>
              <w:spacing w:line="315" w:lineRule="exact"/>
              <w:ind w:leftChars="150" w:left="527" w:rightChars="50" w:right="105" w:hangingChars="100" w:hanging="211"/>
              <w:rPr>
                <w:rFonts w:hint="eastAsia"/>
              </w:rPr>
            </w:pPr>
            <w:r>
              <w:rPr>
                <w:rFonts w:hint="eastAsia"/>
              </w:rPr>
              <w:t>二、少年</w:t>
            </w:r>
            <w:r w:rsidRPr="00B32562">
              <w:rPr>
                <w:rFonts w:hint="eastAsia"/>
                <w:u w:val="single"/>
              </w:rPr>
              <w:t>有身心障礙</w:t>
            </w:r>
            <w:r>
              <w:rPr>
                <w:rFonts w:hint="eastAsia"/>
              </w:rPr>
              <w:t>者，令入醫療機構或其他相當處所實施治療。</w:t>
            </w:r>
          </w:p>
          <w:p w14:paraId="75AE77DA" w14:textId="77777777" w:rsidR="00345379" w:rsidRDefault="00345379" w:rsidP="00C67A1A">
            <w:pPr>
              <w:spacing w:line="315" w:lineRule="exact"/>
              <w:ind w:leftChars="150" w:left="316" w:rightChars="50" w:right="105" w:firstLineChars="200" w:firstLine="422"/>
            </w:pPr>
            <w:r>
              <w:rPr>
                <w:rFonts w:hint="eastAsia"/>
              </w:rPr>
              <w:t>第一項處分之期間，毋庸諭知。</w:t>
            </w:r>
          </w:p>
          <w:p w14:paraId="4138E62C" w14:textId="77777777" w:rsidR="00345379" w:rsidRDefault="00345379" w:rsidP="00C67A1A">
            <w:pPr>
              <w:spacing w:line="315" w:lineRule="exact"/>
              <w:ind w:leftChars="150" w:left="316" w:rightChars="50" w:right="105" w:firstLineChars="200" w:firstLine="422"/>
              <w:rPr>
                <w:rFonts w:hint="eastAsia"/>
              </w:rPr>
            </w:pPr>
            <w:r>
              <w:rPr>
                <w:rFonts w:hint="eastAsia"/>
              </w:rPr>
              <w:t>第二十六條第二項至第四項、第二十九條第三項、第四項之規定，於少年法院依第一項為保護處分之裁定情形準用之。</w:t>
            </w:r>
          </w:p>
          <w:p w14:paraId="3EE3091D" w14:textId="77777777" w:rsidR="00345379" w:rsidRDefault="00345379" w:rsidP="00C67A1A">
            <w:pPr>
              <w:spacing w:line="315" w:lineRule="exact"/>
              <w:ind w:leftChars="150" w:left="316" w:rightChars="50" w:right="105" w:firstLineChars="200" w:firstLine="422"/>
              <w:rPr>
                <w:rFonts w:hint="eastAsia"/>
              </w:rPr>
            </w:pPr>
            <w:r>
              <w:rPr>
                <w:rFonts w:hint="eastAsia"/>
              </w:rPr>
              <w:t>少年法院為第一項裁定前，認有必要時，得徵詢適當之機關（構）、學校、團體或個人之意見，並得召開協調、諮詢或整合符合少年所需之福利服務、安置輔導、衛生醫療、就學、職業訓練、就業服務、家庭處遇計畫或其他資源與服務措施之相關會議。</w:t>
            </w:r>
          </w:p>
          <w:p w14:paraId="26E1834A" w14:textId="77777777" w:rsidR="00345379" w:rsidRDefault="00345379" w:rsidP="00C67A1A">
            <w:pPr>
              <w:spacing w:line="315" w:lineRule="exact"/>
              <w:ind w:leftChars="150" w:left="316" w:rightChars="50" w:right="105" w:firstLineChars="200" w:firstLine="422"/>
              <w:rPr>
                <w:rFonts w:hint="eastAsia"/>
              </w:rPr>
            </w:pPr>
            <w:r>
              <w:rPr>
                <w:rFonts w:hint="eastAsia"/>
              </w:rPr>
              <w:t>前項規定，於第二十六條</w:t>
            </w:r>
            <w:r w:rsidRPr="00B32562">
              <w:rPr>
                <w:rFonts w:hint="eastAsia"/>
                <w:u w:val="single"/>
              </w:rPr>
              <w:t>第一項至第三項、第二十六條之二第一項</w:t>
            </w:r>
            <w:r>
              <w:rPr>
                <w:rFonts w:hint="eastAsia"/>
              </w:rPr>
              <w:t>、第二十八條、第二十九條第一項、第四十一條第一項、第四十四條第一項、第五十一條第三項、第五十五條第一項</w:t>
            </w:r>
            <w:r w:rsidRPr="00B32562">
              <w:rPr>
                <w:rFonts w:hint="eastAsia"/>
                <w:u w:val="single"/>
              </w:rPr>
              <w:t>、第三項</w:t>
            </w:r>
            <w:r>
              <w:rPr>
                <w:rFonts w:hint="eastAsia"/>
              </w:rPr>
              <w:t>、第四項、第五十五條之二第二項至第</w:t>
            </w:r>
            <w:r w:rsidRPr="00B32562">
              <w:rPr>
                <w:rFonts w:hint="eastAsia"/>
                <w:u w:val="single"/>
              </w:rPr>
              <w:t>六</w:t>
            </w:r>
            <w:r>
              <w:rPr>
                <w:rFonts w:hint="eastAsia"/>
              </w:rPr>
              <w:t>項、第五十五條之三、第五十六條第一項及第三項情形準用之。</w:t>
            </w:r>
          </w:p>
        </w:tc>
        <w:tc>
          <w:tcPr>
            <w:tcW w:w="3043" w:type="dxa"/>
          </w:tcPr>
          <w:p w14:paraId="34767AFC" w14:textId="77777777" w:rsidR="00345379" w:rsidRDefault="00345379" w:rsidP="00C67A1A">
            <w:pPr>
              <w:spacing w:line="315" w:lineRule="exact"/>
              <w:ind w:leftChars="50" w:left="316" w:rightChars="50" w:right="105" w:hangingChars="100" w:hanging="211"/>
              <w:rPr>
                <w:rFonts w:hint="eastAsia"/>
              </w:rPr>
            </w:pPr>
            <w:r>
              <w:rPr>
                <w:rFonts w:hint="eastAsia"/>
              </w:rPr>
              <w:t>第四十二條　少年法院審理事件，除為前二條處置者外，應對少年以裁定諭知下列之保護處分：</w:t>
            </w:r>
          </w:p>
          <w:p w14:paraId="4058EBDD" w14:textId="77777777" w:rsidR="00345379" w:rsidRDefault="00345379" w:rsidP="00C67A1A">
            <w:pPr>
              <w:spacing w:line="315" w:lineRule="exact"/>
              <w:ind w:leftChars="150" w:left="527" w:rightChars="50" w:right="105" w:hangingChars="100" w:hanging="211"/>
              <w:rPr>
                <w:rFonts w:hint="eastAsia"/>
              </w:rPr>
            </w:pPr>
            <w:r>
              <w:rPr>
                <w:rFonts w:hint="eastAsia"/>
              </w:rPr>
              <w:t>一、訓誡，並得予以假日生活輔導。</w:t>
            </w:r>
          </w:p>
          <w:p w14:paraId="2E5D60B7" w14:textId="77777777" w:rsidR="00345379" w:rsidRDefault="00345379" w:rsidP="00C67A1A">
            <w:pPr>
              <w:spacing w:line="315" w:lineRule="exact"/>
              <w:ind w:leftChars="150" w:left="527" w:rightChars="50" w:right="105" w:hangingChars="100" w:hanging="211"/>
              <w:rPr>
                <w:rFonts w:hint="eastAsia"/>
              </w:rPr>
            </w:pPr>
            <w:r>
              <w:rPr>
                <w:rFonts w:hint="eastAsia"/>
              </w:rPr>
              <w:t>二、交付保護管束並得命為勞動服務。</w:t>
            </w:r>
          </w:p>
          <w:p w14:paraId="4F5427BE" w14:textId="77777777" w:rsidR="00345379" w:rsidRDefault="00345379" w:rsidP="00C67A1A">
            <w:pPr>
              <w:spacing w:line="315" w:lineRule="exact"/>
              <w:ind w:leftChars="150" w:left="527" w:rightChars="50" w:right="105" w:hangingChars="100" w:hanging="211"/>
              <w:rPr>
                <w:rFonts w:hint="eastAsia"/>
              </w:rPr>
            </w:pPr>
            <w:r>
              <w:rPr>
                <w:rFonts w:hint="eastAsia"/>
              </w:rPr>
              <w:t>三、交付安置於適當之福利、教養機構、醫療機構、執行過渡性教育措施或其他適當措施之處所輔導。</w:t>
            </w:r>
          </w:p>
          <w:p w14:paraId="6A858700" w14:textId="77777777" w:rsidR="00345379" w:rsidRDefault="00345379" w:rsidP="00C67A1A">
            <w:pPr>
              <w:spacing w:line="315" w:lineRule="exact"/>
              <w:ind w:leftChars="150" w:left="527" w:rightChars="50" w:right="105" w:hangingChars="100" w:hanging="211"/>
              <w:rPr>
                <w:rFonts w:hint="eastAsia"/>
              </w:rPr>
            </w:pPr>
            <w:r>
              <w:rPr>
                <w:rFonts w:hint="eastAsia"/>
              </w:rPr>
              <w:t>四、令入感化教育處所施以感化教育。</w:t>
            </w:r>
          </w:p>
          <w:p w14:paraId="1F99092E" w14:textId="77777777" w:rsidR="00345379" w:rsidRDefault="00345379" w:rsidP="00C67A1A">
            <w:pPr>
              <w:spacing w:line="315" w:lineRule="exact"/>
              <w:ind w:leftChars="150" w:left="316" w:rightChars="50" w:right="105" w:firstLineChars="200" w:firstLine="422"/>
              <w:rPr>
                <w:rFonts w:hint="eastAsia"/>
              </w:rPr>
            </w:pPr>
            <w:r>
              <w:rPr>
                <w:rFonts w:hint="eastAsia"/>
              </w:rPr>
              <w:t>少年有下列情形之一者，得於為前項保護處分之前或同時諭知下列處分：</w:t>
            </w:r>
          </w:p>
          <w:p w14:paraId="4D01FF0E" w14:textId="77777777" w:rsidR="00345379" w:rsidRDefault="00345379" w:rsidP="00C67A1A">
            <w:pPr>
              <w:spacing w:line="315" w:lineRule="exact"/>
              <w:ind w:leftChars="150" w:left="527" w:rightChars="50" w:right="105" w:hangingChars="100" w:hanging="211"/>
              <w:rPr>
                <w:rFonts w:hint="eastAsia"/>
              </w:rPr>
            </w:pPr>
            <w:r>
              <w:rPr>
                <w:rFonts w:hint="eastAsia"/>
              </w:rPr>
              <w:t>一、少年施用毒品或迷幻物品成癮，或有酗酒習慣者，令入相當處所實施禁戒。</w:t>
            </w:r>
          </w:p>
          <w:p w14:paraId="60A291A7" w14:textId="77777777" w:rsidR="00345379" w:rsidRDefault="00345379" w:rsidP="00C67A1A">
            <w:pPr>
              <w:spacing w:line="315" w:lineRule="exact"/>
              <w:ind w:leftChars="150" w:left="527" w:rightChars="50" w:right="105" w:hangingChars="100" w:hanging="211"/>
              <w:rPr>
                <w:rFonts w:hint="eastAsia"/>
              </w:rPr>
            </w:pPr>
            <w:r>
              <w:rPr>
                <w:rFonts w:hint="eastAsia"/>
              </w:rPr>
              <w:t>二、少年身體、精神或其他心智顯有障礙者，令入醫療機構或其他相當處所實施治療。</w:t>
            </w:r>
          </w:p>
          <w:p w14:paraId="57BA9E24" w14:textId="77777777" w:rsidR="00345379" w:rsidRDefault="00345379" w:rsidP="00C67A1A">
            <w:pPr>
              <w:spacing w:line="315" w:lineRule="exact"/>
              <w:ind w:leftChars="150" w:left="316" w:rightChars="50" w:right="105" w:firstLineChars="200" w:firstLine="422"/>
              <w:rPr>
                <w:rFonts w:hint="eastAsia"/>
              </w:rPr>
            </w:pPr>
            <w:r>
              <w:rPr>
                <w:rFonts w:hint="eastAsia"/>
              </w:rPr>
              <w:t>第一項處分之期間，毋庸諭知。</w:t>
            </w:r>
          </w:p>
          <w:p w14:paraId="2D51A931" w14:textId="77777777" w:rsidR="00345379" w:rsidRDefault="00345379" w:rsidP="00C67A1A">
            <w:pPr>
              <w:spacing w:line="315" w:lineRule="exact"/>
              <w:ind w:leftChars="150" w:left="316" w:rightChars="50" w:right="105" w:firstLineChars="200" w:firstLine="422"/>
              <w:rPr>
                <w:rFonts w:hint="eastAsia"/>
              </w:rPr>
            </w:pPr>
            <w:r>
              <w:rPr>
                <w:rFonts w:hint="eastAsia"/>
              </w:rPr>
              <w:t>第二十六條第二項至第四項、第二十九條第三項、第四項之規定，於少年法院依第一項為保護處分之裁定情形準用之。</w:t>
            </w:r>
          </w:p>
          <w:p w14:paraId="30D475AC" w14:textId="77777777" w:rsidR="00345379" w:rsidRDefault="00345379" w:rsidP="00C67A1A">
            <w:pPr>
              <w:spacing w:line="315" w:lineRule="exact"/>
              <w:ind w:leftChars="150" w:left="316" w:rightChars="50" w:right="105" w:firstLineChars="200" w:firstLine="422"/>
              <w:rPr>
                <w:rFonts w:hint="eastAsia"/>
              </w:rPr>
            </w:pPr>
            <w:r>
              <w:rPr>
                <w:rFonts w:hint="eastAsia"/>
              </w:rPr>
              <w:t>少年法院為第一項裁定前，認有必要時，得徵詢適當之機關（構）、學校、團體或個人之意見，並得召開協調、諮詢或整合符合少年所需之福利服務、安置輔導、衛生醫療、就學、職業訓練、就業服務、家庭處遇計畫或其他資源與服務措施之相關會議。</w:t>
            </w:r>
          </w:p>
          <w:p w14:paraId="61B31C27" w14:textId="77777777" w:rsidR="00345379" w:rsidRDefault="00345379" w:rsidP="00C67A1A">
            <w:pPr>
              <w:spacing w:line="315" w:lineRule="exact"/>
              <w:ind w:leftChars="150" w:left="316" w:rightChars="50" w:right="105" w:firstLineChars="200" w:firstLine="422"/>
              <w:rPr>
                <w:rFonts w:hint="eastAsia"/>
              </w:rPr>
            </w:pPr>
            <w:r>
              <w:rPr>
                <w:rFonts w:hint="eastAsia"/>
              </w:rPr>
              <w:t>前項規定，於第二十六條、第二十八條、第二十九條第一項、第四十一條第一項、第四十四條第一項、第五十一條第三項、第五十五條第一項、第四項、第五十五條之二第二項至第五項、第五十五條之三、第五十六條第一項及第三項情形準用之。</w:t>
            </w:r>
          </w:p>
        </w:tc>
        <w:tc>
          <w:tcPr>
            <w:tcW w:w="3043" w:type="dxa"/>
          </w:tcPr>
          <w:p w14:paraId="2F4BE7C0" w14:textId="77777777" w:rsidR="00345379" w:rsidRDefault="00345379" w:rsidP="00C67A1A">
            <w:pPr>
              <w:spacing w:line="315" w:lineRule="exact"/>
              <w:ind w:leftChars="50" w:left="316" w:rightChars="50" w:right="105" w:hangingChars="100" w:hanging="211"/>
              <w:rPr>
                <w:rFonts w:hint="eastAsia"/>
              </w:rPr>
            </w:pPr>
            <w:r>
              <w:rPr>
                <w:rFonts w:hint="eastAsia"/>
              </w:rPr>
              <w:t>一、第一項、第三項至第五項未修正。</w:t>
            </w:r>
          </w:p>
          <w:p w14:paraId="0E067397" w14:textId="77777777" w:rsidR="00345379" w:rsidRDefault="00345379" w:rsidP="00C67A1A">
            <w:pPr>
              <w:spacing w:line="315" w:lineRule="exact"/>
              <w:ind w:leftChars="50" w:left="316" w:rightChars="50" w:right="105" w:hangingChars="100" w:hanging="211"/>
              <w:rPr>
                <w:rFonts w:hint="eastAsia"/>
              </w:rPr>
            </w:pPr>
            <w:r>
              <w:rPr>
                <w:rFonts w:hint="eastAsia"/>
              </w:rPr>
              <w:t>二、現行第二項第二款規定，少年法院裁定保護處分之前或同時，如知悉少年身體、精神或其他心智顯有障礙者，得令入醫療機構或其他相當處所實施治療，係為維護少年身心健康，俾能自我健全成長所採取之保護處遇。惟此等治療處分仍屬相當程度限制人身自由之干預作為，基於最後手段性原則，自應就其要件採取較嚴明之定義，故少年法院可參考身心障礙者權益保障法第五條之用語及定義，即身心障礙係指該條第一款至第八款所稱之身體系統構造或功能（一、神經系統構造及精神、心智功能。二、眼、耳及相關構造與感官功能及疼痛。三、涉及聲音與言語構造及其功能。四、循環、造血、免疫與呼吸系統構造及其功能。五、消化、新陳代謝與內分泌系統相關構造及其功能。六、泌尿與生殖系統相關構造及其功能。七、神經、肌肉、骨骼之移動相關構造及其功能。八、皮膚與相關構造及其功能。），有損傷或不全導致顯著偏離或喪失，而影響個體活動與參與社會生活，以資判斷少年是否符合身心障礙之情形，爰修正第二項第二款。</w:t>
            </w:r>
          </w:p>
          <w:p w14:paraId="288D1C3B" w14:textId="77777777" w:rsidR="00345379" w:rsidRDefault="00345379" w:rsidP="00C67A1A">
            <w:pPr>
              <w:spacing w:line="315" w:lineRule="exact"/>
              <w:ind w:leftChars="50" w:left="316" w:rightChars="50" w:right="105" w:hangingChars="100" w:hanging="211"/>
              <w:rPr>
                <w:rFonts w:hint="eastAsia"/>
              </w:rPr>
            </w:pPr>
            <w:r>
              <w:rPr>
                <w:rFonts w:hint="eastAsia"/>
              </w:rPr>
              <w:t>三、少年法院為妥適處理第二十六條所定責付、收容、命少年於事件終結前遵守被害人保護命令等事項，以及依第二十六條之二第一項規定，因收容期滿而停止收容，裁定延長收容或撤銷收容時，或有準用本條第五項規定之必要；另第五十五條新增第三項將保護管束處分轉換為安置輔導保護處分之裁定、第五十五條之二新增第五項將安置輔導處分轉換為保護管束處分之裁定時亦同，爰修正第六項所引條文項次，以符實需。</w:t>
            </w:r>
          </w:p>
        </w:tc>
      </w:tr>
      <w:tr w:rsidR="00345379" w14:paraId="284B1EAA" w14:textId="77777777" w:rsidTr="00C67A1A">
        <w:tc>
          <w:tcPr>
            <w:tcW w:w="3042" w:type="dxa"/>
          </w:tcPr>
          <w:p w14:paraId="1284BA4E" w14:textId="77777777" w:rsidR="00345379" w:rsidRDefault="00345379" w:rsidP="00C67A1A">
            <w:pPr>
              <w:spacing w:line="315" w:lineRule="exact"/>
              <w:ind w:leftChars="50" w:left="316" w:rightChars="50" w:right="105" w:hangingChars="100" w:hanging="211"/>
              <w:rPr>
                <w:rFonts w:hint="eastAsia"/>
              </w:rPr>
            </w:pPr>
            <w:r>
              <w:rPr>
                <w:rFonts w:hint="eastAsia"/>
              </w:rPr>
              <w:t>第五十五條　保護管束之執行，已逾六月，著有成效，認無繼續之必要者，或因事實上原因，以不繼續執行為宜者，少年保護官得檢具事證，聲請少年法院免除其執行。</w:t>
            </w:r>
          </w:p>
          <w:p w14:paraId="08EBEEB2" w14:textId="77777777" w:rsidR="00345379" w:rsidRDefault="00345379" w:rsidP="00C67A1A">
            <w:pPr>
              <w:spacing w:line="315" w:lineRule="exact"/>
              <w:ind w:leftChars="150" w:left="316" w:rightChars="50" w:right="105" w:firstLineChars="200" w:firstLine="422"/>
              <w:rPr>
                <w:rFonts w:hint="eastAsia"/>
              </w:rPr>
            </w:pPr>
            <w:r>
              <w:rPr>
                <w:rFonts w:hint="eastAsia"/>
              </w:rPr>
              <w:t>少年在保護管束執行期間，違反應遵守之事項，不服從勸導達二次以上，而有觀察之必要者，少年保護官得聲請少年法院裁定留置少年於少年觀護所中，予以五日以內之觀察。</w:t>
            </w:r>
          </w:p>
          <w:p w14:paraId="5E30EA85" w14:textId="77777777" w:rsidR="00345379" w:rsidRPr="00B32562" w:rsidRDefault="00345379" w:rsidP="00C67A1A">
            <w:pPr>
              <w:spacing w:line="315" w:lineRule="exact"/>
              <w:ind w:leftChars="150" w:left="316" w:rightChars="50" w:right="105" w:firstLineChars="200" w:firstLine="422"/>
              <w:rPr>
                <w:rFonts w:hint="eastAsia"/>
                <w:u w:val="single"/>
              </w:rPr>
            </w:pPr>
            <w:r w:rsidRPr="00B32562">
              <w:rPr>
                <w:rFonts w:hint="eastAsia"/>
                <w:u w:val="single"/>
              </w:rPr>
              <w:t>少年在保護管束期間因事實上原因不宜繼續執行，且依其行為性質、年齡、身心狀況、學業程度及其他必要事項，認改施以第四十二條第一項第三款之保護處分為適當者，少年保護官得檢具事證或敘明理由，聲請少年法院裁定撤銷保護管束，所餘之執行期間，將少年交付安置於適當之福利、教養機構、醫療機構、執行過渡性教育措施或其他適當措施之處所輔導；其所餘之期間不滿二月者，應執行至二月或少年滿二十一歲為止。</w:t>
            </w:r>
          </w:p>
          <w:p w14:paraId="15A1D194" w14:textId="77777777" w:rsidR="00345379" w:rsidRDefault="00345379" w:rsidP="00345379">
            <w:pPr>
              <w:spacing w:line="315" w:lineRule="exact"/>
              <w:ind w:leftChars="150" w:left="316" w:rightChars="50" w:right="105" w:firstLineChars="200" w:firstLine="422"/>
              <w:rPr>
                <w:rFonts w:hint="eastAsia"/>
              </w:rPr>
            </w:pPr>
            <w:r>
              <w:rPr>
                <w:rFonts w:hint="eastAsia"/>
              </w:rPr>
              <w:t>少年在保護管束期間違反應遵守之事項，情節重大，或曾受</w:t>
            </w:r>
            <w:r w:rsidRPr="00B32562">
              <w:rPr>
                <w:rFonts w:hint="eastAsia"/>
                <w:u w:val="single"/>
              </w:rPr>
              <w:t>第二</w:t>
            </w:r>
            <w:r>
              <w:rPr>
                <w:rFonts w:hint="eastAsia"/>
              </w:rPr>
              <w:t>項觀察處分後，再違反應遵守之事項，足認保護管束難收效果者，少年保護官得聲請少年法院裁定撤銷保護管束，將所餘之執行期間令入感化處所施以感化教育；其所餘之期間不滿六月者，應執行至六月</w:t>
            </w:r>
            <w:r w:rsidRPr="00624C2E">
              <w:rPr>
                <w:rFonts w:hint="eastAsia"/>
                <w:u w:val="single"/>
              </w:rPr>
              <w:t>或少年滿二十一歲為止</w:t>
            </w:r>
            <w:r>
              <w:rPr>
                <w:rFonts w:hint="eastAsia"/>
              </w:rPr>
              <w:t>。</w:t>
            </w:r>
          </w:p>
          <w:p w14:paraId="7BF1C566" w14:textId="77777777" w:rsidR="00345379" w:rsidRDefault="00345379" w:rsidP="00345379">
            <w:pPr>
              <w:spacing w:line="315" w:lineRule="exact"/>
              <w:ind w:leftChars="150" w:left="316" w:rightChars="50" w:right="105" w:firstLineChars="200" w:firstLine="422"/>
              <w:rPr>
                <w:rFonts w:hint="eastAsia"/>
              </w:rPr>
            </w:pPr>
            <w:r>
              <w:rPr>
                <w:rFonts w:hint="eastAsia"/>
              </w:rPr>
              <w:t>少年、少年之法定代理人或現在保護少年之人認保護管束之執行有</w:t>
            </w:r>
            <w:r w:rsidRPr="00624C2E">
              <w:rPr>
                <w:rFonts w:hint="eastAsia"/>
                <w:u w:val="single"/>
              </w:rPr>
              <w:t>第一項、第三</w:t>
            </w:r>
            <w:r>
              <w:rPr>
                <w:rFonts w:hint="eastAsia"/>
              </w:rPr>
              <w:t>項情形時，得請求少年保護官為</w:t>
            </w:r>
            <w:r w:rsidRPr="00624C2E">
              <w:rPr>
                <w:rFonts w:hint="eastAsia"/>
                <w:u w:val="single"/>
              </w:rPr>
              <w:t>第一項、第三</w:t>
            </w:r>
            <w:r>
              <w:rPr>
                <w:rFonts w:hint="eastAsia"/>
              </w:rPr>
              <w:t>項之聲請，除顯無理由外，少年保護官不得拒絕。</w:t>
            </w:r>
          </w:p>
        </w:tc>
        <w:tc>
          <w:tcPr>
            <w:tcW w:w="3043" w:type="dxa"/>
          </w:tcPr>
          <w:p w14:paraId="052EC176" w14:textId="77777777" w:rsidR="00345379" w:rsidRDefault="00345379" w:rsidP="00C67A1A">
            <w:pPr>
              <w:spacing w:line="315" w:lineRule="exact"/>
              <w:ind w:leftChars="50" w:left="316" w:rightChars="50" w:right="105" w:hangingChars="100" w:hanging="211"/>
              <w:rPr>
                <w:rFonts w:hint="eastAsia"/>
              </w:rPr>
            </w:pPr>
            <w:r>
              <w:rPr>
                <w:rFonts w:hint="eastAsia"/>
              </w:rPr>
              <w:t>第五十五條　保護管束之執行，已逾六月，著有成效，認無繼續之必要者，或因事實上原因，以不繼續執行為宜者，少年保護官得檢具事證，聲請少年法院免除其執行。</w:t>
            </w:r>
          </w:p>
          <w:p w14:paraId="6DC07274" w14:textId="77777777" w:rsidR="00345379" w:rsidRDefault="00345379" w:rsidP="00C67A1A">
            <w:pPr>
              <w:spacing w:line="315" w:lineRule="exact"/>
              <w:ind w:leftChars="150" w:left="316" w:rightChars="50" w:right="105" w:firstLineChars="200" w:firstLine="422"/>
              <w:rPr>
                <w:rFonts w:hint="eastAsia"/>
              </w:rPr>
            </w:pPr>
            <w:r>
              <w:rPr>
                <w:rFonts w:hint="eastAsia"/>
              </w:rPr>
              <w:t>少年、少年之法定代理人、現在保護少年之人認保護管束之執行有前項情形時，得請求少年保護官為前項之聲請，除顯無理由外，少年保護官不得拒絕。</w:t>
            </w:r>
          </w:p>
          <w:p w14:paraId="0AF3BAE3" w14:textId="77777777" w:rsidR="00345379" w:rsidRDefault="00345379" w:rsidP="00C67A1A">
            <w:pPr>
              <w:spacing w:line="315" w:lineRule="exact"/>
              <w:ind w:leftChars="150" w:left="316" w:rightChars="50" w:right="105" w:firstLineChars="200" w:firstLine="422"/>
              <w:rPr>
                <w:rFonts w:hint="eastAsia"/>
              </w:rPr>
            </w:pPr>
            <w:r>
              <w:rPr>
                <w:rFonts w:hint="eastAsia"/>
              </w:rPr>
              <w:t>少年在保護管束執行期間，違反應遵守之事項，不服從勸導達二次以上，而有觀察之必要者，少年保護官得聲請少年法院裁定留置少年於少年觀護所中，予以五日以內之觀察。</w:t>
            </w:r>
          </w:p>
          <w:p w14:paraId="43555BEC" w14:textId="77777777" w:rsidR="00345379" w:rsidRDefault="00345379" w:rsidP="00C67A1A">
            <w:pPr>
              <w:spacing w:line="315" w:lineRule="exact"/>
              <w:ind w:leftChars="150" w:left="316" w:rightChars="50" w:right="105" w:firstLineChars="200" w:firstLine="422"/>
              <w:rPr>
                <w:rFonts w:hint="eastAsia"/>
              </w:rPr>
            </w:pPr>
            <w:r>
              <w:rPr>
                <w:rFonts w:hint="eastAsia"/>
              </w:rPr>
              <w:t>少年在保護管束期間違反應遵守之事項，情節重大，或曾受前項觀察處分後，再違反應遵守之事項，足認保護管束難收效果者，少年保護官得聲請少年法院裁定撤銷保護管束，將所餘之執行期間令入感化處所施以感化教育，其所餘之期間不滿六月者，應執行至六月。</w:t>
            </w:r>
          </w:p>
        </w:tc>
        <w:tc>
          <w:tcPr>
            <w:tcW w:w="3043" w:type="dxa"/>
          </w:tcPr>
          <w:p w14:paraId="3CB4552F" w14:textId="77777777" w:rsidR="00345379" w:rsidRDefault="00345379" w:rsidP="00C67A1A">
            <w:pPr>
              <w:spacing w:line="315" w:lineRule="exact"/>
              <w:ind w:leftChars="50" w:left="316" w:rightChars="50" w:right="105" w:hangingChars="100" w:hanging="211"/>
              <w:rPr>
                <w:rFonts w:hint="eastAsia"/>
              </w:rPr>
            </w:pPr>
            <w:r>
              <w:rPr>
                <w:rFonts w:hint="eastAsia"/>
              </w:rPr>
              <w:t>一、第一項未修正，現行第三項遞移為第二項，內容未修正。</w:t>
            </w:r>
          </w:p>
          <w:p w14:paraId="6D34CDDA" w14:textId="77777777" w:rsidR="00345379" w:rsidRDefault="00345379" w:rsidP="00C67A1A">
            <w:pPr>
              <w:spacing w:line="315" w:lineRule="exact"/>
              <w:ind w:leftChars="50" w:left="316" w:rightChars="50" w:right="105" w:hangingChars="100" w:hanging="211"/>
              <w:rPr>
                <w:rFonts w:hint="eastAsia"/>
              </w:rPr>
            </w:pPr>
            <w:r>
              <w:rPr>
                <w:rFonts w:hint="eastAsia"/>
              </w:rPr>
              <w:t>二、少年成長為一動態過程，考量在保護管束執行期間，少年可能發生事實上之原因而不宜繼續執行，並經評估認為改施以安置輔導之保護處分更符合少年最佳利益時（例如因家庭變故致家庭無法發揮功能，少年未能受到適當保護教養），參照兒童權利公約第四十條第四項處遇多樣化之意旨，宜有適當之轉換機制。惟為避免實務上對轉換後之保護處分期間產生適用上疑義，故明定應於原保護管束所餘之執行期間進行轉換，且考量保護管束處分轉換為安置輔導處分，如所餘期間未滿二月，為免後續之安置輔導難收其效，明定應執行至二月。爰參考第四項、第四十二條第一項第三款、第五十五條之二第一項等規定，增訂第三項，以維少年權益。</w:t>
            </w:r>
          </w:p>
          <w:p w14:paraId="1DCA25F9" w14:textId="77777777" w:rsidR="00345379" w:rsidRDefault="00345379" w:rsidP="00345379">
            <w:pPr>
              <w:spacing w:line="315" w:lineRule="exact"/>
              <w:ind w:leftChars="50" w:left="105" w:rightChars="50" w:right="105"/>
              <w:rPr>
                <w:rFonts w:hint="eastAsia"/>
              </w:rPr>
            </w:pPr>
            <w:r>
              <w:rPr>
                <w:rFonts w:hint="eastAsia"/>
              </w:rPr>
              <w:t>三、又少年或有於所餘之執行期間未滿六個月前，即已滿二十一歲之情形，參照第五十四條第一項「保護處分之執行，至多執行至滿二十一歲為止」之規定，應不得繼續執行，爰增訂第四項後段規定，並配合第三項增訂，將相關項次文字酌為修正。</w:t>
            </w:r>
          </w:p>
          <w:p w14:paraId="6F1F8C02" w14:textId="77777777" w:rsidR="00345379" w:rsidRDefault="00345379" w:rsidP="00345379">
            <w:pPr>
              <w:spacing w:line="315" w:lineRule="exact"/>
              <w:ind w:leftChars="50" w:left="316" w:rightChars="50" w:right="105" w:hangingChars="100" w:hanging="211"/>
              <w:rPr>
                <w:rFonts w:hint="eastAsia"/>
              </w:rPr>
            </w:pPr>
            <w:r>
              <w:rPr>
                <w:rFonts w:hint="eastAsia"/>
              </w:rPr>
              <w:t>四、考量第三項保護管束轉換安置輔導之規定，亦應賦予少年、少年之法定代理人或現在保護少年之人得促請少年保護官提出聲請，爰將現行第二項移至第五項，並酌為修正文字。</w:t>
            </w:r>
          </w:p>
        </w:tc>
      </w:tr>
      <w:tr w:rsidR="00345379" w14:paraId="3B091269" w14:textId="77777777" w:rsidTr="00C67A1A">
        <w:tc>
          <w:tcPr>
            <w:tcW w:w="3042" w:type="dxa"/>
          </w:tcPr>
          <w:p w14:paraId="64E43600" w14:textId="77777777" w:rsidR="00345379" w:rsidRDefault="00345379" w:rsidP="00C67A1A">
            <w:pPr>
              <w:spacing w:line="315" w:lineRule="exact"/>
              <w:ind w:leftChars="50" w:left="316" w:rightChars="50" w:right="105" w:hangingChars="100" w:hanging="211"/>
              <w:rPr>
                <w:rFonts w:hint="eastAsia"/>
              </w:rPr>
            </w:pPr>
            <w:r>
              <w:rPr>
                <w:rFonts w:hint="eastAsia"/>
              </w:rPr>
              <w:t>第五十五條之二　第四十二條第一項第三款之安置輔導為二月以上二年以下。</w:t>
            </w:r>
          </w:p>
          <w:p w14:paraId="21F87A77" w14:textId="77777777" w:rsidR="00345379" w:rsidRDefault="00345379" w:rsidP="00C67A1A">
            <w:pPr>
              <w:spacing w:line="315" w:lineRule="exact"/>
              <w:ind w:leftChars="150" w:left="316" w:rightChars="50" w:right="105" w:firstLineChars="200" w:firstLine="422"/>
              <w:rPr>
                <w:rFonts w:hint="eastAsia"/>
              </w:rPr>
            </w:pPr>
            <w:r>
              <w:rPr>
                <w:rFonts w:hint="eastAsia"/>
              </w:rPr>
              <w:t>前項執行已逾二月，著有成效，認無繼續執行之必要者，或有事實上原因以不繼續執行為宜者，少年保護官、負責安置輔導之福利、教養機構、醫療機構、執行過渡性教育措施或其他適當措施之處所、少年、少年之法定代理人或現在保護少年之人得檢具事證，聲請少年法院免除其執行。</w:t>
            </w:r>
          </w:p>
          <w:p w14:paraId="547EE040" w14:textId="77777777" w:rsidR="00345379" w:rsidRDefault="00345379" w:rsidP="00C67A1A">
            <w:pPr>
              <w:spacing w:line="315" w:lineRule="exact"/>
              <w:ind w:leftChars="150" w:left="316" w:rightChars="50" w:right="105" w:firstLineChars="200" w:firstLine="422"/>
              <w:rPr>
                <w:rFonts w:hint="eastAsia"/>
              </w:rPr>
            </w:pPr>
            <w:r>
              <w:rPr>
                <w:rFonts w:hint="eastAsia"/>
              </w:rPr>
              <w:t>安置輔導期滿，少年保護官、負責安置輔導之福利、教養機構、醫療機構、執行過渡性教育措施或其他適當措施之處所、少年、少年之法定代理人或現在保護少年之人認有繼續安置輔導之必要者，得聲請少年法院裁定延長，延長執行之次數以一次為限，其期間不得逾二年。</w:t>
            </w:r>
          </w:p>
          <w:p w14:paraId="226DD9DC" w14:textId="77777777" w:rsidR="00345379" w:rsidRDefault="00345379" w:rsidP="00C67A1A">
            <w:pPr>
              <w:spacing w:line="315" w:lineRule="exact"/>
              <w:ind w:leftChars="150" w:left="316" w:rightChars="50" w:right="105" w:firstLineChars="200" w:firstLine="422"/>
              <w:rPr>
                <w:rFonts w:hint="eastAsia"/>
              </w:rPr>
            </w:pPr>
            <w:r>
              <w:rPr>
                <w:rFonts w:hint="eastAsia"/>
              </w:rPr>
              <w:t>第一項執行已逾二月，認有變更安置輔導之福利、教養機構、醫療機構、執行過渡性教育措施或其他適當措施之處所之必要者，少年保護官、少年、少年之法定代理人或現在保護少年之人得檢具事證或敘明理由，聲請少年法院裁定變更。</w:t>
            </w:r>
          </w:p>
          <w:p w14:paraId="6B4B81E5" w14:textId="77777777" w:rsidR="00345379" w:rsidRPr="00624C2E" w:rsidRDefault="00345379" w:rsidP="00C67A1A">
            <w:pPr>
              <w:spacing w:line="315" w:lineRule="exact"/>
              <w:ind w:leftChars="150" w:left="316" w:rightChars="50" w:right="105" w:firstLineChars="200" w:firstLine="422"/>
              <w:rPr>
                <w:rFonts w:hint="eastAsia"/>
                <w:u w:val="single"/>
              </w:rPr>
            </w:pPr>
            <w:r w:rsidRPr="00624C2E">
              <w:rPr>
                <w:rFonts w:hint="eastAsia"/>
                <w:u w:val="single"/>
              </w:rPr>
              <w:t>少年在安置輔導期間因事實上原因不宜繼續執行，且依其行為性質、年齡、身心狀況、學業程度及其他必要事項，認改施以第四十二條第一項第二款之保護處分為適當者，少年保護官、負責安置輔導之福利、教養機構、醫療機構、執行過渡性教育措施或其他適當措施之處所、少年、少年之法定代理人或現在保護少年之人，得檢具事證或敘明理由，聲請少年法院裁定撤銷安置輔導，將所餘之執行期間交付保護管束；其所餘之期間不滿六月者，應執行至六月或少年滿二十一歲為止。</w:t>
            </w:r>
          </w:p>
          <w:p w14:paraId="4AC31824" w14:textId="77777777" w:rsidR="00345379" w:rsidRDefault="00345379" w:rsidP="00C67A1A">
            <w:pPr>
              <w:spacing w:line="315" w:lineRule="exact"/>
              <w:ind w:leftChars="150" w:left="316" w:rightChars="50" w:right="105" w:firstLineChars="200" w:firstLine="422"/>
              <w:rPr>
                <w:rFonts w:hint="eastAsia"/>
              </w:rPr>
            </w:pPr>
            <w:r>
              <w:rPr>
                <w:rFonts w:hint="eastAsia"/>
              </w:rPr>
              <w:t>少年在安置輔導期間違反應遵守之事項，情節重大，或曾受第五十五條之三留置觀察處分後，再違反應遵守之事項，足認安置輔導難收效果者，少年保護官、負責安置輔導之福利、教養機構、醫療機構、執行過渡性教育措施或其他適當措施之處所、少年之法定代理人或現在保護少年之人得檢具事證，聲請少年法院裁定撤銷安置輔導，將所餘之執行期間令入感化處所施以感化教育；其所餘之期間不滿六月者，應執行至六月</w:t>
            </w:r>
            <w:r w:rsidRPr="00624C2E">
              <w:rPr>
                <w:rFonts w:hint="eastAsia"/>
                <w:u w:val="single"/>
              </w:rPr>
              <w:t>或少年滿二十一歲為止</w:t>
            </w:r>
            <w:r>
              <w:rPr>
                <w:rFonts w:hint="eastAsia"/>
              </w:rPr>
              <w:t>。</w:t>
            </w:r>
          </w:p>
        </w:tc>
        <w:tc>
          <w:tcPr>
            <w:tcW w:w="3043" w:type="dxa"/>
          </w:tcPr>
          <w:p w14:paraId="3981F0EC" w14:textId="77777777" w:rsidR="00345379" w:rsidRDefault="00345379" w:rsidP="00C67A1A">
            <w:pPr>
              <w:spacing w:line="315" w:lineRule="exact"/>
              <w:ind w:leftChars="50" w:left="316" w:rightChars="50" w:right="105" w:hangingChars="100" w:hanging="211"/>
              <w:rPr>
                <w:rFonts w:hint="eastAsia"/>
              </w:rPr>
            </w:pPr>
            <w:r>
              <w:rPr>
                <w:rFonts w:hint="eastAsia"/>
              </w:rPr>
              <w:t>第五十五條之二　第四十二條第一項第三款之安置輔導為二月以上二年以下。</w:t>
            </w:r>
          </w:p>
          <w:p w14:paraId="49047164" w14:textId="77777777" w:rsidR="00345379" w:rsidRDefault="00345379" w:rsidP="00C67A1A">
            <w:pPr>
              <w:spacing w:line="315" w:lineRule="exact"/>
              <w:ind w:leftChars="150" w:left="316" w:rightChars="50" w:right="105" w:firstLineChars="200" w:firstLine="422"/>
              <w:rPr>
                <w:rFonts w:hint="eastAsia"/>
              </w:rPr>
            </w:pPr>
            <w:r>
              <w:rPr>
                <w:rFonts w:hint="eastAsia"/>
              </w:rPr>
              <w:t>前項執行已逾二月，著有成效，認無繼續執行之必要者，或有事實上原因以不繼續執行為宜者，少年保護官、負責安置輔導之福利、教養機構、醫療機構、執行過渡性教育措施或其他適當措施之處所、少年、少年之法定代理人或現在保護少年之人得檢具事證，聲請少年法院免除其執行。</w:t>
            </w:r>
          </w:p>
          <w:p w14:paraId="4A7ED322" w14:textId="77777777" w:rsidR="00345379" w:rsidRDefault="00345379" w:rsidP="00C67A1A">
            <w:pPr>
              <w:spacing w:line="315" w:lineRule="exact"/>
              <w:ind w:leftChars="150" w:left="316" w:rightChars="50" w:right="105" w:firstLineChars="200" w:firstLine="422"/>
              <w:rPr>
                <w:rFonts w:hint="eastAsia"/>
              </w:rPr>
            </w:pPr>
            <w:r>
              <w:rPr>
                <w:rFonts w:hint="eastAsia"/>
              </w:rPr>
              <w:t>安置輔導期滿，少年保護官、負責安置輔導之福利、教養機構、醫療機構、執行過渡性教育措施或其他適當措施之處所、少年、少年之法定代理人或現在保護少年之人認有繼續安置輔導之必要者，得聲請少年法院裁定延長，延長執行之次數以一次為限，其期間不得逾二年。</w:t>
            </w:r>
          </w:p>
          <w:p w14:paraId="7E7695F7" w14:textId="77777777" w:rsidR="00345379" w:rsidRDefault="00345379" w:rsidP="00C67A1A">
            <w:pPr>
              <w:spacing w:line="315" w:lineRule="exact"/>
              <w:ind w:leftChars="150" w:left="316" w:rightChars="50" w:right="105" w:firstLineChars="200" w:firstLine="422"/>
              <w:rPr>
                <w:rFonts w:hint="eastAsia"/>
              </w:rPr>
            </w:pPr>
            <w:r>
              <w:rPr>
                <w:rFonts w:hint="eastAsia"/>
              </w:rPr>
              <w:t>第一項執行已逾二月，認有變更安置輔導之福利、教養機構、醫療機構、執行過渡性教育措施或其他適當措施之處所之必要者，少年保護官、少年、少年之法定代理人或現在保護少年之人得檢具事證或敘明理由，聲請少年法院裁定變更。</w:t>
            </w:r>
          </w:p>
          <w:p w14:paraId="26642409" w14:textId="77777777" w:rsidR="00345379" w:rsidRDefault="00345379" w:rsidP="00C67A1A">
            <w:pPr>
              <w:spacing w:line="315" w:lineRule="exact"/>
              <w:ind w:leftChars="150" w:left="316" w:rightChars="50" w:right="105" w:firstLineChars="200" w:firstLine="422"/>
              <w:rPr>
                <w:rFonts w:hint="eastAsia"/>
              </w:rPr>
            </w:pPr>
            <w:r>
              <w:rPr>
                <w:rFonts w:hint="eastAsia"/>
              </w:rPr>
              <w:t>少年在安置輔導期間違反應遵守之事項，情節重大，或曾受第五十五條之三留置觀察處分後，再違反應遵守之事項，足認安置輔導難收效果者，少年保護官、負責安置輔導之福利、教養機構、醫療機構、執行過渡性教育措施或其他適當措施之處所、少年之法定代理人或現在保護少年之人得檢具事證，聲請少年法院裁定撤銷安置輔導，將所餘之執行期間令入感化處所施以感化教育，其所餘之期間不滿六月者，應執行至六月。</w:t>
            </w:r>
          </w:p>
        </w:tc>
        <w:tc>
          <w:tcPr>
            <w:tcW w:w="3043" w:type="dxa"/>
          </w:tcPr>
          <w:p w14:paraId="6AC7381F" w14:textId="77777777" w:rsidR="00345379" w:rsidRDefault="00345379" w:rsidP="00C67A1A">
            <w:pPr>
              <w:spacing w:line="315" w:lineRule="exact"/>
              <w:ind w:leftChars="50" w:left="316" w:rightChars="50" w:right="105" w:hangingChars="100" w:hanging="211"/>
              <w:rPr>
                <w:rFonts w:hint="eastAsia"/>
              </w:rPr>
            </w:pPr>
            <w:r>
              <w:rPr>
                <w:rFonts w:hint="eastAsia"/>
              </w:rPr>
              <w:t>一、第一項至第四項未修正。</w:t>
            </w:r>
          </w:p>
          <w:p w14:paraId="77C0E8B5" w14:textId="77777777" w:rsidR="00345379" w:rsidRDefault="00345379" w:rsidP="00C67A1A">
            <w:pPr>
              <w:spacing w:line="315" w:lineRule="exact"/>
              <w:ind w:leftChars="50" w:left="316" w:rightChars="50" w:right="105" w:hangingChars="100" w:hanging="211"/>
              <w:rPr>
                <w:rFonts w:hint="eastAsia"/>
              </w:rPr>
            </w:pPr>
            <w:r>
              <w:rPr>
                <w:rFonts w:hint="eastAsia"/>
              </w:rPr>
              <w:t>二、考量少年執行安置輔導期間，可能發生事實上之原因而不宜繼續執行，若改施以保護管束保護處分，更符合少年最佳利益時（例如少年家庭功能恢復，少年返家得受到適當保護教養），參照兒童權利公約第九條不與父母分離原則、第四十條第四項處遇多樣化之意旨，宜有適當之轉換機制。惟為避免實務上對轉換後之保護處分期間產生適用上疑義，故明定應於原安置輔導所餘之執行期間進行轉換。爰參考第二項、第四項、現行第五項及第五十五條第一項等規定，增訂第五項。</w:t>
            </w:r>
          </w:p>
          <w:p w14:paraId="3EAC53E0" w14:textId="77777777" w:rsidR="00345379" w:rsidRDefault="00345379" w:rsidP="00C67A1A">
            <w:pPr>
              <w:spacing w:line="315" w:lineRule="exact"/>
              <w:ind w:leftChars="50" w:left="316" w:rightChars="50" w:right="105" w:hangingChars="100" w:hanging="211"/>
              <w:rPr>
                <w:rFonts w:hint="eastAsia"/>
              </w:rPr>
            </w:pPr>
            <w:r>
              <w:rPr>
                <w:rFonts w:hint="eastAsia"/>
              </w:rPr>
              <w:t>三、另第五項後段係考量安置輔導處分轉換為保護管束處分，如所餘期間未滿六月，為免後續之保護管束難收其效，參照第五十五條第一項所定保護管束至少需執行逾六月，且具備其他事由，始得聲請免除執行之規定，明定應執行至六月；又少年或有於所餘之執行期間未滿六個月前，即已滿二十一歲之情形，參照第五十四條第一項「保護處分之執行，至多執行至滿二十一歲為止」之規定，應不得繼續執行，併予敘明。</w:t>
            </w:r>
          </w:p>
          <w:p w14:paraId="741A9668" w14:textId="77777777" w:rsidR="00345379" w:rsidRDefault="00345379" w:rsidP="00C67A1A">
            <w:pPr>
              <w:spacing w:line="315" w:lineRule="exact"/>
              <w:ind w:leftChars="50" w:left="316" w:rightChars="50" w:right="105" w:hangingChars="100" w:hanging="211"/>
              <w:rPr>
                <w:rFonts w:hint="eastAsia"/>
              </w:rPr>
            </w:pPr>
            <w:r>
              <w:rPr>
                <w:rFonts w:hint="eastAsia"/>
              </w:rPr>
              <w:t>四、現行條文第五項移列第六項，同時參照第五十四條第一項「保護處分之執行，至多執行至滿二十一歲為止」修正末句。</w:t>
            </w:r>
          </w:p>
        </w:tc>
      </w:tr>
      <w:tr w:rsidR="00345379" w14:paraId="0C4AA346" w14:textId="77777777" w:rsidTr="00C67A1A">
        <w:tc>
          <w:tcPr>
            <w:tcW w:w="3042" w:type="dxa"/>
          </w:tcPr>
          <w:p w14:paraId="66141F15" w14:textId="77777777" w:rsidR="00345379" w:rsidRDefault="00345379" w:rsidP="00C67A1A">
            <w:pPr>
              <w:spacing w:line="315" w:lineRule="exact"/>
              <w:ind w:leftChars="50" w:left="316" w:rightChars="50" w:right="105" w:hangingChars="100" w:hanging="211"/>
              <w:rPr>
                <w:rFonts w:hint="eastAsia"/>
              </w:rPr>
            </w:pPr>
            <w:r>
              <w:rPr>
                <w:rFonts w:hint="eastAsia"/>
              </w:rPr>
              <w:t>第五十六條　執行感化教育已逾六月，認無繼續執行之必要者，得由少年保護官或執行機關檢具事證，聲請少年法院裁定免除或停止其執行。</w:t>
            </w:r>
          </w:p>
          <w:p w14:paraId="2CF959C6" w14:textId="77777777" w:rsidR="00345379" w:rsidRDefault="00345379" w:rsidP="00C67A1A">
            <w:pPr>
              <w:spacing w:line="315" w:lineRule="exact"/>
              <w:ind w:leftChars="150" w:left="316" w:rightChars="50" w:right="105" w:firstLineChars="200" w:firstLine="422"/>
              <w:rPr>
                <w:rFonts w:hint="eastAsia"/>
              </w:rPr>
            </w:pPr>
            <w:r>
              <w:rPr>
                <w:rFonts w:hint="eastAsia"/>
              </w:rPr>
              <w:t>少年</w:t>
            </w:r>
            <w:r w:rsidRPr="00624C2E">
              <w:rPr>
                <w:rFonts w:hint="eastAsia"/>
                <w:u w:val="single"/>
              </w:rPr>
              <w:t>、</w:t>
            </w:r>
            <w:r>
              <w:rPr>
                <w:rFonts w:hint="eastAsia"/>
              </w:rPr>
              <w:t>少年之法定代理人</w:t>
            </w:r>
            <w:r w:rsidRPr="00624C2E">
              <w:rPr>
                <w:rFonts w:hint="eastAsia"/>
                <w:u w:val="single"/>
              </w:rPr>
              <w:t>或現在保護少年之人</w:t>
            </w:r>
            <w:r>
              <w:rPr>
                <w:rFonts w:hint="eastAsia"/>
              </w:rPr>
              <w:t>認感化教育之執行有前項情形時，得請求少年保護官為前項之聲請，除顯無理由外，少年保護官不得拒絕。</w:t>
            </w:r>
          </w:p>
          <w:p w14:paraId="74F5BF0B" w14:textId="77777777" w:rsidR="00345379" w:rsidRDefault="00345379" w:rsidP="00C67A1A">
            <w:pPr>
              <w:spacing w:line="315" w:lineRule="exact"/>
              <w:ind w:leftChars="150" w:left="316" w:rightChars="50" w:right="105" w:firstLineChars="200" w:firstLine="422"/>
              <w:rPr>
                <w:rFonts w:hint="eastAsia"/>
              </w:rPr>
            </w:pPr>
            <w:r>
              <w:rPr>
                <w:rFonts w:hint="eastAsia"/>
              </w:rPr>
              <w:t>第一項停止感化教育之執行者，所餘之執行時間，應由少年法院裁定交付保護管束</w:t>
            </w:r>
            <w:r w:rsidRPr="00624C2E">
              <w:rPr>
                <w:rFonts w:hint="eastAsia"/>
                <w:u w:val="single"/>
              </w:rPr>
              <w:t>或安置於適當之福利、教養機構、醫療機構、執行過渡性教育措施或其他適當措施之處所輔導</w:t>
            </w:r>
            <w:r>
              <w:rPr>
                <w:rFonts w:hint="eastAsia"/>
              </w:rPr>
              <w:t>。</w:t>
            </w:r>
          </w:p>
          <w:p w14:paraId="12AEF918" w14:textId="77777777" w:rsidR="00345379" w:rsidRDefault="00345379" w:rsidP="00C67A1A">
            <w:pPr>
              <w:spacing w:line="315" w:lineRule="exact"/>
              <w:ind w:leftChars="150" w:left="316" w:rightChars="50" w:right="105" w:firstLineChars="200" w:firstLine="422"/>
              <w:rPr>
                <w:rFonts w:hint="eastAsia"/>
              </w:rPr>
            </w:pPr>
            <w:r>
              <w:rPr>
                <w:rFonts w:hint="eastAsia"/>
              </w:rPr>
              <w:t>第五十五條</w:t>
            </w:r>
            <w:r w:rsidRPr="00624C2E">
              <w:rPr>
                <w:rFonts w:hint="eastAsia"/>
                <w:u w:val="single"/>
              </w:rPr>
              <w:t>、第五十五條之二</w:t>
            </w:r>
            <w:r>
              <w:rPr>
                <w:rFonts w:hint="eastAsia"/>
              </w:rPr>
              <w:t>之規定，於前項之保護管束</w:t>
            </w:r>
            <w:r w:rsidRPr="00624C2E">
              <w:rPr>
                <w:rFonts w:hint="eastAsia"/>
                <w:u w:val="single"/>
              </w:rPr>
              <w:t>、安置輔導</w:t>
            </w:r>
            <w:r>
              <w:rPr>
                <w:rFonts w:hint="eastAsia"/>
              </w:rPr>
              <w:t>準用之；依</w:t>
            </w:r>
            <w:r w:rsidRPr="00624C2E">
              <w:rPr>
                <w:rFonts w:hint="eastAsia"/>
                <w:u w:val="single"/>
              </w:rPr>
              <w:t>第五十五</w:t>
            </w:r>
            <w:r>
              <w:rPr>
                <w:rFonts w:hint="eastAsia"/>
              </w:rPr>
              <w:t>條第四項</w:t>
            </w:r>
            <w:r w:rsidRPr="00624C2E">
              <w:rPr>
                <w:rFonts w:hint="eastAsia"/>
                <w:u w:val="single"/>
              </w:rPr>
              <w:t>或第五十五條之二第六項</w:t>
            </w:r>
            <w:r>
              <w:rPr>
                <w:rFonts w:hint="eastAsia"/>
              </w:rPr>
              <w:t>應繼續執行感化教育時，其停止期間不算入執行期間。</w:t>
            </w:r>
          </w:p>
        </w:tc>
        <w:tc>
          <w:tcPr>
            <w:tcW w:w="3043" w:type="dxa"/>
          </w:tcPr>
          <w:p w14:paraId="5D96B701" w14:textId="77777777" w:rsidR="00345379" w:rsidRDefault="00345379" w:rsidP="00C67A1A">
            <w:pPr>
              <w:spacing w:line="315" w:lineRule="exact"/>
              <w:ind w:leftChars="50" w:left="316" w:rightChars="50" w:right="105" w:hangingChars="100" w:hanging="211"/>
              <w:rPr>
                <w:rFonts w:hint="eastAsia"/>
              </w:rPr>
            </w:pPr>
            <w:r>
              <w:rPr>
                <w:rFonts w:hint="eastAsia"/>
              </w:rPr>
              <w:t>第五十六條　執行感化教育已逾六月，認無繼續執行之必要者，得由少年保護官或執行機關檢具事證，聲請少年法院裁定免除或停止其執行。</w:t>
            </w:r>
          </w:p>
          <w:p w14:paraId="79F77E6C" w14:textId="77777777" w:rsidR="00345379" w:rsidRDefault="00345379" w:rsidP="00C67A1A">
            <w:pPr>
              <w:spacing w:line="315" w:lineRule="exact"/>
              <w:ind w:leftChars="150" w:left="316" w:rightChars="50" w:right="105" w:firstLineChars="200" w:firstLine="422"/>
              <w:rPr>
                <w:rFonts w:hint="eastAsia"/>
              </w:rPr>
            </w:pPr>
            <w:r>
              <w:rPr>
                <w:rFonts w:hint="eastAsia"/>
              </w:rPr>
              <w:t>少年或少年之法定代理人認感化教育之執行有前項情形時，得請求少年保護官為前項之聲請，除顯無理由外，少年保護官不得拒絕。</w:t>
            </w:r>
          </w:p>
          <w:p w14:paraId="26B9E601" w14:textId="77777777" w:rsidR="00345379" w:rsidRDefault="00345379" w:rsidP="00C67A1A">
            <w:pPr>
              <w:spacing w:line="315" w:lineRule="exact"/>
              <w:ind w:leftChars="150" w:left="316" w:rightChars="50" w:right="105" w:firstLineChars="200" w:firstLine="422"/>
              <w:rPr>
                <w:rFonts w:hint="eastAsia"/>
              </w:rPr>
            </w:pPr>
            <w:r>
              <w:rPr>
                <w:rFonts w:hint="eastAsia"/>
              </w:rPr>
              <w:t>第一項停止感化教育之執行者，所餘之執行時間，應由少年法院裁定交付保護管束。</w:t>
            </w:r>
          </w:p>
          <w:p w14:paraId="44B97613" w14:textId="77777777" w:rsidR="00345379" w:rsidRDefault="00345379" w:rsidP="00C67A1A">
            <w:pPr>
              <w:spacing w:line="315" w:lineRule="exact"/>
              <w:ind w:leftChars="150" w:left="316" w:rightChars="50" w:right="105" w:firstLineChars="200" w:firstLine="422"/>
              <w:rPr>
                <w:rFonts w:hint="eastAsia"/>
              </w:rPr>
            </w:pPr>
            <w:r>
              <w:rPr>
                <w:rFonts w:hint="eastAsia"/>
              </w:rPr>
              <w:t>第五十五條之規定，於前項之保護管束準用之；依該條第四項應繼續執行感化教育時，其停止期間不算入執行期間。</w:t>
            </w:r>
          </w:p>
        </w:tc>
        <w:tc>
          <w:tcPr>
            <w:tcW w:w="3043" w:type="dxa"/>
          </w:tcPr>
          <w:p w14:paraId="19F39C35" w14:textId="77777777" w:rsidR="00345379" w:rsidRDefault="00345379" w:rsidP="00C67A1A">
            <w:pPr>
              <w:spacing w:line="315" w:lineRule="exact"/>
              <w:ind w:leftChars="50" w:left="316" w:rightChars="50" w:right="105" w:hangingChars="100" w:hanging="211"/>
              <w:rPr>
                <w:rFonts w:hint="eastAsia"/>
              </w:rPr>
            </w:pPr>
            <w:r>
              <w:rPr>
                <w:rFonts w:hint="eastAsia"/>
              </w:rPr>
              <w:t>一、第一項未修正。</w:t>
            </w:r>
          </w:p>
          <w:p w14:paraId="31BC66E9" w14:textId="77777777" w:rsidR="00345379" w:rsidRDefault="00345379" w:rsidP="00C67A1A">
            <w:pPr>
              <w:spacing w:line="315" w:lineRule="exact"/>
              <w:ind w:leftChars="50" w:left="316" w:rightChars="50" w:right="105" w:hangingChars="100" w:hanging="211"/>
              <w:rPr>
                <w:rFonts w:hint="eastAsia"/>
              </w:rPr>
            </w:pPr>
            <w:r>
              <w:rPr>
                <w:rFonts w:hint="eastAsia"/>
              </w:rPr>
              <w:t>二、有關得請求少年保護官聲請免除或停止感化教育執行之規定，請求權人允宜包括「現在保護少年之人」，爰參考第五十五條第五項規定，修正第二項。</w:t>
            </w:r>
          </w:p>
          <w:p w14:paraId="23C4C154" w14:textId="77777777" w:rsidR="00345379" w:rsidRDefault="00345379" w:rsidP="00C67A1A">
            <w:pPr>
              <w:spacing w:line="315" w:lineRule="exact"/>
              <w:ind w:leftChars="50" w:left="316" w:rightChars="50" w:right="105" w:hangingChars="100" w:hanging="211"/>
              <w:rPr>
                <w:rFonts w:hint="eastAsia"/>
              </w:rPr>
            </w:pPr>
            <w:r>
              <w:rPr>
                <w:rFonts w:hint="eastAsia"/>
              </w:rPr>
              <w:t>三、參照兒童權利公約第四十條第四項處遇多樣化之意旨，修正第三項。</w:t>
            </w:r>
          </w:p>
          <w:p w14:paraId="4E396E55" w14:textId="77777777" w:rsidR="00345379" w:rsidRDefault="00345379" w:rsidP="00C67A1A">
            <w:pPr>
              <w:spacing w:line="315" w:lineRule="exact"/>
              <w:ind w:leftChars="50" w:left="316" w:rightChars="50" w:right="105" w:hangingChars="100" w:hanging="211"/>
              <w:rPr>
                <w:rFonts w:hint="eastAsia"/>
              </w:rPr>
            </w:pPr>
            <w:r>
              <w:rPr>
                <w:rFonts w:hint="eastAsia"/>
              </w:rPr>
              <w:t>四、配合第五十五條第三項、第五十五條之二第五項及第六項之增訂，修正第四項。</w:t>
            </w:r>
          </w:p>
        </w:tc>
      </w:tr>
      <w:tr w:rsidR="00345379" w14:paraId="72E8D280" w14:textId="77777777" w:rsidTr="00C67A1A">
        <w:tc>
          <w:tcPr>
            <w:tcW w:w="3042" w:type="dxa"/>
          </w:tcPr>
          <w:p w14:paraId="26667997" w14:textId="77777777" w:rsidR="00345379" w:rsidRDefault="00345379" w:rsidP="00C67A1A">
            <w:pPr>
              <w:spacing w:line="315" w:lineRule="exact"/>
              <w:ind w:leftChars="50" w:left="316" w:rightChars="50" w:right="105" w:hangingChars="100" w:hanging="211"/>
              <w:rPr>
                <w:rFonts w:hint="eastAsia"/>
              </w:rPr>
            </w:pPr>
            <w:r>
              <w:rPr>
                <w:rFonts w:hint="eastAsia"/>
              </w:rPr>
              <w:t>第五十七條　第二十九條第一項之處分、第四十二條第一項第一款之處分及第五十五條第</w:t>
            </w:r>
            <w:r w:rsidRPr="00624C2E">
              <w:rPr>
                <w:rFonts w:hint="eastAsia"/>
                <w:u w:val="single"/>
              </w:rPr>
              <w:t>二</w:t>
            </w:r>
            <w:r>
              <w:rPr>
                <w:rFonts w:hint="eastAsia"/>
              </w:rPr>
              <w:t>項或第五十五條之三之留置觀察，應自處分裁定之日起，二年內執行之；逾期免予執行。</w:t>
            </w:r>
          </w:p>
          <w:p w14:paraId="4453626F" w14:textId="77777777" w:rsidR="00345379" w:rsidRDefault="00345379" w:rsidP="00C67A1A">
            <w:pPr>
              <w:spacing w:line="315" w:lineRule="exact"/>
              <w:ind w:leftChars="150" w:left="316" w:rightChars="50" w:right="105" w:firstLineChars="200" w:firstLine="422"/>
              <w:rPr>
                <w:rFonts w:hint="eastAsia"/>
              </w:rPr>
            </w:pPr>
            <w:r>
              <w:rPr>
                <w:rFonts w:hint="eastAsia"/>
              </w:rPr>
              <w:t>第四十二條第一項第二款、第三款、第四款及同條第二項之處分，自應執行之日起，經過三年未執行者，非經少年法院裁定應執行時，不得執行之。</w:t>
            </w:r>
          </w:p>
        </w:tc>
        <w:tc>
          <w:tcPr>
            <w:tcW w:w="3043" w:type="dxa"/>
          </w:tcPr>
          <w:p w14:paraId="4DF4083A" w14:textId="77777777" w:rsidR="00345379" w:rsidRDefault="00345379" w:rsidP="00C67A1A">
            <w:pPr>
              <w:spacing w:line="315" w:lineRule="exact"/>
              <w:ind w:leftChars="50" w:left="316" w:rightChars="50" w:right="105" w:hangingChars="100" w:hanging="211"/>
              <w:rPr>
                <w:rFonts w:hint="eastAsia"/>
              </w:rPr>
            </w:pPr>
            <w:r>
              <w:rPr>
                <w:rFonts w:hint="eastAsia"/>
              </w:rPr>
              <w:t>第五十七條　第二十九條第一項之處分、第四十二條第一項第一款之處分及第五十五條第三項或第五十五條之三之留置觀察，應自處分裁定之日起，二年內執行之；逾期免予執行。</w:t>
            </w:r>
          </w:p>
          <w:p w14:paraId="25EC72FC" w14:textId="77777777" w:rsidR="00345379" w:rsidRDefault="00345379" w:rsidP="00C67A1A">
            <w:pPr>
              <w:spacing w:line="315" w:lineRule="exact"/>
              <w:ind w:leftChars="150" w:left="316" w:rightChars="50" w:right="105" w:firstLineChars="200" w:firstLine="422"/>
              <w:rPr>
                <w:rFonts w:hint="eastAsia"/>
              </w:rPr>
            </w:pPr>
            <w:r>
              <w:rPr>
                <w:rFonts w:hint="eastAsia"/>
              </w:rPr>
              <w:t>第四十二條第一項第二款、第三款、第四款及同條第二項之處分，自應執行之日起，經過三年未執行者，非經少年法院裁定應執行時，不得執行之。</w:t>
            </w:r>
          </w:p>
        </w:tc>
        <w:tc>
          <w:tcPr>
            <w:tcW w:w="3043" w:type="dxa"/>
          </w:tcPr>
          <w:p w14:paraId="7B04062F" w14:textId="77777777" w:rsidR="00345379" w:rsidRDefault="00345379" w:rsidP="00C67A1A">
            <w:pPr>
              <w:spacing w:line="315" w:lineRule="exact"/>
              <w:ind w:leftChars="50" w:left="316" w:rightChars="50" w:right="105" w:hangingChars="100" w:hanging="211"/>
              <w:rPr>
                <w:rFonts w:hint="eastAsia"/>
              </w:rPr>
            </w:pPr>
            <w:r>
              <w:rPr>
                <w:rFonts w:hint="eastAsia"/>
              </w:rPr>
              <w:t>一、配合第五十五條將現行第三項移列至第二項，爰修正第一項。</w:t>
            </w:r>
          </w:p>
          <w:p w14:paraId="646E34B4" w14:textId="77777777" w:rsidR="00345379" w:rsidRDefault="00345379" w:rsidP="00C67A1A">
            <w:pPr>
              <w:spacing w:line="315" w:lineRule="exact"/>
              <w:ind w:leftChars="50" w:left="316" w:rightChars="50" w:right="105" w:hangingChars="100" w:hanging="211"/>
              <w:rPr>
                <w:rFonts w:hint="eastAsia"/>
              </w:rPr>
            </w:pPr>
            <w:r>
              <w:rPr>
                <w:rFonts w:hint="eastAsia"/>
              </w:rPr>
              <w:t>二、第二項未修正。</w:t>
            </w:r>
          </w:p>
        </w:tc>
      </w:tr>
      <w:tr w:rsidR="00345379" w14:paraId="2E2B69A3" w14:textId="77777777" w:rsidTr="00C67A1A">
        <w:tc>
          <w:tcPr>
            <w:tcW w:w="3042" w:type="dxa"/>
          </w:tcPr>
          <w:p w14:paraId="68E07507" w14:textId="77777777" w:rsidR="00345379" w:rsidRDefault="00345379" w:rsidP="00C67A1A">
            <w:pPr>
              <w:spacing w:line="315" w:lineRule="exact"/>
              <w:ind w:leftChars="50" w:left="316" w:rightChars="50" w:right="105" w:hangingChars="100" w:hanging="211"/>
              <w:rPr>
                <w:rFonts w:hint="eastAsia"/>
              </w:rPr>
            </w:pPr>
            <w:r>
              <w:rPr>
                <w:rFonts w:hint="eastAsia"/>
              </w:rPr>
              <w:t>第六十一條　少年、少年之法定代理人、現在保護少年之人或輔佐人，對於少年法院所為下列之裁定有不服者，得提起抗告。但輔佐人提起抗告，不得與選任人明示之意思相反：</w:t>
            </w:r>
          </w:p>
          <w:p w14:paraId="05F6898E" w14:textId="77777777" w:rsidR="00345379" w:rsidRDefault="00345379" w:rsidP="00C67A1A">
            <w:pPr>
              <w:spacing w:line="315" w:lineRule="exact"/>
              <w:ind w:leftChars="150" w:left="527" w:rightChars="50" w:right="105" w:hangingChars="100" w:hanging="211"/>
              <w:rPr>
                <w:rFonts w:hint="eastAsia"/>
              </w:rPr>
            </w:pPr>
            <w:r>
              <w:rPr>
                <w:rFonts w:hint="eastAsia"/>
              </w:rPr>
              <w:t>一、第二十六條第一項第一款交付少年調查官為適當輔導之裁定。</w:t>
            </w:r>
          </w:p>
          <w:p w14:paraId="5E07B14D" w14:textId="77777777" w:rsidR="00345379" w:rsidRDefault="00345379" w:rsidP="00C67A1A">
            <w:pPr>
              <w:spacing w:line="315" w:lineRule="exact"/>
              <w:ind w:leftChars="150" w:left="527" w:rightChars="50" w:right="105" w:hangingChars="100" w:hanging="211"/>
              <w:rPr>
                <w:rFonts w:hint="eastAsia"/>
              </w:rPr>
            </w:pPr>
            <w:r>
              <w:rPr>
                <w:rFonts w:hint="eastAsia"/>
              </w:rPr>
              <w:t>二、第二十六條第一項第二款命收容或駁回聲請責付之裁定。</w:t>
            </w:r>
          </w:p>
          <w:p w14:paraId="6829B0F6" w14:textId="77777777" w:rsidR="00345379" w:rsidRDefault="00345379" w:rsidP="00C67A1A">
            <w:pPr>
              <w:spacing w:line="315" w:lineRule="exact"/>
              <w:ind w:leftChars="150" w:left="527" w:rightChars="50" w:right="105" w:hangingChars="100" w:hanging="211"/>
              <w:rPr>
                <w:rFonts w:hint="eastAsia"/>
              </w:rPr>
            </w:pPr>
            <w:r>
              <w:rPr>
                <w:rFonts w:hint="eastAsia"/>
              </w:rPr>
              <w:t>三、依第二十六條第二項、第三項所為命少年應遵守事項之裁定。</w:t>
            </w:r>
          </w:p>
          <w:p w14:paraId="2276ACFA" w14:textId="77777777" w:rsidR="00345379" w:rsidRDefault="00345379" w:rsidP="00C67A1A">
            <w:pPr>
              <w:spacing w:line="315" w:lineRule="exact"/>
              <w:ind w:leftChars="150" w:left="527" w:rightChars="50" w:right="105" w:hangingChars="100" w:hanging="211"/>
              <w:rPr>
                <w:rFonts w:hint="eastAsia"/>
              </w:rPr>
            </w:pPr>
            <w:r>
              <w:rPr>
                <w:rFonts w:hint="eastAsia"/>
              </w:rPr>
              <w:t>四、第二十六條之二第一項延長收容或駁回聲請撤銷收容之裁定。</w:t>
            </w:r>
          </w:p>
          <w:p w14:paraId="3DD6C3F8" w14:textId="77777777" w:rsidR="00345379" w:rsidRDefault="00345379" w:rsidP="00C67A1A">
            <w:pPr>
              <w:spacing w:line="315" w:lineRule="exact"/>
              <w:ind w:leftChars="150" w:left="527" w:rightChars="50" w:right="105" w:hangingChars="100" w:hanging="211"/>
              <w:rPr>
                <w:rFonts w:hint="eastAsia"/>
              </w:rPr>
            </w:pPr>
            <w:r>
              <w:rPr>
                <w:rFonts w:hint="eastAsia"/>
              </w:rPr>
              <w:t>五、第二十七條第一項、第二項之裁定。</w:t>
            </w:r>
          </w:p>
          <w:p w14:paraId="7328D011" w14:textId="77777777" w:rsidR="00345379" w:rsidRDefault="00345379" w:rsidP="00C67A1A">
            <w:pPr>
              <w:spacing w:line="315" w:lineRule="exact"/>
              <w:ind w:leftChars="150" w:left="527" w:rightChars="50" w:right="105" w:hangingChars="100" w:hanging="211"/>
              <w:rPr>
                <w:rFonts w:hint="eastAsia"/>
              </w:rPr>
            </w:pPr>
            <w:r>
              <w:rPr>
                <w:rFonts w:hint="eastAsia"/>
              </w:rPr>
              <w:t>六、第二十九條第一項之裁定。</w:t>
            </w:r>
          </w:p>
          <w:p w14:paraId="7FC3073F" w14:textId="77777777" w:rsidR="00345379" w:rsidRDefault="00345379" w:rsidP="00C67A1A">
            <w:pPr>
              <w:spacing w:line="315" w:lineRule="exact"/>
              <w:ind w:leftChars="150" w:left="527" w:rightChars="50" w:right="105" w:hangingChars="100" w:hanging="211"/>
              <w:rPr>
                <w:rFonts w:hint="eastAsia"/>
              </w:rPr>
            </w:pPr>
            <w:r>
              <w:rPr>
                <w:rFonts w:hint="eastAsia"/>
              </w:rPr>
              <w:t>七、第四十條之裁定。</w:t>
            </w:r>
          </w:p>
          <w:p w14:paraId="77F9EB74" w14:textId="77777777" w:rsidR="00345379" w:rsidRDefault="00345379" w:rsidP="00C67A1A">
            <w:pPr>
              <w:spacing w:line="315" w:lineRule="exact"/>
              <w:ind w:leftChars="150" w:left="527" w:rightChars="50" w:right="105" w:hangingChars="100" w:hanging="211"/>
              <w:rPr>
                <w:rFonts w:hint="eastAsia"/>
              </w:rPr>
            </w:pPr>
            <w:r>
              <w:rPr>
                <w:rFonts w:hint="eastAsia"/>
              </w:rPr>
              <w:t>八、</w:t>
            </w:r>
            <w:r w:rsidRPr="00624C2E">
              <w:rPr>
                <w:rFonts w:hint="eastAsia"/>
                <w:u w:val="single"/>
              </w:rPr>
              <w:t>第二十八條第二項、</w:t>
            </w:r>
            <w:r>
              <w:rPr>
                <w:rFonts w:hint="eastAsia"/>
              </w:rPr>
              <w:t>第四十二條之處分。</w:t>
            </w:r>
          </w:p>
          <w:p w14:paraId="49CAACD0" w14:textId="77777777" w:rsidR="00345379" w:rsidRDefault="00345379" w:rsidP="00C67A1A">
            <w:pPr>
              <w:spacing w:line="315" w:lineRule="exact"/>
              <w:ind w:leftChars="150" w:left="527" w:rightChars="50" w:right="105" w:hangingChars="100" w:hanging="211"/>
              <w:rPr>
                <w:rFonts w:hint="eastAsia"/>
              </w:rPr>
            </w:pPr>
            <w:r>
              <w:rPr>
                <w:rFonts w:hint="eastAsia"/>
              </w:rPr>
              <w:t>九、第五十五條第</w:t>
            </w:r>
            <w:r w:rsidRPr="00F45E14">
              <w:rPr>
                <w:rFonts w:hint="eastAsia"/>
                <w:u w:val="single"/>
              </w:rPr>
              <w:t>二</w:t>
            </w:r>
            <w:r>
              <w:rPr>
                <w:rFonts w:hint="eastAsia"/>
              </w:rPr>
              <w:t>項、第五十五條之三留置觀察之裁定</w:t>
            </w:r>
            <w:r w:rsidRPr="00624C2E">
              <w:rPr>
                <w:rFonts w:hint="eastAsia"/>
                <w:u w:val="single"/>
              </w:rPr>
              <w:t>、第五十五條第三項撤銷保護管束執行安置輔導之處分</w:t>
            </w:r>
            <w:r>
              <w:rPr>
                <w:rFonts w:hint="eastAsia"/>
              </w:rPr>
              <w:t>及第五十五條第四項撤銷保護管束執行感化教育之處分。</w:t>
            </w:r>
          </w:p>
          <w:p w14:paraId="7F548226" w14:textId="77777777" w:rsidR="00345379" w:rsidRDefault="00345379" w:rsidP="00C67A1A">
            <w:pPr>
              <w:spacing w:line="315" w:lineRule="exact"/>
              <w:ind w:leftChars="150" w:left="527" w:rightChars="50" w:right="105" w:hangingChars="100" w:hanging="211"/>
              <w:rPr>
                <w:rFonts w:hint="eastAsia"/>
              </w:rPr>
            </w:pPr>
            <w:r>
              <w:rPr>
                <w:rFonts w:hint="eastAsia"/>
              </w:rPr>
              <w:t>十、第五十五條之二第三項延長安置輔導期間之裁定、</w:t>
            </w:r>
            <w:r w:rsidRPr="00624C2E">
              <w:rPr>
                <w:rFonts w:hint="eastAsia"/>
                <w:u w:val="single"/>
              </w:rPr>
              <w:t>第五項撤銷安置輔導執行保護管束之處分及</w:t>
            </w:r>
            <w:r>
              <w:rPr>
                <w:rFonts w:hint="eastAsia"/>
              </w:rPr>
              <w:t>第</w:t>
            </w:r>
            <w:r w:rsidRPr="00624C2E">
              <w:rPr>
                <w:rFonts w:hint="eastAsia"/>
                <w:u w:val="single"/>
              </w:rPr>
              <w:t>六</w:t>
            </w:r>
            <w:r>
              <w:rPr>
                <w:rFonts w:hint="eastAsia"/>
              </w:rPr>
              <w:t>項撤銷安置輔導執行感化教育之處分。</w:t>
            </w:r>
          </w:p>
          <w:p w14:paraId="6811DCCB" w14:textId="77777777" w:rsidR="00345379" w:rsidRDefault="00345379" w:rsidP="00C67A1A">
            <w:pPr>
              <w:spacing w:line="315" w:lineRule="exact"/>
              <w:ind w:leftChars="150" w:left="527" w:rightChars="50" w:right="105" w:hangingChars="100" w:hanging="211"/>
              <w:rPr>
                <w:rFonts w:hint="eastAsia"/>
              </w:rPr>
            </w:pPr>
            <w:r>
              <w:rPr>
                <w:rFonts w:hint="eastAsia"/>
              </w:rPr>
              <w:t>十一、駁回第五十六條第一項聲請免除或停止感化教育執行之裁定。</w:t>
            </w:r>
          </w:p>
          <w:p w14:paraId="105054A8" w14:textId="77777777" w:rsidR="00345379" w:rsidRDefault="00345379" w:rsidP="00C67A1A">
            <w:pPr>
              <w:spacing w:line="315" w:lineRule="exact"/>
              <w:ind w:leftChars="150" w:left="527" w:rightChars="50" w:right="105" w:hangingChars="100" w:hanging="211"/>
              <w:rPr>
                <w:rFonts w:hint="eastAsia"/>
              </w:rPr>
            </w:pPr>
            <w:r>
              <w:rPr>
                <w:rFonts w:hint="eastAsia"/>
              </w:rPr>
              <w:t>十二、第五十六條第四項命繼續執行感化教育之處分。</w:t>
            </w:r>
          </w:p>
          <w:p w14:paraId="74CC5CA3" w14:textId="77777777" w:rsidR="00345379" w:rsidRDefault="00345379" w:rsidP="00C67A1A">
            <w:pPr>
              <w:spacing w:line="315" w:lineRule="exact"/>
              <w:ind w:leftChars="150" w:left="527" w:rightChars="50" w:right="105" w:hangingChars="100" w:hanging="211"/>
              <w:rPr>
                <w:rFonts w:hint="eastAsia"/>
              </w:rPr>
            </w:pPr>
            <w:r>
              <w:rPr>
                <w:rFonts w:hint="eastAsia"/>
              </w:rPr>
              <w:t>十三、第六十條命負擔教養費用之裁定。</w:t>
            </w:r>
          </w:p>
        </w:tc>
        <w:tc>
          <w:tcPr>
            <w:tcW w:w="3043" w:type="dxa"/>
          </w:tcPr>
          <w:p w14:paraId="5F0ACE7A" w14:textId="77777777" w:rsidR="00345379" w:rsidRDefault="00345379" w:rsidP="00C67A1A">
            <w:pPr>
              <w:spacing w:line="315" w:lineRule="exact"/>
              <w:ind w:leftChars="50" w:left="316" w:rightChars="50" w:right="105" w:hangingChars="100" w:hanging="211"/>
              <w:rPr>
                <w:rFonts w:hint="eastAsia"/>
              </w:rPr>
            </w:pPr>
            <w:r>
              <w:rPr>
                <w:rFonts w:hint="eastAsia"/>
              </w:rPr>
              <w:t>第六十一條　少年、少年之法定代理人、現在保護少年之人或輔佐人，對於少年法院所為下列之裁定有不服者，得提起抗告。但輔佐人提起抗告，不得與選任人明示之意思相反：</w:t>
            </w:r>
          </w:p>
          <w:p w14:paraId="3CA00280" w14:textId="77777777" w:rsidR="00345379" w:rsidRDefault="00345379" w:rsidP="00C67A1A">
            <w:pPr>
              <w:spacing w:line="315" w:lineRule="exact"/>
              <w:ind w:leftChars="150" w:left="527" w:rightChars="50" w:right="105" w:hangingChars="100" w:hanging="211"/>
              <w:rPr>
                <w:rFonts w:hint="eastAsia"/>
              </w:rPr>
            </w:pPr>
            <w:r>
              <w:rPr>
                <w:rFonts w:hint="eastAsia"/>
              </w:rPr>
              <w:t>一、第二十六條第一項第一款交付少年調查官為適當輔導之裁定。</w:t>
            </w:r>
          </w:p>
          <w:p w14:paraId="618CBCB8" w14:textId="77777777" w:rsidR="00345379" w:rsidRDefault="00345379" w:rsidP="00C67A1A">
            <w:pPr>
              <w:spacing w:line="315" w:lineRule="exact"/>
              <w:ind w:leftChars="150" w:left="527" w:rightChars="50" w:right="105" w:hangingChars="100" w:hanging="211"/>
              <w:rPr>
                <w:rFonts w:hint="eastAsia"/>
              </w:rPr>
            </w:pPr>
            <w:r>
              <w:rPr>
                <w:rFonts w:hint="eastAsia"/>
              </w:rPr>
              <w:t>二、第二十六條第一項第二款命收容或駁回聲請責付之裁定。</w:t>
            </w:r>
          </w:p>
          <w:p w14:paraId="6F30BEF9" w14:textId="77777777" w:rsidR="00345379" w:rsidRDefault="00345379" w:rsidP="00C67A1A">
            <w:pPr>
              <w:spacing w:line="315" w:lineRule="exact"/>
              <w:ind w:leftChars="150" w:left="527" w:rightChars="50" w:right="105" w:hangingChars="100" w:hanging="211"/>
              <w:rPr>
                <w:rFonts w:hint="eastAsia"/>
              </w:rPr>
            </w:pPr>
            <w:r>
              <w:rPr>
                <w:rFonts w:hint="eastAsia"/>
              </w:rPr>
              <w:t>三、依第二十六條第二項、第三項所為命少年應遵守事項之裁定。</w:t>
            </w:r>
          </w:p>
          <w:p w14:paraId="3C1B5862" w14:textId="77777777" w:rsidR="00345379" w:rsidRDefault="00345379" w:rsidP="00C67A1A">
            <w:pPr>
              <w:spacing w:line="315" w:lineRule="exact"/>
              <w:ind w:leftChars="150" w:left="527" w:rightChars="50" w:right="105" w:hangingChars="100" w:hanging="211"/>
              <w:rPr>
                <w:rFonts w:hint="eastAsia"/>
              </w:rPr>
            </w:pPr>
            <w:r>
              <w:rPr>
                <w:rFonts w:hint="eastAsia"/>
              </w:rPr>
              <w:t>四、第二十六條之二第一項延長收容或駁回聲請撤銷收容之裁定。</w:t>
            </w:r>
          </w:p>
          <w:p w14:paraId="001A803F" w14:textId="77777777" w:rsidR="00345379" w:rsidRDefault="00345379" w:rsidP="00C67A1A">
            <w:pPr>
              <w:spacing w:line="315" w:lineRule="exact"/>
              <w:ind w:leftChars="150" w:left="527" w:rightChars="50" w:right="105" w:hangingChars="100" w:hanging="211"/>
              <w:rPr>
                <w:rFonts w:hint="eastAsia"/>
              </w:rPr>
            </w:pPr>
            <w:r>
              <w:rPr>
                <w:rFonts w:hint="eastAsia"/>
              </w:rPr>
              <w:t>五、第二十七條第一項、第二項之裁定。</w:t>
            </w:r>
          </w:p>
          <w:p w14:paraId="13B69FCB" w14:textId="77777777" w:rsidR="00345379" w:rsidRDefault="00345379" w:rsidP="00C67A1A">
            <w:pPr>
              <w:spacing w:line="315" w:lineRule="exact"/>
              <w:ind w:leftChars="150" w:left="527" w:rightChars="50" w:right="105" w:hangingChars="100" w:hanging="211"/>
              <w:rPr>
                <w:rFonts w:hint="eastAsia"/>
              </w:rPr>
            </w:pPr>
            <w:r>
              <w:rPr>
                <w:rFonts w:hint="eastAsia"/>
              </w:rPr>
              <w:t>六、第二十九條第一項之裁定。</w:t>
            </w:r>
          </w:p>
          <w:p w14:paraId="601CFD58" w14:textId="77777777" w:rsidR="00345379" w:rsidRDefault="00345379" w:rsidP="00C67A1A">
            <w:pPr>
              <w:spacing w:line="315" w:lineRule="exact"/>
              <w:ind w:leftChars="150" w:left="527" w:rightChars="50" w:right="105" w:hangingChars="100" w:hanging="211"/>
              <w:rPr>
                <w:rFonts w:hint="eastAsia"/>
              </w:rPr>
            </w:pPr>
            <w:r>
              <w:rPr>
                <w:rFonts w:hint="eastAsia"/>
              </w:rPr>
              <w:t>七、第四十條之裁定。</w:t>
            </w:r>
          </w:p>
          <w:p w14:paraId="533015EE" w14:textId="77777777" w:rsidR="00345379" w:rsidRDefault="00345379" w:rsidP="00C67A1A">
            <w:pPr>
              <w:spacing w:line="315" w:lineRule="exact"/>
              <w:ind w:leftChars="150" w:left="527" w:rightChars="50" w:right="105" w:hangingChars="100" w:hanging="211"/>
              <w:rPr>
                <w:rFonts w:hint="eastAsia"/>
              </w:rPr>
            </w:pPr>
            <w:r>
              <w:rPr>
                <w:rFonts w:hint="eastAsia"/>
              </w:rPr>
              <w:t>八、第四十二條之處分。</w:t>
            </w:r>
          </w:p>
          <w:p w14:paraId="76C62C44" w14:textId="77777777" w:rsidR="00345379" w:rsidRDefault="00345379" w:rsidP="00C67A1A">
            <w:pPr>
              <w:spacing w:line="315" w:lineRule="exact"/>
              <w:ind w:leftChars="150" w:left="527" w:rightChars="50" w:right="105" w:hangingChars="100" w:hanging="211"/>
              <w:rPr>
                <w:rFonts w:hint="eastAsia"/>
              </w:rPr>
            </w:pPr>
            <w:r>
              <w:rPr>
                <w:rFonts w:hint="eastAsia"/>
              </w:rPr>
              <w:t>九、第五十五條第三項、第五十五條之三留置觀察之裁定及第五十五條第四項</w:t>
            </w:r>
            <w:r w:rsidRPr="00624C2E">
              <w:rPr>
                <w:rFonts w:hint="eastAsia"/>
                <w:u w:val="single"/>
              </w:rPr>
              <w:t>之</w:t>
            </w:r>
            <w:r>
              <w:rPr>
                <w:rFonts w:hint="eastAsia"/>
              </w:rPr>
              <w:t>撤銷保護管束執行感化教育之處分。</w:t>
            </w:r>
          </w:p>
          <w:p w14:paraId="2B9D209E" w14:textId="77777777" w:rsidR="00345379" w:rsidRDefault="00345379" w:rsidP="00C67A1A">
            <w:pPr>
              <w:spacing w:line="315" w:lineRule="exact"/>
              <w:ind w:leftChars="150" w:left="527" w:rightChars="50" w:right="105" w:hangingChars="100" w:hanging="211"/>
              <w:rPr>
                <w:rFonts w:hint="eastAsia"/>
              </w:rPr>
            </w:pPr>
            <w:r>
              <w:rPr>
                <w:rFonts w:hint="eastAsia"/>
              </w:rPr>
              <w:t>十、第五十五條之二第三項延長安置輔導期間之裁定、第五項撤銷安置輔導執行感化教育之處分。</w:t>
            </w:r>
          </w:p>
          <w:p w14:paraId="45F9273D" w14:textId="77777777" w:rsidR="00345379" w:rsidRDefault="00345379" w:rsidP="00C67A1A">
            <w:pPr>
              <w:spacing w:line="315" w:lineRule="exact"/>
              <w:ind w:leftChars="150" w:left="527" w:rightChars="50" w:right="105" w:hangingChars="100" w:hanging="211"/>
              <w:rPr>
                <w:rFonts w:hint="eastAsia"/>
              </w:rPr>
            </w:pPr>
            <w:r>
              <w:rPr>
                <w:rFonts w:hint="eastAsia"/>
              </w:rPr>
              <w:t>十一、駁回第五十六條第一項聲請免除或停止感化教育執行之裁定。</w:t>
            </w:r>
          </w:p>
          <w:p w14:paraId="026320D6" w14:textId="77777777" w:rsidR="00345379" w:rsidRDefault="00345379" w:rsidP="00C67A1A">
            <w:pPr>
              <w:spacing w:line="315" w:lineRule="exact"/>
              <w:ind w:leftChars="150" w:left="527" w:rightChars="50" w:right="105" w:hangingChars="100" w:hanging="211"/>
              <w:rPr>
                <w:rFonts w:hint="eastAsia"/>
              </w:rPr>
            </w:pPr>
            <w:r>
              <w:rPr>
                <w:rFonts w:hint="eastAsia"/>
              </w:rPr>
              <w:t>十二、第五十六條第四項命繼續執行感化教育之處分。</w:t>
            </w:r>
          </w:p>
          <w:p w14:paraId="2FEF64C5" w14:textId="77777777" w:rsidR="00345379" w:rsidRDefault="00345379" w:rsidP="00C67A1A">
            <w:pPr>
              <w:spacing w:line="315" w:lineRule="exact"/>
              <w:ind w:leftChars="150" w:left="527" w:rightChars="50" w:right="105" w:hangingChars="100" w:hanging="211"/>
              <w:rPr>
                <w:rFonts w:hint="eastAsia"/>
              </w:rPr>
            </w:pPr>
            <w:r>
              <w:rPr>
                <w:rFonts w:hint="eastAsia"/>
              </w:rPr>
              <w:t>十三、第六十條命負擔教養費用之裁定。</w:t>
            </w:r>
          </w:p>
        </w:tc>
        <w:tc>
          <w:tcPr>
            <w:tcW w:w="3043" w:type="dxa"/>
          </w:tcPr>
          <w:p w14:paraId="0DF9A7CC" w14:textId="77777777" w:rsidR="00345379" w:rsidRDefault="00345379" w:rsidP="00C67A1A">
            <w:pPr>
              <w:spacing w:line="315" w:lineRule="exact"/>
              <w:ind w:leftChars="50" w:left="316" w:rightChars="50" w:right="105" w:hangingChars="100" w:hanging="211"/>
              <w:rPr>
                <w:rFonts w:hint="eastAsia"/>
              </w:rPr>
            </w:pPr>
            <w:r>
              <w:rPr>
                <w:rFonts w:hint="eastAsia"/>
              </w:rPr>
              <w:t>一、考量第二十八條第二項與第四十二條第二項第二款同為少年法院得裁定令少年入醫療機構等相當處所實施治療之處分，亦應賦予少年等有提起抗告救濟之權利，爰修正第八款。</w:t>
            </w:r>
          </w:p>
          <w:p w14:paraId="3DA6F981" w14:textId="77777777" w:rsidR="00345379" w:rsidRDefault="00345379" w:rsidP="00C67A1A">
            <w:pPr>
              <w:spacing w:line="315" w:lineRule="exact"/>
              <w:ind w:leftChars="50" w:left="316" w:rightChars="50" w:right="105" w:hangingChars="100" w:hanging="211"/>
              <w:rPr>
                <w:rFonts w:hint="eastAsia"/>
              </w:rPr>
            </w:pPr>
            <w:r>
              <w:rPr>
                <w:rFonts w:hint="eastAsia"/>
              </w:rPr>
              <w:t>二、配合第五十五條第二項項序移列、同條第三項及第五十五條之二第五項之增訂，修正第九款及第十款。</w:t>
            </w:r>
          </w:p>
          <w:p w14:paraId="49BE8CC6" w14:textId="77777777" w:rsidR="00345379" w:rsidRDefault="00345379" w:rsidP="00C67A1A">
            <w:pPr>
              <w:spacing w:line="315" w:lineRule="exact"/>
              <w:ind w:leftChars="50" w:left="316" w:rightChars="50" w:right="105" w:hangingChars="100" w:hanging="211"/>
              <w:rPr>
                <w:rFonts w:hint="eastAsia"/>
              </w:rPr>
            </w:pPr>
            <w:r>
              <w:rPr>
                <w:rFonts w:hint="eastAsia"/>
              </w:rPr>
              <w:t>三、第一款至第七款、第十一款至第十三款未修正。</w:t>
            </w:r>
          </w:p>
        </w:tc>
      </w:tr>
      <w:tr w:rsidR="00345379" w14:paraId="6BF6BF19" w14:textId="77777777" w:rsidTr="00C67A1A">
        <w:tc>
          <w:tcPr>
            <w:tcW w:w="3042" w:type="dxa"/>
          </w:tcPr>
          <w:p w14:paraId="528066A9" w14:textId="77777777" w:rsidR="00345379" w:rsidRDefault="00345379" w:rsidP="00C67A1A">
            <w:pPr>
              <w:spacing w:line="315" w:lineRule="exact"/>
              <w:ind w:leftChars="50" w:left="316" w:rightChars="50" w:right="105" w:hangingChars="100" w:hanging="211"/>
              <w:rPr>
                <w:rFonts w:hint="eastAsia"/>
              </w:rPr>
            </w:pPr>
            <w:r>
              <w:rPr>
                <w:rFonts w:hint="eastAsia"/>
              </w:rPr>
              <w:t>第六十二條　少年行為之被害人或其法定代理人，對於少年法院之</w:t>
            </w:r>
            <w:r w:rsidRPr="00624C2E">
              <w:rPr>
                <w:rFonts w:hint="eastAsia"/>
                <w:u w:val="single"/>
              </w:rPr>
              <w:t>下</w:t>
            </w:r>
            <w:r>
              <w:rPr>
                <w:rFonts w:hint="eastAsia"/>
              </w:rPr>
              <w:t>列裁定，得提起抗告：</w:t>
            </w:r>
          </w:p>
          <w:p w14:paraId="22EF3012" w14:textId="77777777" w:rsidR="00345379" w:rsidRDefault="00345379" w:rsidP="00C67A1A">
            <w:pPr>
              <w:spacing w:line="315" w:lineRule="exact"/>
              <w:ind w:leftChars="150" w:left="527" w:rightChars="50" w:right="105" w:hangingChars="100" w:hanging="211"/>
              <w:rPr>
                <w:rFonts w:hint="eastAsia"/>
              </w:rPr>
            </w:pPr>
            <w:r>
              <w:rPr>
                <w:rFonts w:hint="eastAsia"/>
              </w:rPr>
              <w:t>一、依第二十八條第一項所為不付審理之裁定。</w:t>
            </w:r>
          </w:p>
          <w:p w14:paraId="4D13F1BD" w14:textId="77777777" w:rsidR="00345379" w:rsidRDefault="00345379" w:rsidP="00C67A1A">
            <w:pPr>
              <w:spacing w:line="315" w:lineRule="exact"/>
              <w:ind w:leftChars="150" w:left="527" w:rightChars="50" w:right="105" w:hangingChars="100" w:hanging="211"/>
              <w:rPr>
                <w:rFonts w:hint="eastAsia"/>
              </w:rPr>
            </w:pPr>
            <w:r>
              <w:rPr>
                <w:rFonts w:hint="eastAsia"/>
              </w:rPr>
              <w:t>二、依第二十九條第一項所為不付審理，並為</w:t>
            </w:r>
            <w:r w:rsidRPr="00624C2E">
              <w:rPr>
                <w:rFonts w:hint="eastAsia"/>
                <w:u w:val="single"/>
              </w:rPr>
              <w:t>告誡、</w:t>
            </w:r>
            <w:r>
              <w:rPr>
                <w:rFonts w:hint="eastAsia"/>
              </w:rPr>
              <w:t>交付嚴加管教或</w:t>
            </w:r>
            <w:r w:rsidRPr="00624C2E">
              <w:rPr>
                <w:rFonts w:hint="eastAsia"/>
                <w:u w:val="single"/>
              </w:rPr>
              <w:t>轉介輔導</w:t>
            </w:r>
            <w:r>
              <w:rPr>
                <w:rFonts w:hint="eastAsia"/>
              </w:rPr>
              <w:t>處分之裁定。</w:t>
            </w:r>
          </w:p>
          <w:p w14:paraId="112DB947" w14:textId="77777777" w:rsidR="00345379" w:rsidRDefault="00345379" w:rsidP="00C67A1A">
            <w:pPr>
              <w:spacing w:line="315" w:lineRule="exact"/>
              <w:ind w:leftChars="150" w:left="527" w:rightChars="50" w:right="105" w:hangingChars="100" w:hanging="211"/>
              <w:rPr>
                <w:rFonts w:hint="eastAsia"/>
              </w:rPr>
            </w:pPr>
            <w:r>
              <w:rPr>
                <w:rFonts w:hint="eastAsia"/>
              </w:rPr>
              <w:t>三、依第四十一條第一項諭知不付保護處分之裁定。</w:t>
            </w:r>
          </w:p>
          <w:p w14:paraId="22299590" w14:textId="77777777" w:rsidR="00345379" w:rsidRDefault="00345379" w:rsidP="00C67A1A">
            <w:pPr>
              <w:spacing w:line="315" w:lineRule="exact"/>
              <w:ind w:leftChars="150" w:left="527" w:rightChars="50" w:right="105" w:hangingChars="100" w:hanging="211"/>
              <w:rPr>
                <w:rFonts w:hint="eastAsia"/>
              </w:rPr>
            </w:pPr>
            <w:r>
              <w:rPr>
                <w:rFonts w:hint="eastAsia"/>
              </w:rPr>
              <w:t>四、依第四十二條第一項諭知保護處分之裁定。</w:t>
            </w:r>
          </w:p>
          <w:p w14:paraId="305B74B4" w14:textId="77777777" w:rsidR="00345379" w:rsidRDefault="00345379" w:rsidP="00C67A1A">
            <w:pPr>
              <w:spacing w:line="315" w:lineRule="exact"/>
              <w:ind w:leftChars="150" w:left="316" w:rightChars="50" w:right="105" w:firstLineChars="200" w:firstLine="422"/>
              <w:rPr>
                <w:rFonts w:hint="eastAsia"/>
              </w:rPr>
            </w:pPr>
            <w:r>
              <w:rPr>
                <w:rFonts w:hint="eastAsia"/>
              </w:rPr>
              <w:t>被害人已死亡或有其他事實上之原因不能提起抗告者，得由其配偶、直系血親、三親等內之旁系血親、二親等內之姻親或家長家屬提起抗告。</w:t>
            </w:r>
          </w:p>
        </w:tc>
        <w:tc>
          <w:tcPr>
            <w:tcW w:w="3043" w:type="dxa"/>
          </w:tcPr>
          <w:p w14:paraId="3F98EA7E" w14:textId="77777777" w:rsidR="00345379" w:rsidRDefault="00345379" w:rsidP="00C67A1A">
            <w:pPr>
              <w:spacing w:line="315" w:lineRule="exact"/>
              <w:ind w:leftChars="50" w:left="316" w:rightChars="50" w:right="105" w:hangingChars="100" w:hanging="211"/>
              <w:rPr>
                <w:rFonts w:hint="eastAsia"/>
              </w:rPr>
            </w:pPr>
            <w:r>
              <w:rPr>
                <w:rFonts w:hint="eastAsia"/>
              </w:rPr>
              <w:t>第六十二條　少年行為之被害人或其法定代理人，對於少年法院之左列裁定，得提起抗告：</w:t>
            </w:r>
          </w:p>
          <w:p w14:paraId="6868BA17" w14:textId="77777777" w:rsidR="00345379" w:rsidRDefault="00345379" w:rsidP="00C67A1A">
            <w:pPr>
              <w:spacing w:line="315" w:lineRule="exact"/>
              <w:ind w:leftChars="150" w:left="527" w:rightChars="50" w:right="105" w:hangingChars="100" w:hanging="211"/>
              <w:rPr>
                <w:rFonts w:hint="eastAsia"/>
              </w:rPr>
            </w:pPr>
            <w:r>
              <w:rPr>
                <w:rFonts w:hint="eastAsia"/>
              </w:rPr>
              <w:t>一、依第二十八條第一項所為不付審理之裁定。</w:t>
            </w:r>
          </w:p>
          <w:p w14:paraId="14B7E7CA" w14:textId="77777777" w:rsidR="00345379" w:rsidRDefault="00345379" w:rsidP="00C67A1A">
            <w:pPr>
              <w:spacing w:line="315" w:lineRule="exact"/>
              <w:ind w:leftChars="150" w:left="527" w:rightChars="50" w:right="105" w:hangingChars="100" w:hanging="211"/>
              <w:rPr>
                <w:rFonts w:hint="eastAsia"/>
              </w:rPr>
            </w:pPr>
            <w:r>
              <w:rPr>
                <w:rFonts w:hint="eastAsia"/>
              </w:rPr>
              <w:t>二、依第二十九條第一項所為不付審理，並為轉介輔導、交付嚴加管教或告誡處分之裁定。</w:t>
            </w:r>
          </w:p>
          <w:p w14:paraId="6E43E548" w14:textId="77777777" w:rsidR="00345379" w:rsidRDefault="00345379" w:rsidP="00C67A1A">
            <w:pPr>
              <w:spacing w:line="315" w:lineRule="exact"/>
              <w:ind w:leftChars="150" w:left="527" w:rightChars="50" w:right="105" w:hangingChars="100" w:hanging="211"/>
              <w:rPr>
                <w:rFonts w:hint="eastAsia"/>
              </w:rPr>
            </w:pPr>
            <w:r>
              <w:rPr>
                <w:rFonts w:hint="eastAsia"/>
              </w:rPr>
              <w:t>三、依第四十一條第一項諭知不付保護處分之裁定。</w:t>
            </w:r>
          </w:p>
          <w:p w14:paraId="3DBFDE23" w14:textId="77777777" w:rsidR="00345379" w:rsidRDefault="00345379" w:rsidP="00C67A1A">
            <w:pPr>
              <w:spacing w:line="315" w:lineRule="exact"/>
              <w:ind w:leftChars="150" w:left="527" w:rightChars="50" w:right="105" w:hangingChars="100" w:hanging="211"/>
              <w:rPr>
                <w:rFonts w:hint="eastAsia"/>
              </w:rPr>
            </w:pPr>
            <w:r>
              <w:rPr>
                <w:rFonts w:hint="eastAsia"/>
              </w:rPr>
              <w:t>四、依第四十二條第一項諭知保護處分之裁定。</w:t>
            </w:r>
          </w:p>
          <w:p w14:paraId="04B9BC9C" w14:textId="77777777" w:rsidR="00345379" w:rsidRDefault="00345379" w:rsidP="00C67A1A">
            <w:pPr>
              <w:spacing w:line="315" w:lineRule="exact"/>
              <w:ind w:leftChars="150" w:left="316" w:rightChars="50" w:right="105" w:firstLineChars="200" w:firstLine="422"/>
              <w:rPr>
                <w:rFonts w:hint="eastAsia"/>
              </w:rPr>
            </w:pPr>
            <w:r>
              <w:rPr>
                <w:rFonts w:hint="eastAsia"/>
              </w:rPr>
              <w:t>被害人已死亡或有其他事實上之原因不能提起抗告者，得由其配偶、直系血親、三親等內之旁系血親、二親等內之姻親或家長家屬提起抗告。</w:t>
            </w:r>
          </w:p>
        </w:tc>
        <w:tc>
          <w:tcPr>
            <w:tcW w:w="3043" w:type="dxa"/>
          </w:tcPr>
          <w:p w14:paraId="6485629E" w14:textId="77777777" w:rsidR="00345379" w:rsidRDefault="00345379" w:rsidP="00C67A1A">
            <w:pPr>
              <w:spacing w:line="315" w:lineRule="exact"/>
              <w:ind w:leftChars="50" w:left="316" w:rightChars="50" w:right="105" w:hangingChars="100" w:hanging="211"/>
              <w:rPr>
                <w:rFonts w:hint="eastAsia"/>
              </w:rPr>
            </w:pPr>
            <w:r>
              <w:rPr>
                <w:rFonts w:hint="eastAsia"/>
              </w:rPr>
              <w:t>一、第一項序文之「左列」修正為「下列」，第二款並配合第二十九條第一項各款順序調整文字，以符現行法制用語及體例。</w:t>
            </w:r>
          </w:p>
          <w:p w14:paraId="6C253F35" w14:textId="77777777" w:rsidR="00345379" w:rsidRDefault="00345379" w:rsidP="00C67A1A">
            <w:pPr>
              <w:spacing w:line="315" w:lineRule="exact"/>
              <w:ind w:leftChars="50" w:left="316" w:rightChars="50" w:right="105" w:hangingChars="100" w:hanging="211"/>
              <w:rPr>
                <w:rFonts w:hint="eastAsia"/>
              </w:rPr>
            </w:pPr>
            <w:r>
              <w:rPr>
                <w:rFonts w:hint="eastAsia"/>
              </w:rPr>
              <w:t>二、第二項未修正。</w:t>
            </w:r>
          </w:p>
        </w:tc>
      </w:tr>
      <w:tr w:rsidR="00345379" w14:paraId="348DF3FD" w14:textId="77777777" w:rsidTr="00C67A1A">
        <w:tc>
          <w:tcPr>
            <w:tcW w:w="3042" w:type="dxa"/>
          </w:tcPr>
          <w:p w14:paraId="740E232E" w14:textId="77777777" w:rsidR="00345379" w:rsidRDefault="00345379" w:rsidP="00DC6AD2">
            <w:pPr>
              <w:spacing w:line="316" w:lineRule="exact"/>
              <w:ind w:leftChars="50" w:left="316" w:rightChars="50" w:right="105" w:hangingChars="100" w:hanging="211"/>
              <w:rPr>
                <w:rFonts w:hint="eastAsia"/>
              </w:rPr>
            </w:pPr>
            <w:r>
              <w:rPr>
                <w:rFonts w:hint="eastAsia"/>
              </w:rPr>
              <w:t>第六十四條之一　諭知保護處分之裁定確定後，有</w:t>
            </w:r>
            <w:r w:rsidRPr="00624C2E">
              <w:rPr>
                <w:rFonts w:hint="eastAsia"/>
                <w:u w:val="single"/>
              </w:rPr>
              <w:t>下</w:t>
            </w:r>
            <w:r>
              <w:rPr>
                <w:rFonts w:hint="eastAsia"/>
              </w:rPr>
              <w:t>列情形之一，認為應不付保護處分者，少年保護官、少年、少年之法定代理人、現在保護少年之人或輔佐人得聲請為保護處分之少年法院重新審理：</w:t>
            </w:r>
          </w:p>
          <w:p w14:paraId="5D689AB7" w14:textId="77777777" w:rsidR="00345379" w:rsidRDefault="00345379" w:rsidP="00DC6AD2">
            <w:pPr>
              <w:spacing w:line="316" w:lineRule="exact"/>
              <w:ind w:leftChars="150" w:left="527" w:rightChars="50" w:right="105" w:hangingChars="100" w:hanging="211"/>
              <w:rPr>
                <w:rFonts w:hint="eastAsia"/>
              </w:rPr>
            </w:pPr>
            <w:r>
              <w:rPr>
                <w:rFonts w:hint="eastAsia"/>
              </w:rPr>
              <w:t>一、適用法規顯有錯誤，並足以影響裁定之結果。</w:t>
            </w:r>
          </w:p>
          <w:p w14:paraId="110433D4" w14:textId="77777777" w:rsidR="00345379" w:rsidRDefault="00345379" w:rsidP="00DC6AD2">
            <w:pPr>
              <w:spacing w:line="316" w:lineRule="exact"/>
              <w:ind w:leftChars="150" w:left="527" w:rightChars="50" w:right="105" w:hangingChars="100" w:hanging="211"/>
              <w:rPr>
                <w:rFonts w:hint="eastAsia"/>
              </w:rPr>
            </w:pPr>
            <w:r>
              <w:rPr>
                <w:rFonts w:hint="eastAsia"/>
              </w:rPr>
              <w:t>二、因發</w:t>
            </w:r>
            <w:r w:rsidRPr="0077786D">
              <w:rPr>
                <w:rFonts w:hint="eastAsia"/>
                <w:u w:val="single"/>
              </w:rPr>
              <w:t>現新事實或新證據，單獨或與先前之證據綜合判斷</w:t>
            </w:r>
            <w:r>
              <w:rPr>
                <w:rFonts w:hint="eastAsia"/>
              </w:rPr>
              <w:t>，足認受保護處分之少年，應不付保護處分。</w:t>
            </w:r>
          </w:p>
          <w:p w14:paraId="6944FB38" w14:textId="77777777" w:rsidR="00345379" w:rsidRDefault="00345379" w:rsidP="00DC6AD2">
            <w:pPr>
              <w:spacing w:line="316" w:lineRule="exact"/>
              <w:ind w:leftChars="150" w:left="527" w:rightChars="50" w:right="105" w:hangingChars="100" w:hanging="211"/>
              <w:rPr>
                <w:rFonts w:hint="eastAsia"/>
              </w:rPr>
            </w:pPr>
            <w:r>
              <w:rPr>
                <w:rFonts w:hint="eastAsia"/>
              </w:rPr>
              <w:t>三、有刑事訴訟法第四百二十條第一項第一款、第二款、第四款或第五款所定得為再審之情形。</w:t>
            </w:r>
          </w:p>
          <w:p w14:paraId="16667DD2" w14:textId="77777777" w:rsidR="00345379" w:rsidRDefault="00345379" w:rsidP="00DC6AD2">
            <w:pPr>
              <w:spacing w:line="316" w:lineRule="exact"/>
              <w:ind w:leftChars="150" w:left="316" w:rightChars="50" w:right="105" w:firstLineChars="200" w:firstLine="422"/>
              <w:rPr>
                <w:rFonts w:hint="eastAsia"/>
              </w:rPr>
            </w:pPr>
            <w:r>
              <w:rPr>
                <w:rFonts w:hint="eastAsia"/>
              </w:rPr>
              <w:t>刑事訴訟法第四百二十三條、第四百二十九條</w:t>
            </w:r>
            <w:r w:rsidRPr="0077786D">
              <w:rPr>
                <w:rFonts w:hint="eastAsia"/>
                <w:u w:val="single"/>
              </w:rPr>
              <w:t>至第四百二十九條之三、</w:t>
            </w:r>
            <w:r>
              <w:rPr>
                <w:rFonts w:hint="eastAsia"/>
              </w:rPr>
              <w:t>第四百三十條前段、第四百三十一條至第四百三十四條、第四百三十五條第一項、第二項、第四百三十六條之規定，於前項之重新審理程序準用之。</w:t>
            </w:r>
          </w:p>
          <w:p w14:paraId="74F59908" w14:textId="77777777" w:rsidR="00345379" w:rsidRDefault="00345379" w:rsidP="00DC6AD2">
            <w:pPr>
              <w:spacing w:line="316" w:lineRule="exact"/>
              <w:ind w:leftChars="150" w:left="316" w:rightChars="50" w:right="105" w:firstLineChars="200" w:firstLine="422"/>
              <w:rPr>
                <w:rFonts w:hint="eastAsia"/>
              </w:rPr>
            </w:pPr>
            <w:r>
              <w:rPr>
                <w:rFonts w:hint="eastAsia"/>
              </w:rPr>
              <w:t>為保護處分之少年法院發</w:t>
            </w:r>
            <w:r w:rsidRPr="0077786D">
              <w:rPr>
                <w:rFonts w:hint="eastAsia"/>
                <w:u w:val="single"/>
              </w:rPr>
              <w:t>現</w:t>
            </w:r>
            <w:r>
              <w:rPr>
                <w:rFonts w:hint="eastAsia"/>
              </w:rPr>
              <w:t>有第一項各款所列情形之一者，亦得依職權為應重新審理之裁定。</w:t>
            </w:r>
          </w:p>
          <w:p w14:paraId="0CFCCD82" w14:textId="77777777" w:rsidR="00345379" w:rsidRDefault="00345379" w:rsidP="00DC6AD2">
            <w:pPr>
              <w:spacing w:line="316" w:lineRule="exact"/>
              <w:ind w:leftChars="150" w:left="316" w:rightChars="50" w:right="105" w:firstLineChars="200" w:firstLine="422"/>
              <w:rPr>
                <w:rFonts w:hint="eastAsia"/>
              </w:rPr>
            </w:pPr>
            <w:r>
              <w:rPr>
                <w:rFonts w:hint="eastAsia"/>
              </w:rPr>
              <w:t>少</w:t>
            </w:r>
            <w:r w:rsidRPr="00DC6AD2">
              <w:rPr>
                <w:rFonts w:hint="eastAsia"/>
                <w:spacing w:val="-4"/>
              </w:rPr>
              <w:t>年受保護處分之執行完畢後，因重新審理之結果，須受刑事訴追者，其不利益不及於少年，毋庸裁定移送於有管轄權之檢察署檢察官。</w:t>
            </w:r>
          </w:p>
        </w:tc>
        <w:tc>
          <w:tcPr>
            <w:tcW w:w="3043" w:type="dxa"/>
          </w:tcPr>
          <w:p w14:paraId="5964A29B" w14:textId="77777777" w:rsidR="00345379" w:rsidRDefault="00345379" w:rsidP="00DC6AD2">
            <w:pPr>
              <w:spacing w:line="316" w:lineRule="exact"/>
              <w:ind w:leftChars="50" w:left="316" w:rightChars="50" w:right="105" w:hangingChars="100" w:hanging="211"/>
              <w:rPr>
                <w:rFonts w:hint="eastAsia"/>
              </w:rPr>
            </w:pPr>
            <w:r>
              <w:rPr>
                <w:rFonts w:hint="eastAsia"/>
              </w:rPr>
              <w:t>第六十四條之一　諭知保護處分之裁定確定後，有左列情形之一，認為應不付保護處分者，少年保護官、少年、少年之法定代理人、現在保護少年之人或輔佐人得聲請為保護處分之少年法院重新審理：</w:t>
            </w:r>
          </w:p>
          <w:p w14:paraId="04BEFEDC" w14:textId="77777777" w:rsidR="00345379" w:rsidRDefault="00345379" w:rsidP="00DC6AD2">
            <w:pPr>
              <w:spacing w:line="316" w:lineRule="exact"/>
              <w:ind w:leftChars="150" w:left="527" w:rightChars="50" w:right="105" w:hangingChars="100" w:hanging="211"/>
              <w:rPr>
                <w:rFonts w:hint="eastAsia"/>
              </w:rPr>
            </w:pPr>
            <w:r>
              <w:rPr>
                <w:rFonts w:hint="eastAsia"/>
              </w:rPr>
              <w:t>一、適用法規顯有錯誤，並足以影響裁定之結果者。</w:t>
            </w:r>
          </w:p>
          <w:p w14:paraId="2E43FCA3" w14:textId="77777777" w:rsidR="00345379" w:rsidRDefault="00345379" w:rsidP="00DC6AD2">
            <w:pPr>
              <w:spacing w:line="316" w:lineRule="exact"/>
              <w:ind w:leftChars="150" w:left="527" w:rightChars="50" w:right="105" w:hangingChars="100" w:hanging="211"/>
              <w:rPr>
                <w:rFonts w:hint="eastAsia"/>
              </w:rPr>
            </w:pPr>
            <w:r>
              <w:rPr>
                <w:rFonts w:hint="eastAsia"/>
              </w:rPr>
              <w:t>二、因發見確實之新證據，足認受保護處分之少年，應不付保護處分者。</w:t>
            </w:r>
          </w:p>
          <w:p w14:paraId="013FD455" w14:textId="77777777" w:rsidR="00345379" w:rsidRDefault="00345379" w:rsidP="00DC6AD2">
            <w:pPr>
              <w:spacing w:line="316" w:lineRule="exact"/>
              <w:ind w:leftChars="150" w:left="527" w:rightChars="50" w:right="105" w:hangingChars="100" w:hanging="211"/>
              <w:rPr>
                <w:rFonts w:hint="eastAsia"/>
              </w:rPr>
            </w:pPr>
            <w:r>
              <w:rPr>
                <w:rFonts w:hint="eastAsia"/>
              </w:rPr>
              <w:t>三、有刑事訴訟法第四百二十條第一項第一款、第二款、第四款或第五款所定得為再審之情形者。</w:t>
            </w:r>
          </w:p>
          <w:p w14:paraId="08C16F90" w14:textId="77777777" w:rsidR="00345379" w:rsidRDefault="00345379" w:rsidP="00DC6AD2">
            <w:pPr>
              <w:spacing w:line="316" w:lineRule="exact"/>
              <w:ind w:leftChars="150" w:left="316" w:rightChars="50" w:right="105" w:firstLineChars="200" w:firstLine="422"/>
              <w:rPr>
                <w:rFonts w:hint="eastAsia"/>
              </w:rPr>
            </w:pPr>
            <w:r>
              <w:rPr>
                <w:rFonts w:hint="eastAsia"/>
              </w:rPr>
              <w:t>刑事訴訟法第四百二十三條、第四百二十九條、第四百三十條前段、第四百三十一條至第四百三十四條、第四百三十五條第一項、第二項、第四百三十六條之規定，於前項之重新審理程序準用之。</w:t>
            </w:r>
          </w:p>
          <w:p w14:paraId="7FE1A101" w14:textId="77777777" w:rsidR="00345379" w:rsidRDefault="00345379" w:rsidP="00DC6AD2">
            <w:pPr>
              <w:spacing w:line="316" w:lineRule="exact"/>
              <w:ind w:leftChars="150" w:left="316" w:rightChars="50" w:right="105" w:firstLineChars="200" w:firstLine="422"/>
              <w:rPr>
                <w:rFonts w:hint="eastAsia"/>
              </w:rPr>
            </w:pPr>
            <w:r>
              <w:rPr>
                <w:rFonts w:hint="eastAsia"/>
              </w:rPr>
              <w:t>為保護處分之少年法院發見有第一項各款所列情形之一者，亦得依職權為應重新審理之裁定。</w:t>
            </w:r>
          </w:p>
          <w:p w14:paraId="0DEAA9D3" w14:textId="77777777" w:rsidR="00345379" w:rsidRDefault="00345379" w:rsidP="00DC6AD2">
            <w:pPr>
              <w:spacing w:line="316" w:lineRule="exact"/>
              <w:ind w:leftChars="150" w:left="316" w:rightChars="50" w:right="105" w:firstLineChars="200" w:firstLine="422"/>
              <w:rPr>
                <w:rFonts w:hint="eastAsia"/>
              </w:rPr>
            </w:pPr>
            <w:r>
              <w:rPr>
                <w:rFonts w:hint="eastAsia"/>
              </w:rPr>
              <w:t>少年受保護處分之執行完畢後，因重新審理之結果，須受刑事訴追者，其不利益不及於少年，毋庸裁定移送於有管轄權之</w:t>
            </w:r>
            <w:r w:rsidRPr="0077786D">
              <w:rPr>
                <w:rFonts w:hint="eastAsia"/>
                <w:u w:val="single"/>
              </w:rPr>
              <w:t>法院</w:t>
            </w:r>
            <w:r>
              <w:rPr>
                <w:rFonts w:hint="eastAsia"/>
              </w:rPr>
              <w:t>檢察署檢察官。</w:t>
            </w:r>
          </w:p>
        </w:tc>
        <w:tc>
          <w:tcPr>
            <w:tcW w:w="3043" w:type="dxa"/>
          </w:tcPr>
          <w:p w14:paraId="7E81C8A8" w14:textId="77777777" w:rsidR="00345379" w:rsidRDefault="00345379" w:rsidP="00DC6AD2">
            <w:pPr>
              <w:spacing w:line="316" w:lineRule="exact"/>
              <w:ind w:leftChars="50" w:left="316" w:rightChars="50" w:right="105" w:hangingChars="100" w:hanging="211"/>
              <w:rPr>
                <w:rFonts w:hint="eastAsia"/>
              </w:rPr>
            </w:pPr>
            <w:r>
              <w:rPr>
                <w:rFonts w:hint="eastAsia"/>
              </w:rPr>
              <w:t>一、第一項序文之「左列」修正為「下列」，並刪除各款之「者」字，第二款並配合刑事訴訟法第四百二十條第一項第六款修正，以符現行法制用語及體例。</w:t>
            </w:r>
          </w:p>
          <w:p w14:paraId="53FBE066" w14:textId="77777777" w:rsidR="00345379" w:rsidRDefault="00345379" w:rsidP="00DC6AD2">
            <w:pPr>
              <w:spacing w:line="316" w:lineRule="exact"/>
              <w:ind w:leftChars="50" w:left="316" w:rightChars="50" w:right="105" w:hangingChars="100" w:hanging="211"/>
              <w:rPr>
                <w:rFonts w:hint="eastAsia"/>
              </w:rPr>
            </w:pPr>
            <w:r>
              <w:rPr>
                <w:rFonts w:hint="eastAsia"/>
              </w:rPr>
              <w:t>二、刑事訴訟法第四百二十九條之一至第四百二十九條之三關於聲請再審程序中，得委任代理人、應通知聲請人及其代理人到場並聽取受判決人之意見、得聲請調查證據及法院亦得依職權為之等規定，於本條聲請重新審理程序，亦應準用，爰修正第二項。</w:t>
            </w:r>
          </w:p>
          <w:p w14:paraId="00DC7D34" w14:textId="77777777" w:rsidR="00345379" w:rsidRDefault="00345379" w:rsidP="00DC6AD2">
            <w:pPr>
              <w:spacing w:line="316" w:lineRule="exact"/>
              <w:ind w:leftChars="50" w:left="316" w:rightChars="50" w:right="105" w:hangingChars="100" w:hanging="211"/>
              <w:rPr>
                <w:rFonts w:hint="eastAsia"/>
              </w:rPr>
            </w:pPr>
            <w:r>
              <w:rPr>
                <w:rFonts w:hint="eastAsia"/>
              </w:rPr>
              <w:t>三、配合第一項第二款用語，酌修第三項文字，以期一致。</w:t>
            </w:r>
          </w:p>
          <w:p w14:paraId="25BBE6B2" w14:textId="77777777" w:rsidR="00345379" w:rsidRDefault="00345379" w:rsidP="00DC6AD2">
            <w:pPr>
              <w:spacing w:line="316" w:lineRule="exact"/>
              <w:ind w:leftChars="50" w:left="316" w:rightChars="50" w:right="105" w:hangingChars="100" w:hanging="211"/>
              <w:rPr>
                <w:rFonts w:hint="eastAsia"/>
              </w:rPr>
            </w:pPr>
            <w:r>
              <w:rPr>
                <w:rFonts w:hint="eastAsia"/>
              </w:rPr>
              <w:t>四、配合法院組織法第一百十四條之二「地方法院檢察署」改稱為「地方檢察署」之規定，修正第四項「檢察署」之用語。</w:t>
            </w:r>
          </w:p>
        </w:tc>
      </w:tr>
      <w:tr w:rsidR="00DC6AD2" w14:paraId="57FD1625" w14:textId="77777777" w:rsidTr="00C67A1A">
        <w:tc>
          <w:tcPr>
            <w:tcW w:w="3042" w:type="dxa"/>
          </w:tcPr>
          <w:p w14:paraId="44D5EE2A" w14:textId="77777777" w:rsidR="00DC6AD2" w:rsidRDefault="00DC6AD2" w:rsidP="00DC6AD2">
            <w:pPr>
              <w:spacing w:line="316" w:lineRule="exact"/>
              <w:ind w:leftChars="50" w:left="316" w:rightChars="50" w:right="105" w:hangingChars="100" w:hanging="211"/>
              <w:rPr>
                <w:rFonts w:hint="eastAsia"/>
              </w:rPr>
            </w:pPr>
            <w:r>
              <w:rPr>
                <w:rFonts w:hint="eastAsia"/>
              </w:rPr>
              <w:pict w14:anchorId="30D7B2EE">
                <v:line id="DW8297497" o:spid="_x0000_s1039" style="position:absolute;left:0;text-align:left;z-index:251657216;mso-position-horizontal-relative:text;mso-position-vertical-relative:text" from="-2.2pt,475.45pt" to="455.6pt,475.45pt" strokeweight=".5pt"/>
              </w:pict>
            </w:r>
            <w:r>
              <w:rPr>
                <w:rFonts w:hint="eastAsia"/>
              </w:rPr>
              <w:t>第六十四條之二　諭知不付保護處分之裁定確定後</w:t>
            </w:r>
            <w:r w:rsidRPr="0077786D">
              <w:rPr>
                <w:rFonts w:hint="eastAsia"/>
                <w:u w:val="single"/>
              </w:rPr>
              <w:t>，</w:t>
            </w:r>
            <w:r>
              <w:rPr>
                <w:rFonts w:hint="eastAsia"/>
              </w:rPr>
              <w:t>有下列情形之一，認為應諭知保護處分者，少年行為之被害人或其法定代理人得聲請為不付保護處分之少年法院重新審理：</w:t>
            </w:r>
          </w:p>
          <w:p w14:paraId="5E1E9AC2" w14:textId="77777777" w:rsidR="00DC6AD2" w:rsidRDefault="00DC6AD2" w:rsidP="00DC6AD2">
            <w:pPr>
              <w:spacing w:line="316" w:lineRule="exact"/>
              <w:ind w:leftChars="150" w:left="527" w:rightChars="50" w:right="105" w:hangingChars="100" w:hanging="211"/>
              <w:rPr>
                <w:rFonts w:hint="eastAsia"/>
              </w:rPr>
            </w:pPr>
            <w:r>
              <w:rPr>
                <w:rFonts w:hint="eastAsia"/>
              </w:rPr>
              <w:t>一、有刑事訴訟法第四百二十二條第一款得為再審之情形。</w:t>
            </w:r>
          </w:p>
          <w:p w14:paraId="5723F05F" w14:textId="77777777" w:rsidR="00DC6AD2" w:rsidRDefault="00DC6AD2" w:rsidP="00DC6AD2">
            <w:pPr>
              <w:spacing w:line="316" w:lineRule="exact"/>
              <w:ind w:leftChars="150" w:left="527" w:rightChars="50" w:right="105" w:hangingChars="100" w:hanging="211"/>
              <w:rPr>
                <w:rFonts w:hint="eastAsia"/>
              </w:rPr>
            </w:pPr>
            <w:r>
              <w:rPr>
                <w:rFonts w:hint="eastAsia"/>
              </w:rPr>
              <w:t>二、經少年自白或發</w:t>
            </w:r>
            <w:r w:rsidRPr="0077786D">
              <w:rPr>
                <w:rFonts w:hint="eastAsia"/>
                <w:u w:val="single"/>
              </w:rPr>
              <w:t>現</w:t>
            </w:r>
            <w:r>
              <w:rPr>
                <w:rFonts w:hint="eastAsia"/>
              </w:rPr>
              <w:t>確實之</w:t>
            </w:r>
            <w:r w:rsidRPr="0077786D">
              <w:rPr>
                <w:rFonts w:hint="eastAsia"/>
                <w:u w:val="single"/>
              </w:rPr>
              <w:t>新事實或</w:t>
            </w:r>
            <w:r>
              <w:rPr>
                <w:rFonts w:hint="eastAsia"/>
              </w:rPr>
              <w:t>新證據，</w:t>
            </w:r>
            <w:r w:rsidRPr="0077786D">
              <w:rPr>
                <w:rFonts w:hint="eastAsia"/>
                <w:u w:val="single"/>
              </w:rPr>
              <w:t>單獨或與先前之證據綜合判斷，</w:t>
            </w:r>
            <w:r>
              <w:rPr>
                <w:rFonts w:hint="eastAsia"/>
              </w:rPr>
              <w:t>足認其有第三條第一項行為應諭知保護處分。</w:t>
            </w:r>
          </w:p>
          <w:p w14:paraId="18C95BEF" w14:textId="77777777" w:rsidR="00DC6AD2" w:rsidRDefault="00DC6AD2" w:rsidP="00DC6AD2">
            <w:pPr>
              <w:spacing w:line="316" w:lineRule="exact"/>
              <w:ind w:leftChars="150" w:left="316" w:rightChars="50" w:right="105" w:firstLineChars="200" w:firstLine="422"/>
              <w:rPr>
                <w:rFonts w:hint="eastAsia"/>
              </w:rPr>
            </w:pPr>
            <w:r>
              <w:rPr>
                <w:rFonts w:hint="eastAsia"/>
              </w:rPr>
              <w:t>刑事訴訟法第四百二十九條</w:t>
            </w:r>
            <w:r w:rsidRPr="0077786D">
              <w:rPr>
                <w:rFonts w:hint="eastAsia"/>
                <w:u w:val="single"/>
              </w:rPr>
              <w:t>至第四百二十九條之三</w:t>
            </w:r>
            <w:r>
              <w:rPr>
                <w:rFonts w:hint="eastAsia"/>
              </w:rPr>
              <w:t>、第四百三十一條至第四百三十四條、第四百三十五條第一項、第二項及第四百三十六條之規定，於前項之重新審理程序準用之。</w:t>
            </w:r>
          </w:p>
          <w:p w14:paraId="7FD8971E" w14:textId="77777777" w:rsidR="00DC6AD2" w:rsidRDefault="00DC6AD2" w:rsidP="00DC6AD2">
            <w:pPr>
              <w:spacing w:line="316" w:lineRule="exact"/>
              <w:ind w:leftChars="150" w:left="316" w:rightChars="50" w:right="105" w:firstLineChars="200" w:firstLine="422"/>
              <w:rPr>
                <w:rFonts w:hint="eastAsia"/>
              </w:rPr>
            </w:pPr>
            <w:r>
              <w:rPr>
                <w:rFonts w:hint="eastAsia"/>
              </w:rPr>
              <w:t>為不付保護處分之少年法院發</w:t>
            </w:r>
            <w:r w:rsidRPr="0077786D">
              <w:rPr>
                <w:rFonts w:hint="eastAsia"/>
                <w:u w:val="single"/>
              </w:rPr>
              <w:t>現</w:t>
            </w:r>
            <w:r>
              <w:rPr>
                <w:rFonts w:hint="eastAsia"/>
              </w:rPr>
              <w:t>有第一項各款所列情形之一者，亦得依職權為應重新審理之裁定。</w:t>
            </w:r>
          </w:p>
          <w:p w14:paraId="332A5C0D" w14:textId="77777777" w:rsidR="00DC6AD2" w:rsidRDefault="00DC6AD2" w:rsidP="00DC6AD2">
            <w:pPr>
              <w:spacing w:line="316" w:lineRule="exact"/>
              <w:ind w:leftChars="150" w:left="316" w:rightChars="50" w:right="105" w:firstLineChars="200" w:firstLine="422"/>
              <w:rPr>
                <w:rFonts w:hint="eastAsia"/>
              </w:rPr>
            </w:pPr>
            <w:r>
              <w:rPr>
                <w:rFonts w:hint="eastAsia"/>
              </w:rPr>
              <w:t>第一項或前項之重新審理於諭知不付保護處分之裁定確定後，經過一年者不得為之。</w:t>
            </w:r>
          </w:p>
        </w:tc>
        <w:tc>
          <w:tcPr>
            <w:tcW w:w="3043" w:type="dxa"/>
          </w:tcPr>
          <w:p w14:paraId="7B1A25D4" w14:textId="77777777" w:rsidR="00DC6AD2" w:rsidRDefault="00DC6AD2" w:rsidP="00DC6AD2">
            <w:pPr>
              <w:spacing w:line="316" w:lineRule="exact"/>
              <w:ind w:leftChars="50" w:left="316" w:rightChars="50" w:right="105" w:hangingChars="100" w:hanging="211"/>
              <w:rPr>
                <w:rFonts w:hint="eastAsia"/>
              </w:rPr>
            </w:pPr>
            <w:r>
              <w:rPr>
                <w:rFonts w:hint="eastAsia"/>
              </w:rPr>
              <w:t>第六十四條之二　諭知不付保護處分之裁定確定後有下列情形之一，認為應諭知保護處分者，少年行為之被害人或其法定代理人得聲請為不付保護處分之少年法院重新審理：</w:t>
            </w:r>
          </w:p>
          <w:p w14:paraId="352A1E51" w14:textId="77777777" w:rsidR="00DC6AD2" w:rsidRDefault="00DC6AD2" w:rsidP="00DC6AD2">
            <w:pPr>
              <w:spacing w:line="316" w:lineRule="exact"/>
              <w:ind w:leftChars="150" w:left="527" w:rightChars="50" w:right="105" w:hangingChars="100" w:hanging="211"/>
              <w:rPr>
                <w:rFonts w:hint="eastAsia"/>
              </w:rPr>
            </w:pPr>
            <w:r>
              <w:rPr>
                <w:rFonts w:hint="eastAsia"/>
              </w:rPr>
              <w:t>一、有刑事訴訟法第四百二十二條第一款得為再審之情形。</w:t>
            </w:r>
          </w:p>
          <w:p w14:paraId="2BD9DD46" w14:textId="77777777" w:rsidR="00DC6AD2" w:rsidRDefault="00DC6AD2" w:rsidP="00DC6AD2">
            <w:pPr>
              <w:spacing w:line="316" w:lineRule="exact"/>
              <w:ind w:leftChars="150" w:left="527" w:rightChars="50" w:right="105" w:hangingChars="100" w:hanging="211"/>
              <w:rPr>
                <w:rFonts w:hint="eastAsia"/>
              </w:rPr>
            </w:pPr>
            <w:r>
              <w:rPr>
                <w:rFonts w:hint="eastAsia"/>
              </w:rPr>
              <w:t>二、經少年自白或發見確實之新證據，足認其有第三條第一項行為應諭知保護處分。</w:t>
            </w:r>
          </w:p>
          <w:p w14:paraId="600A83B8" w14:textId="77777777" w:rsidR="00DC6AD2" w:rsidRDefault="00DC6AD2" w:rsidP="00DC6AD2">
            <w:pPr>
              <w:spacing w:line="316" w:lineRule="exact"/>
              <w:ind w:leftChars="150" w:left="316" w:rightChars="50" w:right="105" w:firstLineChars="200" w:firstLine="422"/>
              <w:rPr>
                <w:rFonts w:hint="eastAsia"/>
              </w:rPr>
            </w:pPr>
            <w:r>
              <w:rPr>
                <w:rFonts w:hint="eastAsia"/>
              </w:rPr>
              <w:t>刑事訴訟法第四百二十九條、第四百三十一條至第四百三十四條、第四百三十五條第一項、第二項及第四百三十六條之規定，於前項之重新審理程序準用之。</w:t>
            </w:r>
          </w:p>
          <w:p w14:paraId="0E6C1A04" w14:textId="77777777" w:rsidR="00DC6AD2" w:rsidRDefault="00DC6AD2" w:rsidP="00DC6AD2">
            <w:pPr>
              <w:spacing w:line="316" w:lineRule="exact"/>
              <w:ind w:leftChars="150" w:left="316" w:rightChars="50" w:right="105" w:firstLineChars="200" w:firstLine="422"/>
            </w:pPr>
            <w:r>
              <w:rPr>
                <w:rFonts w:hint="eastAsia"/>
              </w:rPr>
              <w:t>為不付保護處分之少年法院發見有第一項各款所列情形之一者，亦得依職權為應重新審理之裁定。</w:t>
            </w:r>
          </w:p>
          <w:p w14:paraId="642EBBB4" w14:textId="77777777" w:rsidR="00DC6AD2" w:rsidRDefault="00DC6AD2" w:rsidP="00DC6AD2">
            <w:pPr>
              <w:spacing w:line="316" w:lineRule="exact"/>
              <w:ind w:leftChars="150" w:left="316" w:rightChars="50" w:right="105" w:firstLineChars="200" w:firstLine="422"/>
              <w:rPr>
                <w:rFonts w:hint="eastAsia"/>
              </w:rPr>
            </w:pPr>
            <w:r>
              <w:rPr>
                <w:rFonts w:hint="eastAsia"/>
              </w:rPr>
              <w:t>第一項或前項之重新審理於諭知不付保護處分之裁定確定後，經過一年者不得為之。</w:t>
            </w:r>
          </w:p>
        </w:tc>
        <w:tc>
          <w:tcPr>
            <w:tcW w:w="3043" w:type="dxa"/>
          </w:tcPr>
          <w:p w14:paraId="6FE3E7B1" w14:textId="77777777" w:rsidR="00DC6AD2" w:rsidRDefault="00DC6AD2" w:rsidP="00DC6AD2">
            <w:pPr>
              <w:spacing w:line="316" w:lineRule="exact"/>
              <w:ind w:leftChars="50" w:left="316" w:rightChars="50" w:right="105" w:hangingChars="100" w:hanging="211"/>
              <w:rPr>
                <w:rFonts w:hint="eastAsia"/>
              </w:rPr>
            </w:pPr>
            <w:r>
              <w:rPr>
                <w:rFonts w:hint="eastAsia"/>
              </w:rPr>
              <w:t>一、第一項序文增列一逗號，第二款並配合刑事訴訟法第四百二十條第一項第六款修正，以符現行法制用語及體例。</w:t>
            </w:r>
          </w:p>
          <w:p w14:paraId="153C6272" w14:textId="77777777" w:rsidR="00DC6AD2" w:rsidRDefault="00DC6AD2" w:rsidP="00DC6AD2">
            <w:pPr>
              <w:spacing w:line="316" w:lineRule="exact"/>
              <w:ind w:leftChars="50" w:left="316" w:rightChars="50" w:right="105" w:hangingChars="100" w:hanging="211"/>
              <w:rPr>
                <w:rFonts w:hint="eastAsia"/>
              </w:rPr>
            </w:pPr>
            <w:r>
              <w:rPr>
                <w:rFonts w:hint="eastAsia"/>
              </w:rPr>
              <w:t>二、刑事訴訟法第四百二十九條之一至第四百二十九條之三關於聲請再審程序中，得委任代理人、應通知聲請人及其代理人到場並聽取受判決人之意見、得聲請調查證據及法院亦得依職權為之等規定，於本條聲請重新審理程序，亦應準用，爰修正第二項。</w:t>
            </w:r>
          </w:p>
          <w:p w14:paraId="48996DAE" w14:textId="77777777" w:rsidR="00DC6AD2" w:rsidRDefault="00DC6AD2" w:rsidP="00DC6AD2">
            <w:pPr>
              <w:spacing w:line="316" w:lineRule="exact"/>
              <w:ind w:leftChars="50" w:left="316" w:rightChars="50" w:right="105" w:hangingChars="100" w:hanging="211"/>
              <w:rPr>
                <w:rFonts w:hint="eastAsia"/>
              </w:rPr>
            </w:pPr>
            <w:r>
              <w:rPr>
                <w:rFonts w:hint="eastAsia"/>
              </w:rPr>
              <w:t>三、配合第一項第二款用語，酌修第三項文字，以期一致。</w:t>
            </w:r>
          </w:p>
          <w:p w14:paraId="411183E1" w14:textId="77777777" w:rsidR="00DC6AD2" w:rsidRDefault="00DC6AD2" w:rsidP="00DC6AD2">
            <w:pPr>
              <w:spacing w:line="316" w:lineRule="exact"/>
              <w:ind w:leftChars="50" w:left="316" w:rightChars="50" w:right="105" w:hangingChars="100" w:hanging="211"/>
              <w:rPr>
                <w:rFonts w:hint="eastAsia"/>
              </w:rPr>
            </w:pPr>
            <w:r>
              <w:rPr>
                <w:rFonts w:hint="eastAsia"/>
              </w:rPr>
              <w:t>四、第四項未修正。</w:t>
            </w:r>
          </w:p>
        </w:tc>
      </w:tr>
      <w:tr w:rsidR="00345379" w14:paraId="2F4706C1" w14:textId="77777777" w:rsidTr="00C67A1A">
        <w:tc>
          <w:tcPr>
            <w:tcW w:w="3042" w:type="dxa"/>
          </w:tcPr>
          <w:p w14:paraId="23476741" w14:textId="77777777" w:rsidR="00345379" w:rsidRDefault="00DC6AD2" w:rsidP="00C67A1A">
            <w:pPr>
              <w:spacing w:line="315" w:lineRule="exact"/>
              <w:ind w:leftChars="50" w:left="316" w:rightChars="50" w:right="105" w:hangingChars="100" w:hanging="211"/>
              <w:rPr>
                <w:rFonts w:hint="eastAsia"/>
              </w:rPr>
            </w:pPr>
            <w:r>
              <w:rPr>
                <w:rFonts w:hint="eastAsia"/>
              </w:rPr>
              <w:pict w14:anchorId="5DF81D97">
                <v:line id="DW1779901" o:spid="_x0000_s1038" style="position:absolute;left:0;text-align:left;z-index:251656192;mso-position-horizontal-relative:text;mso-position-vertical-relative:text" from="-2.35pt,-1.4pt" to="455.45pt,-1.4pt" strokeweight=".5pt"/>
              </w:pict>
            </w:r>
            <w:r w:rsidR="00345379">
              <w:rPr>
                <w:rFonts w:hint="eastAsia"/>
              </w:rPr>
              <w:t>第八十條　少年受刑人徒刑之執行，應注意監獄行刑法第</w:t>
            </w:r>
            <w:r w:rsidR="00345379" w:rsidRPr="0077786D">
              <w:rPr>
                <w:rFonts w:hint="eastAsia"/>
                <w:u w:val="single"/>
              </w:rPr>
              <w:t>二</w:t>
            </w:r>
            <w:r w:rsidR="00345379">
              <w:rPr>
                <w:rFonts w:hint="eastAsia"/>
              </w:rPr>
              <w:t>條</w:t>
            </w:r>
            <w:r w:rsidR="00345379" w:rsidRPr="0077786D">
              <w:rPr>
                <w:rFonts w:hint="eastAsia"/>
                <w:u w:val="single"/>
              </w:rPr>
              <w:t>第四項</w:t>
            </w:r>
            <w:r w:rsidR="00345379">
              <w:rPr>
                <w:rFonts w:hint="eastAsia"/>
              </w:rPr>
              <w:t>、第</w:t>
            </w:r>
            <w:r w:rsidR="00345379" w:rsidRPr="0077786D">
              <w:rPr>
                <w:rFonts w:hint="eastAsia"/>
                <w:u w:val="single"/>
              </w:rPr>
              <w:t>四</w:t>
            </w:r>
            <w:r w:rsidR="00345379">
              <w:rPr>
                <w:rFonts w:hint="eastAsia"/>
              </w:rPr>
              <w:t>條及第</w:t>
            </w:r>
            <w:r w:rsidR="00345379" w:rsidRPr="0077786D">
              <w:rPr>
                <w:rFonts w:hint="eastAsia"/>
                <w:u w:val="single"/>
              </w:rPr>
              <w:t>十</w:t>
            </w:r>
            <w:r w:rsidR="00345379">
              <w:rPr>
                <w:rFonts w:hint="eastAsia"/>
              </w:rPr>
              <w:t>條第</w:t>
            </w:r>
            <w:r w:rsidR="00345379" w:rsidRPr="0077786D">
              <w:rPr>
                <w:rFonts w:hint="eastAsia"/>
                <w:u w:val="single"/>
              </w:rPr>
              <w:t>三</w:t>
            </w:r>
            <w:r w:rsidR="00345379">
              <w:rPr>
                <w:rFonts w:hint="eastAsia"/>
              </w:rPr>
              <w:t>項之規定。</w:t>
            </w:r>
          </w:p>
        </w:tc>
        <w:tc>
          <w:tcPr>
            <w:tcW w:w="3043" w:type="dxa"/>
          </w:tcPr>
          <w:p w14:paraId="0550EBFA" w14:textId="77777777" w:rsidR="00345379" w:rsidRDefault="00345379" w:rsidP="00C67A1A">
            <w:pPr>
              <w:spacing w:line="315" w:lineRule="exact"/>
              <w:ind w:leftChars="50" w:left="316" w:rightChars="50" w:right="105" w:hangingChars="100" w:hanging="211"/>
              <w:rPr>
                <w:rFonts w:hint="eastAsia"/>
              </w:rPr>
            </w:pPr>
            <w:r>
              <w:rPr>
                <w:rFonts w:hint="eastAsia"/>
              </w:rPr>
              <w:t>第八十條　少年受刑人徒刑之執行，應注意監獄行刑法第三條、第八條及第三十九條第二項之規定。</w:t>
            </w:r>
          </w:p>
        </w:tc>
        <w:tc>
          <w:tcPr>
            <w:tcW w:w="3043" w:type="dxa"/>
          </w:tcPr>
          <w:p w14:paraId="0C79949D" w14:textId="77777777" w:rsidR="00345379" w:rsidRDefault="00345379" w:rsidP="00C67A1A">
            <w:pPr>
              <w:spacing w:line="315" w:lineRule="exact"/>
              <w:ind w:leftChars="50" w:left="105" w:rightChars="50" w:right="105"/>
              <w:rPr>
                <w:rFonts w:hint="eastAsia"/>
              </w:rPr>
            </w:pPr>
            <w:r>
              <w:rPr>
                <w:rFonts w:hint="eastAsia"/>
              </w:rPr>
              <w:t>監獄行刑法於一百零九年一月十五日修正時，於第二條增訂第四項少年法院得隨時訪視少年矯正學校與監獄、第三條移列修正為第四條、第八條規定內容移列於第十條第三項，及刪除第三十九條等有關少年受刑人徒刑執行之規定，爰配合修正本條。</w:t>
            </w:r>
          </w:p>
        </w:tc>
      </w:tr>
      <w:tr w:rsidR="00345379" w14:paraId="2089C8B2" w14:textId="77777777" w:rsidTr="00C67A1A">
        <w:tc>
          <w:tcPr>
            <w:tcW w:w="3042" w:type="dxa"/>
          </w:tcPr>
          <w:p w14:paraId="52DAEB09" w14:textId="77777777" w:rsidR="00345379" w:rsidRDefault="00345379" w:rsidP="00C67A1A">
            <w:pPr>
              <w:spacing w:line="315" w:lineRule="exact"/>
              <w:ind w:leftChars="50" w:left="316" w:rightChars="50" w:right="105" w:hangingChars="100" w:hanging="211"/>
              <w:rPr>
                <w:rFonts w:hint="eastAsia"/>
              </w:rPr>
            </w:pPr>
            <w:r>
              <w:rPr>
                <w:rFonts w:hint="eastAsia"/>
              </w:rPr>
              <w:t>第八十一條　少年受徒刑之執行而有悛悔實據者，有期徒刑逾執行期三分之一後，得予假釋。</w:t>
            </w:r>
          </w:p>
          <w:p w14:paraId="337798B4" w14:textId="77777777" w:rsidR="00345379" w:rsidRDefault="00345379" w:rsidP="00C67A1A">
            <w:pPr>
              <w:spacing w:line="315" w:lineRule="exact"/>
              <w:ind w:leftChars="150" w:left="316" w:rightChars="50" w:right="105" w:firstLineChars="200" w:firstLine="422"/>
              <w:rPr>
                <w:rFonts w:hint="eastAsia"/>
              </w:rPr>
            </w:pPr>
            <w:r>
              <w:rPr>
                <w:rFonts w:hint="eastAsia"/>
              </w:rPr>
              <w:t>少年於本法施行前，已受徒刑之執行者，或在本法施行前受徒刑宣告確定之案件於本法施行後受執行者，準用前項之規定。</w:t>
            </w:r>
          </w:p>
        </w:tc>
        <w:tc>
          <w:tcPr>
            <w:tcW w:w="3043" w:type="dxa"/>
          </w:tcPr>
          <w:p w14:paraId="0E2A0277" w14:textId="77777777" w:rsidR="00345379" w:rsidRPr="00345379" w:rsidRDefault="00345379" w:rsidP="00C67A1A">
            <w:pPr>
              <w:spacing w:line="315" w:lineRule="exact"/>
              <w:ind w:leftChars="50" w:left="316" w:rightChars="50" w:right="105" w:hangingChars="100" w:hanging="211"/>
              <w:rPr>
                <w:rFonts w:hint="eastAsia"/>
                <w:kern w:val="0"/>
              </w:rPr>
            </w:pPr>
            <w:r>
              <w:rPr>
                <w:rFonts w:hint="eastAsia"/>
              </w:rPr>
              <w:t>第八十一條　少年受徒刑之執行而有悛悔實據者，</w:t>
            </w:r>
            <w:r w:rsidRPr="0077786D">
              <w:rPr>
                <w:rFonts w:hint="eastAsia"/>
                <w:u w:val="single"/>
              </w:rPr>
              <w:t>無期徒刑逾七年後，</w:t>
            </w:r>
            <w:r>
              <w:rPr>
                <w:rFonts w:hint="eastAsia"/>
              </w:rPr>
              <w:t>有期徒刑逾執行</w:t>
            </w:r>
            <w:r w:rsidRPr="00345379">
              <w:rPr>
                <w:rFonts w:hint="eastAsia"/>
                <w:kern w:val="0"/>
              </w:rPr>
              <w:t>期三分之一後，得予假釋。</w:t>
            </w:r>
          </w:p>
          <w:p w14:paraId="7CAD573C" w14:textId="77777777" w:rsidR="00345379" w:rsidRDefault="00345379" w:rsidP="00C67A1A">
            <w:pPr>
              <w:spacing w:line="315" w:lineRule="exact"/>
              <w:ind w:leftChars="150" w:left="316" w:rightChars="50" w:right="105" w:firstLineChars="200" w:firstLine="422"/>
              <w:rPr>
                <w:rFonts w:hint="eastAsia"/>
              </w:rPr>
            </w:pPr>
            <w:r>
              <w:rPr>
                <w:rFonts w:hint="eastAsia"/>
              </w:rPr>
              <w:t>少年於本法施行前，已受徒刑之執行者，或在本法施行前受徒刑宣告確定之案件於本法施行後受執行者，準用前項之規定。</w:t>
            </w:r>
          </w:p>
        </w:tc>
        <w:tc>
          <w:tcPr>
            <w:tcW w:w="3043" w:type="dxa"/>
          </w:tcPr>
          <w:p w14:paraId="20F887FE" w14:textId="77777777" w:rsidR="00345379" w:rsidRDefault="00345379" w:rsidP="00C67A1A">
            <w:pPr>
              <w:spacing w:line="315" w:lineRule="exact"/>
              <w:ind w:leftChars="50" w:left="316" w:rightChars="50" w:right="105" w:hangingChars="100" w:hanging="211"/>
              <w:rPr>
                <w:rFonts w:hint="eastAsia"/>
              </w:rPr>
            </w:pPr>
            <w:r>
              <w:rPr>
                <w:rFonts w:hint="eastAsia"/>
              </w:rPr>
              <w:t>一、依刑法第六十三條，對未滿十八歲之人不得處死刑或無期徒刑；兒童權利公約第三十七條（ａ）亦規定「對未滿十八歲之人之犯罪行為，不得判處死刑或無釋放可能之無期徒刑」。第一項有關無期徒刑之規定，實務上已</w:t>
            </w:r>
            <w:r w:rsidRPr="00345379">
              <w:rPr>
                <w:rFonts w:hint="eastAsia"/>
                <w:spacing w:val="-10"/>
              </w:rPr>
              <w:t>無適用之餘地，爰予刪除</w:t>
            </w:r>
            <w:r>
              <w:rPr>
                <w:rFonts w:hint="eastAsia"/>
              </w:rPr>
              <w:t>。</w:t>
            </w:r>
          </w:p>
          <w:p w14:paraId="7985E407" w14:textId="77777777" w:rsidR="00345379" w:rsidRDefault="00345379" w:rsidP="00C67A1A">
            <w:pPr>
              <w:spacing w:line="315" w:lineRule="exact"/>
              <w:ind w:leftChars="50" w:left="316" w:rightChars="50" w:right="105" w:hangingChars="100" w:hanging="211"/>
              <w:rPr>
                <w:rFonts w:hint="eastAsia"/>
              </w:rPr>
            </w:pPr>
            <w:r>
              <w:rPr>
                <w:rFonts w:hint="eastAsia"/>
              </w:rPr>
              <w:t>二、第二項未修正。</w:t>
            </w:r>
          </w:p>
        </w:tc>
      </w:tr>
      <w:tr w:rsidR="00345379" w14:paraId="2556D53E" w14:textId="77777777" w:rsidTr="00C67A1A">
        <w:tc>
          <w:tcPr>
            <w:tcW w:w="3042" w:type="dxa"/>
          </w:tcPr>
          <w:p w14:paraId="60E51AB8" w14:textId="77777777" w:rsidR="00345379" w:rsidRDefault="00345379" w:rsidP="00DC6AD2">
            <w:pPr>
              <w:spacing w:line="320" w:lineRule="exact"/>
              <w:ind w:leftChars="50" w:left="316" w:rightChars="50" w:right="105" w:hangingChars="100" w:hanging="211"/>
              <w:rPr>
                <w:rFonts w:hint="eastAsia"/>
              </w:rPr>
            </w:pPr>
            <w:r>
              <w:rPr>
                <w:rFonts w:hint="eastAsia"/>
              </w:rPr>
              <w:t>第八十三條之一　少年受</w:t>
            </w:r>
            <w:r w:rsidRPr="0077786D">
              <w:rPr>
                <w:rFonts w:hint="eastAsia"/>
                <w:u w:val="single"/>
              </w:rPr>
              <w:t>不付審理或不付保護處分之裁定確定後；或</w:t>
            </w:r>
            <w:r>
              <w:rPr>
                <w:rFonts w:hint="eastAsia"/>
              </w:rPr>
              <w:t>受第二十九條第一項之處分，或受保護處分或刑之</w:t>
            </w:r>
            <w:r w:rsidRPr="0077786D">
              <w:rPr>
                <w:rFonts w:hint="eastAsia"/>
                <w:u w:val="single"/>
              </w:rPr>
              <w:t>宣告，於</w:t>
            </w:r>
            <w:r>
              <w:rPr>
                <w:rFonts w:hint="eastAsia"/>
              </w:rPr>
              <w:t>執行完畢或赦免後，</w:t>
            </w:r>
            <w:r w:rsidRPr="0077786D">
              <w:rPr>
                <w:rFonts w:hint="eastAsia"/>
                <w:u w:val="single"/>
              </w:rPr>
              <w:t>三年內未再因故意觸犯刑罰法律而受保護處分或刑之宣告者</w:t>
            </w:r>
            <w:r>
              <w:rPr>
                <w:rFonts w:hint="eastAsia"/>
              </w:rPr>
              <w:t>，視為未曾受各該宣告。</w:t>
            </w:r>
          </w:p>
          <w:p w14:paraId="503EFEAD" w14:textId="77777777" w:rsidR="00345379" w:rsidRDefault="00345379" w:rsidP="00DC6AD2">
            <w:pPr>
              <w:spacing w:line="320" w:lineRule="exact"/>
              <w:ind w:leftChars="150" w:left="316" w:rightChars="50" w:right="105" w:firstLineChars="200" w:firstLine="422"/>
              <w:rPr>
                <w:rFonts w:hint="eastAsia"/>
              </w:rPr>
            </w:pPr>
            <w:r>
              <w:rPr>
                <w:rFonts w:hint="eastAsia"/>
              </w:rPr>
              <w:t>少年有前項或下列情形之一者，少年法院應通知保存少年前案紀錄及有關資料之機關、機構及團體，將少年之前案紀錄及有關資料予以塗銷：</w:t>
            </w:r>
          </w:p>
          <w:p w14:paraId="1BBD1A07" w14:textId="77777777" w:rsidR="00345379" w:rsidRDefault="00345379" w:rsidP="00DC6AD2">
            <w:pPr>
              <w:spacing w:line="320" w:lineRule="exact"/>
              <w:ind w:leftChars="150" w:left="527" w:rightChars="50" w:right="105" w:hangingChars="100" w:hanging="211"/>
              <w:rPr>
                <w:rFonts w:hint="eastAsia"/>
              </w:rPr>
            </w:pPr>
            <w:r>
              <w:rPr>
                <w:rFonts w:hint="eastAsia"/>
              </w:rPr>
              <w:t>一、受緩刑之宣告期滿未經撤銷，或受無罪、免訴、不受理判決確定。</w:t>
            </w:r>
          </w:p>
          <w:p w14:paraId="409C3697" w14:textId="77777777" w:rsidR="00345379" w:rsidRDefault="00345379" w:rsidP="00DC6AD2">
            <w:pPr>
              <w:spacing w:line="320" w:lineRule="exact"/>
              <w:ind w:leftChars="150" w:left="527" w:rightChars="50" w:right="105" w:hangingChars="100" w:hanging="211"/>
            </w:pPr>
            <w:r>
              <w:rPr>
                <w:rFonts w:hint="eastAsia"/>
              </w:rPr>
              <w:t>二、經檢察機關將緩起訴處分期滿，未經撤銷之事由通知少年法院。</w:t>
            </w:r>
          </w:p>
          <w:p w14:paraId="43E71399" w14:textId="77777777" w:rsidR="00345379" w:rsidRDefault="00345379" w:rsidP="00DC6AD2">
            <w:pPr>
              <w:spacing w:line="320" w:lineRule="exact"/>
              <w:ind w:leftChars="150" w:left="527" w:rightChars="50" w:right="105" w:hangingChars="100" w:hanging="211"/>
              <w:rPr>
                <w:rFonts w:hint="eastAsia"/>
              </w:rPr>
            </w:pPr>
            <w:r>
              <w:rPr>
                <w:rFonts w:hint="eastAsia"/>
              </w:rPr>
              <w:t>三、經檢察機關將不起訴處分確定，毋庸移送少年法院依少年保護事件審理之事由通知少年法院。</w:t>
            </w:r>
          </w:p>
          <w:p w14:paraId="12E7BF22" w14:textId="77777777" w:rsidR="00345379" w:rsidRDefault="00345379" w:rsidP="00DC6AD2">
            <w:pPr>
              <w:spacing w:line="320" w:lineRule="exact"/>
              <w:ind w:leftChars="150" w:left="316" w:rightChars="50" w:right="105" w:firstLineChars="200" w:firstLine="422"/>
              <w:rPr>
                <w:rFonts w:hint="eastAsia"/>
              </w:rPr>
            </w:pPr>
            <w:r>
              <w:rPr>
                <w:rFonts w:hint="eastAsia"/>
              </w:rPr>
              <w:t>前項紀錄及資料，除下列情形或本法另有規定外，少年法院及其他任何機關、機</w:t>
            </w:r>
            <w:r w:rsidRPr="00345379">
              <w:rPr>
                <w:rFonts w:hint="eastAsia"/>
                <w:spacing w:val="-10"/>
              </w:rPr>
              <w:t>構、團體或個人不得提供</w:t>
            </w:r>
            <w:r>
              <w:rPr>
                <w:rFonts w:hint="eastAsia"/>
              </w:rPr>
              <w:t>：</w:t>
            </w:r>
          </w:p>
          <w:p w14:paraId="5F9C3A11" w14:textId="77777777" w:rsidR="00345379" w:rsidRDefault="00345379" w:rsidP="00DC6AD2">
            <w:pPr>
              <w:spacing w:line="320" w:lineRule="exact"/>
              <w:ind w:leftChars="150" w:left="527" w:rightChars="50" w:right="105" w:hangingChars="100" w:hanging="211"/>
              <w:rPr>
                <w:rFonts w:hint="eastAsia"/>
              </w:rPr>
            </w:pPr>
            <w:r>
              <w:rPr>
                <w:rFonts w:hint="eastAsia"/>
              </w:rPr>
              <w:t>一、為少年本人之利益。</w:t>
            </w:r>
          </w:p>
          <w:p w14:paraId="076C794B" w14:textId="77777777" w:rsidR="00345379" w:rsidRDefault="00345379" w:rsidP="00DC6AD2">
            <w:pPr>
              <w:spacing w:line="320" w:lineRule="exact"/>
              <w:ind w:leftChars="150" w:left="527" w:rightChars="50" w:right="105" w:hangingChars="100" w:hanging="211"/>
              <w:rPr>
                <w:rFonts w:hint="eastAsia"/>
              </w:rPr>
            </w:pPr>
            <w:r>
              <w:rPr>
                <w:rFonts w:hint="eastAsia"/>
              </w:rPr>
              <w:t>二、經少年本人同意，並應依其年齡及身心發展程度衡酌其意見；必要時得聽取其法定代理人或現在保護少年之人之意見。</w:t>
            </w:r>
          </w:p>
          <w:p w14:paraId="6775E0ED" w14:textId="77777777" w:rsidR="00345379" w:rsidRDefault="00345379" w:rsidP="00DC6AD2">
            <w:pPr>
              <w:spacing w:line="320" w:lineRule="exact"/>
              <w:ind w:leftChars="150" w:left="316" w:rightChars="50" w:right="105" w:firstLineChars="200" w:firstLine="422"/>
              <w:rPr>
                <w:rFonts w:hint="eastAsia"/>
              </w:rPr>
            </w:pPr>
            <w:r>
              <w:rPr>
                <w:rFonts w:hint="eastAsia"/>
              </w:rPr>
              <w:t>少年之前案紀錄及有關資料之塗銷、利用、保存、提供、統計及研究等相關事項之辦法，由司法院定之。</w:t>
            </w:r>
          </w:p>
        </w:tc>
        <w:tc>
          <w:tcPr>
            <w:tcW w:w="3043" w:type="dxa"/>
          </w:tcPr>
          <w:p w14:paraId="3042C428" w14:textId="77777777" w:rsidR="00345379" w:rsidRDefault="00345379" w:rsidP="00DC6AD2">
            <w:pPr>
              <w:spacing w:line="320" w:lineRule="exact"/>
              <w:ind w:leftChars="50" w:left="316" w:rightChars="50" w:right="105" w:hangingChars="100" w:hanging="211"/>
              <w:rPr>
                <w:rFonts w:hint="eastAsia"/>
              </w:rPr>
            </w:pPr>
            <w:r>
              <w:rPr>
                <w:rFonts w:hint="eastAsia"/>
              </w:rPr>
              <w:t>第八十三條之一　少年受第二十九條第一項之處分</w:t>
            </w:r>
            <w:r w:rsidRPr="0077786D">
              <w:rPr>
                <w:rFonts w:hint="eastAsia"/>
                <w:u w:val="single"/>
              </w:rPr>
              <w:t>執行完畢二年後</w:t>
            </w:r>
            <w:r>
              <w:rPr>
                <w:rFonts w:hint="eastAsia"/>
              </w:rPr>
              <w:t>，或受保護處分或刑之執行完畢或赦免</w:t>
            </w:r>
            <w:r w:rsidRPr="0077786D">
              <w:rPr>
                <w:rFonts w:hint="eastAsia"/>
                <w:u w:val="single"/>
              </w:rPr>
              <w:t>三年</w:t>
            </w:r>
            <w:r>
              <w:rPr>
                <w:rFonts w:hint="eastAsia"/>
              </w:rPr>
              <w:t>後，或受不付審理或不付保護處分之裁定確定後，視為未曾受各該宣告。</w:t>
            </w:r>
          </w:p>
          <w:p w14:paraId="0C6C0721" w14:textId="77777777" w:rsidR="00345379" w:rsidRDefault="00345379" w:rsidP="00DC6AD2">
            <w:pPr>
              <w:spacing w:line="320" w:lineRule="exact"/>
              <w:ind w:leftChars="150" w:left="316" w:rightChars="50" w:right="105" w:firstLineChars="200" w:firstLine="422"/>
              <w:rPr>
                <w:rFonts w:hint="eastAsia"/>
              </w:rPr>
            </w:pPr>
            <w:r>
              <w:rPr>
                <w:rFonts w:hint="eastAsia"/>
              </w:rPr>
              <w:t>少年有前項或下列情形之一者，少年法院應通知保存少年前案紀錄及有關資料之機關、機構及團體，將少年之前案紀錄及有關資料予以塗銷：</w:t>
            </w:r>
          </w:p>
          <w:p w14:paraId="275A333D" w14:textId="77777777" w:rsidR="00345379" w:rsidRDefault="00345379" w:rsidP="00DC6AD2">
            <w:pPr>
              <w:spacing w:line="320" w:lineRule="exact"/>
              <w:ind w:leftChars="150" w:left="527" w:rightChars="50" w:right="105" w:hangingChars="100" w:hanging="211"/>
              <w:rPr>
                <w:rFonts w:hint="eastAsia"/>
              </w:rPr>
            </w:pPr>
            <w:r>
              <w:rPr>
                <w:rFonts w:hint="eastAsia"/>
              </w:rPr>
              <w:t>一、受緩刑之宣告期滿未經撤銷，或受無罪、免訴、不受理判決確定。</w:t>
            </w:r>
          </w:p>
          <w:p w14:paraId="4A6C721E" w14:textId="77777777" w:rsidR="00345379" w:rsidRDefault="00345379" w:rsidP="00DC6AD2">
            <w:pPr>
              <w:spacing w:line="320" w:lineRule="exact"/>
              <w:ind w:leftChars="150" w:left="527" w:rightChars="50" w:right="105" w:hangingChars="100" w:hanging="211"/>
              <w:rPr>
                <w:rFonts w:hint="eastAsia"/>
              </w:rPr>
            </w:pPr>
            <w:r>
              <w:rPr>
                <w:rFonts w:hint="eastAsia"/>
              </w:rPr>
              <w:t>二、經檢察機關將緩起訴處分期滿，未經撤銷之事由通知少年法院。</w:t>
            </w:r>
          </w:p>
          <w:p w14:paraId="3D62C343" w14:textId="77777777" w:rsidR="00345379" w:rsidRDefault="00345379" w:rsidP="00DC6AD2">
            <w:pPr>
              <w:spacing w:line="320" w:lineRule="exact"/>
              <w:ind w:leftChars="150" w:left="527" w:rightChars="50" w:right="105" w:hangingChars="100" w:hanging="211"/>
              <w:rPr>
                <w:rFonts w:hint="eastAsia"/>
              </w:rPr>
            </w:pPr>
            <w:r>
              <w:rPr>
                <w:rFonts w:hint="eastAsia"/>
              </w:rPr>
              <w:t>三、經檢察機關將不起訴處分確定，毋庸移送少年法院依少年保護事件審理之事由通知少年法院。</w:t>
            </w:r>
          </w:p>
          <w:p w14:paraId="10E9BD6E" w14:textId="77777777" w:rsidR="00345379" w:rsidRDefault="00345379" w:rsidP="00DC6AD2">
            <w:pPr>
              <w:spacing w:line="320" w:lineRule="exact"/>
              <w:ind w:leftChars="150" w:left="316" w:rightChars="50" w:right="105" w:firstLineChars="200" w:firstLine="422"/>
              <w:rPr>
                <w:rFonts w:hint="eastAsia"/>
              </w:rPr>
            </w:pPr>
            <w:r>
              <w:rPr>
                <w:rFonts w:hint="eastAsia"/>
              </w:rPr>
              <w:t>前項紀錄及資料，除下列情形或本法另有規定外，少年法院及其他任何機關、機</w:t>
            </w:r>
            <w:r w:rsidRPr="00345379">
              <w:rPr>
                <w:rFonts w:hint="eastAsia"/>
                <w:spacing w:val="-10"/>
              </w:rPr>
              <w:t>構、團體或個人不得提供</w:t>
            </w:r>
            <w:r>
              <w:rPr>
                <w:rFonts w:hint="eastAsia"/>
              </w:rPr>
              <w:t>：</w:t>
            </w:r>
          </w:p>
          <w:p w14:paraId="7214E180" w14:textId="77777777" w:rsidR="00345379" w:rsidRDefault="00345379" w:rsidP="00DC6AD2">
            <w:pPr>
              <w:spacing w:line="320" w:lineRule="exact"/>
              <w:ind w:leftChars="150" w:left="527" w:rightChars="50" w:right="105" w:hangingChars="100" w:hanging="211"/>
              <w:rPr>
                <w:rFonts w:hint="eastAsia"/>
              </w:rPr>
            </w:pPr>
            <w:r>
              <w:rPr>
                <w:rFonts w:hint="eastAsia"/>
              </w:rPr>
              <w:t>一、為少年本人之利益。</w:t>
            </w:r>
          </w:p>
          <w:p w14:paraId="261BE2B6" w14:textId="77777777" w:rsidR="00345379" w:rsidRDefault="00345379" w:rsidP="00DC6AD2">
            <w:pPr>
              <w:spacing w:line="320" w:lineRule="exact"/>
              <w:ind w:leftChars="150" w:left="527" w:rightChars="50" w:right="105" w:hangingChars="100" w:hanging="211"/>
              <w:rPr>
                <w:rFonts w:hint="eastAsia"/>
              </w:rPr>
            </w:pPr>
            <w:r>
              <w:rPr>
                <w:rFonts w:hint="eastAsia"/>
              </w:rPr>
              <w:t>二、經少年本人同意，並應依其年齡及身心發展程度衡酌其意見；必要時得聽取其法定代理人或現在保護少年之人之意見。</w:t>
            </w:r>
          </w:p>
          <w:p w14:paraId="16D539A9" w14:textId="77777777" w:rsidR="00345379" w:rsidRDefault="00345379" w:rsidP="00DC6AD2">
            <w:pPr>
              <w:spacing w:line="320" w:lineRule="exact"/>
              <w:ind w:leftChars="150" w:left="316" w:rightChars="50" w:right="105" w:firstLineChars="200" w:firstLine="422"/>
              <w:rPr>
                <w:rFonts w:hint="eastAsia"/>
              </w:rPr>
            </w:pPr>
            <w:r>
              <w:rPr>
                <w:rFonts w:hint="eastAsia"/>
              </w:rPr>
              <w:t>少年之前案紀錄及有關資料之塗銷、利用、保存、提供、統計及研究等相關事項之辦法，由司法院定之。</w:t>
            </w:r>
          </w:p>
        </w:tc>
        <w:tc>
          <w:tcPr>
            <w:tcW w:w="3043" w:type="dxa"/>
          </w:tcPr>
          <w:p w14:paraId="0D11BE32" w14:textId="77777777" w:rsidR="00345379" w:rsidRDefault="00345379" w:rsidP="00DC6AD2">
            <w:pPr>
              <w:spacing w:line="320" w:lineRule="exact"/>
              <w:ind w:leftChars="50" w:left="316" w:rightChars="50" w:right="105" w:hangingChars="100" w:hanging="211"/>
              <w:rPr>
                <w:rFonts w:hint="eastAsia"/>
              </w:rPr>
            </w:pPr>
            <w:r>
              <w:rPr>
                <w:rFonts w:hint="eastAsia"/>
              </w:rPr>
              <w:t>一、有關少年前案塗銷之規定，係於本法六十五年增訂第八十三條之一，於少年受管訓處分或刑之宣告完畢或赦免後五年內未再受宣告者，視為未曾受該宣告。後於八十六年修正將管訓處分修正為保護處分、五年改為三年，並增加第二十九條第一項轉介處分、不付審理或不付保護處分之裁定，以達充分保障之宗旨。窺其立法目的，應係為促使少年保持善良品行，發揮再犯預防之效，以保障少年健全之自我成長及順利復歸社會，是於少年受保護、轉介處分或刑之宣告執行完畢一定期間內，如未再因故意觸犯刑罰法律而受保護處分或刑之宣告者，賦予視為未曾受各該宣告之效力，爰參考本法上開兩次修法意旨，修正第一項。</w:t>
            </w:r>
          </w:p>
          <w:p w14:paraId="7CBA47AC" w14:textId="77777777" w:rsidR="00345379" w:rsidRDefault="00345379" w:rsidP="00DC6AD2">
            <w:pPr>
              <w:spacing w:line="320" w:lineRule="exact"/>
              <w:ind w:leftChars="50" w:left="316" w:rightChars="50" w:right="105" w:hangingChars="100" w:hanging="211"/>
              <w:rPr>
                <w:rFonts w:hint="eastAsia"/>
              </w:rPr>
            </w:pPr>
            <w:r>
              <w:rPr>
                <w:rFonts w:hint="eastAsia"/>
              </w:rPr>
              <w:t>二、至第一項有關故意觸犯刑罰法律而受保護處分或刑之宣告者，自應經少年法院於辦理塗銷通知作業時查核，確認該行為經少年保護事件處分確定、少年刑事案件或一般刑事案件判決有罪確定之情形，併予說明。</w:t>
            </w:r>
          </w:p>
          <w:p w14:paraId="115C8494" w14:textId="77777777" w:rsidR="00345379" w:rsidRDefault="00345379" w:rsidP="00DC6AD2">
            <w:pPr>
              <w:spacing w:line="320" w:lineRule="exact"/>
              <w:ind w:leftChars="50" w:left="316" w:rightChars="50" w:right="105" w:hangingChars="100" w:hanging="211"/>
              <w:rPr>
                <w:rFonts w:hint="eastAsia"/>
              </w:rPr>
            </w:pPr>
            <w:r>
              <w:rPr>
                <w:rFonts w:hint="eastAsia"/>
              </w:rPr>
              <w:t>三、第二項至第四項未修正。</w:t>
            </w:r>
          </w:p>
        </w:tc>
      </w:tr>
      <w:tr w:rsidR="00345379" w14:paraId="22C45851" w14:textId="77777777" w:rsidTr="00C67A1A">
        <w:tc>
          <w:tcPr>
            <w:tcW w:w="3042" w:type="dxa"/>
          </w:tcPr>
          <w:p w14:paraId="0F3F7D33" w14:textId="77777777" w:rsidR="00345379" w:rsidRDefault="00345379" w:rsidP="00DC6AD2">
            <w:pPr>
              <w:spacing w:line="320" w:lineRule="exact"/>
              <w:ind w:leftChars="50" w:left="316" w:rightChars="50" w:right="105" w:hangingChars="100" w:hanging="211"/>
              <w:rPr>
                <w:rFonts w:hint="eastAsia"/>
              </w:rPr>
            </w:pPr>
            <w:r>
              <w:rPr>
                <w:rFonts w:hint="eastAsia"/>
              </w:rPr>
              <w:t>第八十三條之二　違反前條規定未將少年之前</w:t>
            </w:r>
            <w:r w:rsidRPr="0077786D">
              <w:rPr>
                <w:rFonts w:hint="eastAsia"/>
                <w:u w:val="single"/>
              </w:rPr>
              <w:t>案</w:t>
            </w:r>
            <w:r>
              <w:rPr>
                <w:rFonts w:hint="eastAsia"/>
              </w:rPr>
              <w:t>紀錄及有關資料塗銷或無故提供者，處六月以下有期徒刑、拘役或新臺幣三萬元以下罰金。</w:t>
            </w:r>
          </w:p>
        </w:tc>
        <w:tc>
          <w:tcPr>
            <w:tcW w:w="3043" w:type="dxa"/>
          </w:tcPr>
          <w:p w14:paraId="11B2C08F" w14:textId="77777777" w:rsidR="00345379" w:rsidRDefault="00345379" w:rsidP="00DC6AD2">
            <w:pPr>
              <w:spacing w:line="320" w:lineRule="exact"/>
              <w:ind w:leftChars="50" w:left="316" w:rightChars="50" w:right="105" w:hangingChars="100" w:hanging="211"/>
              <w:rPr>
                <w:rFonts w:hint="eastAsia"/>
              </w:rPr>
            </w:pPr>
            <w:r>
              <w:rPr>
                <w:rFonts w:hint="eastAsia"/>
              </w:rPr>
              <w:t>第八十三條之二　違反前條規定未將少年之前科紀錄及有關資料塗銷或無故提供者，處六月以下有期徒刑、拘役或新臺幣三萬元以下罰金。</w:t>
            </w:r>
          </w:p>
        </w:tc>
        <w:tc>
          <w:tcPr>
            <w:tcW w:w="3043" w:type="dxa"/>
          </w:tcPr>
          <w:p w14:paraId="1191D5D0" w14:textId="77777777" w:rsidR="00345379" w:rsidRDefault="00345379" w:rsidP="00DC6AD2">
            <w:pPr>
              <w:spacing w:line="320" w:lineRule="exact"/>
              <w:ind w:leftChars="50" w:left="105" w:rightChars="50" w:right="105"/>
              <w:rPr>
                <w:rFonts w:hint="eastAsia"/>
              </w:rPr>
            </w:pPr>
            <w:r>
              <w:rPr>
                <w:rFonts w:hint="eastAsia"/>
              </w:rPr>
              <w:t>配合本法第八十三條之一第二項、第四項酌修文字，以期用語一致。</w:t>
            </w:r>
          </w:p>
        </w:tc>
      </w:tr>
      <w:tr w:rsidR="00DC6AD2" w14:paraId="087A9B45" w14:textId="77777777" w:rsidTr="00C67A1A">
        <w:tc>
          <w:tcPr>
            <w:tcW w:w="3042" w:type="dxa"/>
          </w:tcPr>
          <w:p w14:paraId="617CE767" w14:textId="77777777" w:rsidR="00DC6AD2" w:rsidRDefault="00DC6AD2" w:rsidP="00DC6AD2">
            <w:pPr>
              <w:spacing w:line="320" w:lineRule="exact"/>
              <w:ind w:leftChars="50" w:left="316" w:rightChars="50" w:right="105" w:hangingChars="100" w:hanging="211"/>
              <w:rPr>
                <w:rFonts w:hint="eastAsia"/>
              </w:rPr>
            </w:pPr>
            <w:r>
              <w:rPr>
                <w:rFonts w:hint="eastAsia"/>
              </w:rPr>
              <w:t>第八十七條　本法自中華民國六十年七月一日施行。</w:t>
            </w:r>
          </w:p>
          <w:p w14:paraId="0FC63B4E" w14:textId="77777777" w:rsidR="00DC6AD2" w:rsidRDefault="00DC6AD2" w:rsidP="00DC6AD2">
            <w:pPr>
              <w:spacing w:line="320" w:lineRule="exact"/>
              <w:ind w:leftChars="150" w:left="316" w:rightChars="50" w:right="105" w:firstLineChars="200" w:firstLine="422"/>
              <w:rPr>
                <w:rFonts w:hint="eastAsia"/>
              </w:rPr>
            </w:pPr>
            <w:r>
              <w:rPr>
                <w:rFonts w:hint="eastAsia"/>
              </w:rPr>
              <w:t>本法修正條文，除中華民國一百零八年五月三十一日修正之第十八條第二項至第七項自一百十二年七月一日施行，第四十二條第一項第三款關於交付安置於適當之醫療機構、執行過渡性教育措施或其他適當措施之處所輔導部分及刪除第八十五條之一自公布一年後施行；一百十二年五月三十日修正之第十八條第六項及第七項、第二十六條第二項至第四項及第六十一條第一項第三款自一百十二年七月一日施行，第十八條之一至第十八條之八自一百十三年一月一日施行</w:t>
            </w:r>
            <w:r w:rsidRPr="0077786D">
              <w:rPr>
                <w:rFonts w:hint="eastAsia"/>
                <w:u w:val="single"/>
              </w:rPr>
              <w:t>；○年○月○日修正之第八十三條之一自公布六個月後施行</w:t>
            </w:r>
            <w:r>
              <w:rPr>
                <w:rFonts w:hint="eastAsia"/>
              </w:rPr>
              <w:t>外，自公布日施行。</w:t>
            </w:r>
          </w:p>
        </w:tc>
        <w:tc>
          <w:tcPr>
            <w:tcW w:w="3043" w:type="dxa"/>
          </w:tcPr>
          <w:p w14:paraId="42DDCD7E" w14:textId="77777777" w:rsidR="00DC6AD2" w:rsidRDefault="00DC6AD2" w:rsidP="00DC6AD2">
            <w:pPr>
              <w:spacing w:line="320" w:lineRule="exact"/>
              <w:ind w:leftChars="50" w:left="316" w:rightChars="50" w:right="105" w:hangingChars="100" w:hanging="211"/>
              <w:rPr>
                <w:rFonts w:hint="eastAsia"/>
              </w:rPr>
            </w:pPr>
            <w:r>
              <w:rPr>
                <w:rFonts w:hint="eastAsia"/>
              </w:rPr>
              <w:t>第八十七條　本法自中華民國六十年七月一日施行。</w:t>
            </w:r>
          </w:p>
          <w:p w14:paraId="5221306A" w14:textId="77777777" w:rsidR="00DC6AD2" w:rsidRDefault="00DC6AD2" w:rsidP="00DC6AD2">
            <w:pPr>
              <w:spacing w:line="320" w:lineRule="exact"/>
              <w:ind w:leftChars="150" w:left="316" w:rightChars="50" w:right="105" w:firstLineChars="200" w:firstLine="422"/>
              <w:rPr>
                <w:rFonts w:hint="eastAsia"/>
              </w:rPr>
            </w:pPr>
            <w:r>
              <w:rPr>
                <w:rFonts w:hint="eastAsia"/>
              </w:rPr>
              <w:t>本法修正條文，除中華民國一百零八年五月三十一日修正之第十八條第二項至第七項自一百十二年七月一日施行，第四十二條第一項第三款關於交付安置於適當之醫療機構、執行過渡性教育措施或其他適當措施之處所輔導部分及刪除第八十五條之一自公布一年後施行；一百十二年五月三十日修正之第十八條第六項及第七項、第二十六條第二項至第四項及第六十一條第一項第三款自一百十二年七月一日施行，第十八條之一至第十八條之八自一百十三年一月一日施行外，自公布日施行。</w:t>
            </w:r>
          </w:p>
        </w:tc>
        <w:tc>
          <w:tcPr>
            <w:tcW w:w="3043" w:type="dxa"/>
          </w:tcPr>
          <w:p w14:paraId="5E4B43F3" w14:textId="77777777" w:rsidR="00DC6AD2" w:rsidRDefault="00DC6AD2" w:rsidP="00DC6AD2">
            <w:pPr>
              <w:spacing w:line="320" w:lineRule="exact"/>
              <w:ind w:leftChars="50" w:left="105" w:rightChars="50" w:right="105"/>
              <w:rPr>
                <w:rFonts w:hint="eastAsia"/>
              </w:rPr>
            </w:pPr>
            <w:r>
              <w:rPr>
                <w:rFonts w:hint="eastAsia"/>
              </w:rPr>
              <w:t>考量第八十三條之一第一項有關少年受保護處分或刑之執行完畢或赦免後三年內，如未再因故意觸犯刑罰法律而受保護處分或刑之宣告者，視為未曾受各該宣告之修正規定，因涉及該條第二項有關少年前案紀錄及有關資料之塗銷事宜，須予少年法院及保有少年前案紀錄等資料之機關（構）或團體相當時間整備，以為因應，爰修正第二項規定，明定該修正部分之施行日期，其餘修正部分均自公布日施行。</w:t>
            </w:r>
          </w:p>
        </w:tc>
      </w:tr>
    </w:tbl>
    <w:p w14:paraId="62A35F4F" w14:textId="77777777" w:rsidR="001D2BAA" w:rsidRDefault="00DC6AD2" w:rsidP="00345379">
      <w:r>
        <w:rPr>
          <w:rFonts w:hint="eastAsia"/>
        </w:rPr>
        <w:pict w14:anchorId="12940E7D">
          <v:line id="DW8512318" o:spid="_x0000_s1040" style="position:absolute;left:0;text-align:left;z-index:251658240;mso-position-horizontal-relative:text;mso-position-vertical-relative:text" from="-2.15pt,.3pt" to="455.65pt,.3pt" strokeweight="1.5pt"/>
        </w:pict>
      </w:r>
    </w:p>
    <w:p w14:paraId="308C5136" w14:textId="77777777" w:rsidR="00345379" w:rsidRPr="00441B24" w:rsidRDefault="001D2BAA" w:rsidP="00345379">
      <w:pPr>
        <w:rPr>
          <w:rFonts w:hint="eastAsia"/>
        </w:rPr>
      </w:pPr>
      <w:r>
        <w:br w:type="page"/>
      </w:r>
    </w:p>
    <w:sectPr w:rsidR="00345379" w:rsidRPr="00441B24" w:rsidSect="0025317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E1ADF" w14:textId="77777777" w:rsidR="00206268" w:rsidRDefault="00206268">
      <w:r>
        <w:separator/>
      </w:r>
    </w:p>
  </w:endnote>
  <w:endnote w:type="continuationSeparator" w:id="0">
    <w:p w14:paraId="0B628A43" w14:textId="77777777" w:rsidR="00206268" w:rsidRDefault="0020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1172" w14:textId="77777777" w:rsidR="0073730B" w:rsidRDefault="0073730B" w:rsidP="0073730B">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0008C" w14:textId="77777777" w:rsidR="0073730B" w:rsidRDefault="0073730B" w:rsidP="0073730B">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F6DE2" w14:textId="77777777" w:rsidR="00206268" w:rsidRDefault="00206268">
      <w:r>
        <w:separator/>
      </w:r>
    </w:p>
  </w:footnote>
  <w:footnote w:type="continuationSeparator" w:id="0">
    <w:p w14:paraId="12611628" w14:textId="77777777" w:rsidR="00206268" w:rsidRDefault="00206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CD5BA" w14:textId="77777777" w:rsidR="0073730B" w:rsidRDefault="0073730B" w:rsidP="0073730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53AF6" w14:textId="77777777" w:rsidR="0073730B" w:rsidRDefault="0073730B" w:rsidP="0073730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8155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3179"/>
    <w:rsid w:val="00021974"/>
    <w:rsid w:val="000322E4"/>
    <w:rsid w:val="00034179"/>
    <w:rsid w:val="0006260D"/>
    <w:rsid w:val="0007483B"/>
    <w:rsid w:val="00080839"/>
    <w:rsid w:val="00092EFA"/>
    <w:rsid w:val="000B190B"/>
    <w:rsid w:val="000C6344"/>
    <w:rsid w:val="000D2076"/>
    <w:rsid w:val="000E3372"/>
    <w:rsid w:val="000F48AA"/>
    <w:rsid w:val="001132D3"/>
    <w:rsid w:val="001166AB"/>
    <w:rsid w:val="00122258"/>
    <w:rsid w:val="00123301"/>
    <w:rsid w:val="00130626"/>
    <w:rsid w:val="001346DF"/>
    <w:rsid w:val="00152E55"/>
    <w:rsid w:val="00153AD0"/>
    <w:rsid w:val="00174DC3"/>
    <w:rsid w:val="001776A7"/>
    <w:rsid w:val="00192966"/>
    <w:rsid w:val="001A0A32"/>
    <w:rsid w:val="001A5138"/>
    <w:rsid w:val="001A7C69"/>
    <w:rsid w:val="001D2BAA"/>
    <w:rsid w:val="001E12EB"/>
    <w:rsid w:val="001E1A19"/>
    <w:rsid w:val="001E385A"/>
    <w:rsid w:val="00206268"/>
    <w:rsid w:val="0021595A"/>
    <w:rsid w:val="002161F3"/>
    <w:rsid w:val="00235073"/>
    <w:rsid w:val="00235BD9"/>
    <w:rsid w:val="00240FA3"/>
    <w:rsid w:val="0024333A"/>
    <w:rsid w:val="00243679"/>
    <w:rsid w:val="00252A12"/>
    <w:rsid w:val="00253179"/>
    <w:rsid w:val="00293B0A"/>
    <w:rsid w:val="002A04DC"/>
    <w:rsid w:val="002A509E"/>
    <w:rsid w:val="002C335B"/>
    <w:rsid w:val="00345379"/>
    <w:rsid w:val="003516B8"/>
    <w:rsid w:val="00355CB3"/>
    <w:rsid w:val="00360394"/>
    <w:rsid w:val="00362E94"/>
    <w:rsid w:val="00372E8D"/>
    <w:rsid w:val="003759EC"/>
    <w:rsid w:val="00387860"/>
    <w:rsid w:val="0039174D"/>
    <w:rsid w:val="00395E18"/>
    <w:rsid w:val="003A00D7"/>
    <w:rsid w:val="003A6947"/>
    <w:rsid w:val="003B341B"/>
    <w:rsid w:val="003F4DA3"/>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32430"/>
    <w:rsid w:val="00655703"/>
    <w:rsid w:val="006873C4"/>
    <w:rsid w:val="006A5137"/>
    <w:rsid w:val="006B2CB0"/>
    <w:rsid w:val="006B4130"/>
    <w:rsid w:val="006C7F9F"/>
    <w:rsid w:val="006D7D23"/>
    <w:rsid w:val="006E2402"/>
    <w:rsid w:val="006E3C20"/>
    <w:rsid w:val="006F10CF"/>
    <w:rsid w:val="006F5861"/>
    <w:rsid w:val="00722A05"/>
    <w:rsid w:val="00732BD2"/>
    <w:rsid w:val="00735FD8"/>
    <w:rsid w:val="0073730B"/>
    <w:rsid w:val="00765BA0"/>
    <w:rsid w:val="007674AF"/>
    <w:rsid w:val="007776A4"/>
    <w:rsid w:val="00781901"/>
    <w:rsid w:val="00782F7F"/>
    <w:rsid w:val="00783EF5"/>
    <w:rsid w:val="007908D5"/>
    <w:rsid w:val="00794062"/>
    <w:rsid w:val="00794FA3"/>
    <w:rsid w:val="007A1C27"/>
    <w:rsid w:val="007A4599"/>
    <w:rsid w:val="007C4084"/>
    <w:rsid w:val="007D04A0"/>
    <w:rsid w:val="007E74DC"/>
    <w:rsid w:val="007F7A16"/>
    <w:rsid w:val="008415F9"/>
    <w:rsid w:val="00861B21"/>
    <w:rsid w:val="00863C32"/>
    <w:rsid w:val="00864C67"/>
    <w:rsid w:val="00883D74"/>
    <w:rsid w:val="00891174"/>
    <w:rsid w:val="008A0C5D"/>
    <w:rsid w:val="008B4209"/>
    <w:rsid w:val="008D5A81"/>
    <w:rsid w:val="008E04F4"/>
    <w:rsid w:val="008E326C"/>
    <w:rsid w:val="008E5D88"/>
    <w:rsid w:val="0090241A"/>
    <w:rsid w:val="00926F56"/>
    <w:rsid w:val="00963798"/>
    <w:rsid w:val="00992003"/>
    <w:rsid w:val="009B311F"/>
    <w:rsid w:val="009C16B2"/>
    <w:rsid w:val="009C3904"/>
    <w:rsid w:val="009D3F34"/>
    <w:rsid w:val="009E10F6"/>
    <w:rsid w:val="00A05B7F"/>
    <w:rsid w:val="00A0600A"/>
    <w:rsid w:val="00A067CC"/>
    <w:rsid w:val="00A13259"/>
    <w:rsid w:val="00A32A9C"/>
    <w:rsid w:val="00A678DC"/>
    <w:rsid w:val="00A80A44"/>
    <w:rsid w:val="00A82445"/>
    <w:rsid w:val="00A86BD4"/>
    <w:rsid w:val="00A876DC"/>
    <w:rsid w:val="00AA2ADF"/>
    <w:rsid w:val="00AA63B9"/>
    <w:rsid w:val="00AB6BDB"/>
    <w:rsid w:val="00AC692A"/>
    <w:rsid w:val="00AC6A09"/>
    <w:rsid w:val="00AD6810"/>
    <w:rsid w:val="00AF1671"/>
    <w:rsid w:val="00AF1CCC"/>
    <w:rsid w:val="00B15BB5"/>
    <w:rsid w:val="00B278AB"/>
    <w:rsid w:val="00B31914"/>
    <w:rsid w:val="00B40364"/>
    <w:rsid w:val="00BA71D7"/>
    <w:rsid w:val="00BB5684"/>
    <w:rsid w:val="00BE0A55"/>
    <w:rsid w:val="00BF63AF"/>
    <w:rsid w:val="00C201E0"/>
    <w:rsid w:val="00C216C6"/>
    <w:rsid w:val="00C50091"/>
    <w:rsid w:val="00C56D95"/>
    <w:rsid w:val="00C67A1A"/>
    <w:rsid w:val="00C84B2E"/>
    <w:rsid w:val="00C94F89"/>
    <w:rsid w:val="00C9556F"/>
    <w:rsid w:val="00C9653B"/>
    <w:rsid w:val="00CD541C"/>
    <w:rsid w:val="00CE016C"/>
    <w:rsid w:val="00CF12AE"/>
    <w:rsid w:val="00CF6866"/>
    <w:rsid w:val="00D03570"/>
    <w:rsid w:val="00D05F85"/>
    <w:rsid w:val="00D07EA1"/>
    <w:rsid w:val="00D22A25"/>
    <w:rsid w:val="00D26A4D"/>
    <w:rsid w:val="00D32121"/>
    <w:rsid w:val="00D542A5"/>
    <w:rsid w:val="00D65F9F"/>
    <w:rsid w:val="00D84D2B"/>
    <w:rsid w:val="00D922B6"/>
    <w:rsid w:val="00DA65B7"/>
    <w:rsid w:val="00DA6A2B"/>
    <w:rsid w:val="00DA7D72"/>
    <w:rsid w:val="00DC1C3F"/>
    <w:rsid w:val="00DC2697"/>
    <w:rsid w:val="00DC6AD2"/>
    <w:rsid w:val="00DE0D1A"/>
    <w:rsid w:val="00DF37C2"/>
    <w:rsid w:val="00DF389A"/>
    <w:rsid w:val="00E049FB"/>
    <w:rsid w:val="00E10D3F"/>
    <w:rsid w:val="00E174AB"/>
    <w:rsid w:val="00E20354"/>
    <w:rsid w:val="00E21EEE"/>
    <w:rsid w:val="00E42982"/>
    <w:rsid w:val="00E51C63"/>
    <w:rsid w:val="00E62000"/>
    <w:rsid w:val="00E67FFE"/>
    <w:rsid w:val="00E72EE7"/>
    <w:rsid w:val="00E74F04"/>
    <w:rsid w:val="00EA02A7"/>
    <w:rsid w:val="00EC145C"/>
    <w:rsid w:val="00ED580D"/>
    <w:rsid w:val="00ED5C0E"/>
    <w:rsid w:val="00ED5E9D"/>
    <w:rsid w:val="00F1464A"/>
    <w:rsid w:val="00F30B58"/>
    <w:rsid w:val="00F45E14"/>
    <w:rsid w:val="00F474B2"/>
    <w:rsid w:val="00F57001"/>
    <w:rsid w:val="00F61EC1"/>
    <w:rsid w:val="00F71E07"/>
    <w:rsid w:val="00F82284"/>
    <w:rsid w:val="00F85C4D"/>
    <w:rsid w:val="00F92C63"/>
    <w:rsid w:val="00FA2348"/>
    <w:rsid w:val="00FD50F7"/>
    <w:rsid w:val="00FD60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E5DBD8"/>
  <w15:chartTrackingRefBased/>
  <w15:docId w15:val="{F2345EA4-05D4-4563-BCC6-A1F7160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2586</Words>
  <Characters>14745</Characters>
  <Application>Microsoft Office Word</Application>
  <DocSecurity>0</DocSecurity>
  <Lines>122</Lines>
  <Paragraphs>34</Paragraphs>
  <ScaleCrop>false</ScaleCrop>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11;3;23</cp:keywords>
  <dc:description>政1;政18;18;議案201110146500000;收文1140008132</dc:description>
  <cp:lastModifiedBy>景濰 李</cp:lastModifiedBy>
  <cp:revision>2</cp:revision>
  <cp:lastPrinted>2025-07-21T07:32:00Z</cp:lastPrinted>
  <dcterms:created xsi:type="dcterms:W3CDTF">2025-08-05T06:11:00Z</dcterms:created>
  <dcterms:modified xsi:type="dcterms:W3CDTF">2025-08-05T06:11:00Z</dcterms:modified>
</cp:coreProperties>
</file>