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413E9" w14:textId="77777777" w:rsidR="00ED0442" w:rsidRDefault="00ED0442" w:rsidP="00ED0442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2E533C">
        <w:rPr>
          <w:rFonts w:hint="eastAsia"/>
        </w:rPr>
        <w:t>議案編號：</w:t>
      </w:r>
      <w:r w:rsidR="002E533C">
        <w:rPr>
          <w:rFonts w:hint="eastAsia"/>
        </w:rPr>
        <w:t>202110147500000</w:t>
      </w:r>
    </w:p>
    <w:p w14:paraId="7B3C9C58" w14:textId="77777777" w:rsidR="00ED0442" w:rsidRDefault="00ED0442" w:rsidP="00ED0442">
      <w:pPr>
        <w:snapToGrid w:val="0"/>
        <w:ind w:leftChars="400" w:left="844"/>
        <w:rPr>
          <w:rFonts w:ascii="細明體" w:hAnsi="細明體" w:hint="eastAsia"/>
        </w:rPr>
      </w:pPr>
      <w:r w:rsidRPr="00ED0442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9C0DBB">
        <w:rPr>
          <w:rFonts w:ascii="細明體" w:hAnsi="細明體"/>
        </w:rPr>
        <w:fldChar w:fldCharType="begin"/>
      </w:r>
      <w:r w:rsidR="009C0DBB">
        <w:rPr>
          <w:rFonts w:ascii="細明體" w:hAnsi="細明體"/>
        </w:rPr>
        <w:instrText xml:space="preserve"> </w:instrText>
      </w:r>
      <w:r w:rsidR="009C0DBB">
        <w:rPr>
          <w:rFonts w:ascii="細明體" w:hAnsi="細明體" w:hint="eastAsia"/>
        </w:rPr>
        <w:instrText>eq \o\ad(\s\up5(（中華民國41年9月起編號）),\s\do5(中華民國114年7月3</w:instrText>
      </w:r>
      <w:r w:rsidR="009C0DBB">
        <w:rPr>
          <w:rFonts w:ascii="細明體" w:hAnsi="細明體"/>
        </w:rPr>
        <w:instrText>0</w:instrText>
      </w:r>
      <w:r w:rsidR="009C0DBB">
        <w:rPr>
          <w:rFonts w:ascii="細明體" w:hAnsi="細明體" w:hint="eastAsia"/>
        </w:rPr>
        <w:instrText>日印發))</w:instrText>
      </w:r>
      <w:r w:rsidR="009C0DBB">
        <w:rPr>
          <w:rFonts w:ascii="細明體" w:hAnsi="細明體"/>
        </w:rPr>
        <w:fldChar w:fldCharType="end"/>
      </w:r>
    </w:p>
    <w:p w14:paraId="5F46DFD7" w14:textId="77777777" w:rsidR="00ED0442" w:rsidRDefault="00ED0442" w:rsidP="00ED0442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ED0442" w14:paraId="1ABAC215" w14:textId="77777777" w:rsidTr="005D54F9">
        <w:tc>
          <w:tcPr>
            <w:tcW w:w="0" w:type="auto"/>
            <w:vAlign w:val="center"/>
          </w:tcPr>
          <w:p w14:paraId="3D062F52" w14:textId="77777777" w:rsidR="00ED0442" w:rsidRDefault="00ED0442" w:rsidP="005D54F9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31522C10" w14:textId="77777777" w:rsidR="00ED0442" w:rsidRDefault="00ED0442" w:rsidP="005D54F9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38714265" w14:textId="77777777" w:rsidR="00ED0442" w:rsidRDefault="00ED0442" w:rsidP="005D54F9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6C0CFBB3" w14:textId="77777777" w:rsidR="00ED0442" w:rsidRDefault="00ED0442" w:rsidP="005D54F9">
            <w:pPr>
              <w:pStyle w:val="affff5"/>
              <w:jc w:val="distribute"/>
              <w:rPr>
                <w:rFonts w:hint="eastAsia"/>
              </w:rPr>
            </w:pPr>
            <w:r>
              <w:t>11014750</w:t>
            </w:r>
          </w:p>
        </w:tc>
        <w:tc>
          <w:tcPr>
            <w:tcW w:w="0" w:type="auto"/>
            <w:vAlign w:val="center"/>
          </w:tcPr>
          <w:p w14:paraId="4920E828" w14:textId="77777777" w:rsidR="00ED0442" w:rsidRDefault="00ED0442" w:rsidP="005D54F9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E771030" w14:textId="77777777" w:rsidR="00ED0442" w:rsidRDefault="00ED0442" w:rsidP="005D54F9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08B4CA1F" w14:textId="77777777" w:rsidR="00ED0442" w:rsidRDefault="00ED0442" w:rsidP="005D54F9">
            <w:pPr>
              <w:pStyle w:val="affff5"/>
              <w:rPr>
                <w:rFonts w:hint="eastAsia"/>
              </w:rPr>
            </w:pPr>
          </w:p>
        </w:tc>
      </w:tr>
    </w:tbl>
    <w:p w14:paraId="09B469A9" w14:textId="77777777" w:rsidR="00ED0442" w:rsidRDefault="00ED0442" w:rsidP="00ED0442">
      <w:pPr>
        <w:pStyle w:val="afb"/>
        <w:spacing w:line="600" w:lineRule="exact"/>
        <w:ind w:left="1382" w:hanging="855"/>
        <w:rPr>
          <w:rFonts w:hint="eastAsia"/>
        </w:rPr>
      </w:pPr>
    </w:p>
    <w:p w14:paraId="69463D8D" w14:textId="77777777" w:rsidR="00ED0442" w:rsidRDefault="00ED0442" w:rsidP="00ED0442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</w:t>
      </w:r>
      <w:r w:rsidRPr="00137811">
        <w:rPr>
          <w:rFonts w:hint="eastAsia"/>
          <w:spacing w:val="6"/>
        </w:rPr>
        <w:t>院委員翁曉玲等</w:t>
      </w:r>
      <w:r w:rsidRPr="00137811">
        <w:rPr>
          <w:rFonts w:hint="eastAsia"/>
          <w:spacing w:val="6"/>
        </w:rPr>
        <w:t>16</w:t>
      </w:r>
      <w:r w:rsidRPr="00137811">
        <w:rPr>
          <w:rFonts w:hint="eastAsia"/>
          <w:spacing w:val="6"/>
        </w:rPr>
        <w:t>人，有鑑於大學合併將嚴重影響校內</w:t>
      </w:r>
      <w:r>
        <w:rPr>
          <w:rFonts w:hint="eastAsia"/>
        </w:rPr>
        <w:t>師生權益，且本質上改變未來學校存續與校務運作，對學校影</w:t>
      </w:r>
      <w:r w:rsidRPr="00137811">
        <w:rPr>
          <w:rFonts w:hint="eastAsia"/>
          <w:spacing w:val="0"/>
        </w:rPr>
        <w:t>響深遠。現行法僅規定國立大學之合併須經校務會議同意，</w:t>
      </w:r>
      <w:r>
        <w:rPr>
          <w:rFonts w:hint="eastAsia"/>
        </w:rPr>
        <w:t>然同為公立之直轄市立、縣（市）立大學卻僅須經地方政府同</w:t>
      </w:r>
      <w:r w:rsidRPr="00137811">
        <w:rPr>
          <w:rFonts w:hint="eastAsia"/>
          <w:spacing w:val="8"/>
        </w:rPr>
        <w:t>意，而未設有尊重學校校內意見之機制，故增訂其合併</w:t>
      </w:r>
      <w:r>
        <w:rPr>
          <w:rFonts w:hint="eastAsia"/>
        </w:rPr>
        <w:t>亦應經過校務會議同意後始得為之。期透過決策參與程序，落</w:t>
      </w:r>
      <w:r w:rsidRPr="00137811">
        <w:rPr>
          <w:rFonts w:hint="eastAsia"/>
          <w:spacing w:val="8"/>
        </w:rPr>
        <w:t>實校內成員權益保障，爰擬具「大學法第七條條文修正</w:t>
      </w:r>
      <w:r>
        <w:rPr>
          <w:rFonts w:hint="eastAsia"/>
        </w:rPr>
        <w:t>草案」。是否有當？敬請公決。</w:t>
      </w:r>
    </w:p>
    <w:p w14:paraId="46B43D2A" w14:textId="77777777" w:rsidR="00ED0442" w:rsidRPr="00ED0442" w:rsidRDefault="00ED0442" w:rsidP="00ED0442">
      <w:pPr>
        <w:pStyle w:val="afb"/>
        <w:ind w:left="1382" w:hanging="855"/>
        <w:rPr>
          <w:rFonts w:hint="eastAsia"/>
        </w:rPr>
      </w:pPr>
    </w:p>
    <w:p w14:paraId="0B9B402A" w14:textId="77777777" w:rsidR="00ED0442" w:rsidRDefault="00ED0442" w:rsidP="00ED0442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5DF93ECF" w14:textId="77777777" w:rsidR="00ED0442" w:rsidRDefault="00ED0442" w:rsidP="00ED0442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按大學合併對校務發展、人力資源配置等有根本性且延續性之影響，是為重大政策，且依據《國立大學合併推動辦法》第七條，合併計畫應載明「合併學校教職員員工及學生之權益」，可知大學合併與教職員生之權益息息相關，惟現行法並未賦予直轄市立、縣（市）立大學之職員或學生充分參與之機會，對其權益保障不足，爰增訂此類大學之合併計畫須同樣經校務會議同意始得執行之規定。</w:t>
      </w:r>
    </w:p>
    <w:p w14:paraId="3DEB63D7" w14:textId="77777777" w:rsidR="00ED0442" w:rsidRDefault="00ED0442" w:rsidP="00ED0442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二、又大學合併涉及教職員任用、學生學籍、修讀學位與學程等權益，為確保合併階段之教職員工與學生之權益保護，就教育部訂定辦法之相關事項，增列合併學校教職員員工及學生之權利之事項。</w:t>
      </w:r>
    </w:p>
    <w:p w14:paraId="0A620461" w14:textId="77777777" w:rsidR="00ED0442" w:rsidRDefault="00ED0442" w:rsidP="00ED0442"/>
    <w:p w14:paraId="6D4EA579" w14:textId="77777777" w:rsidR="00ED0442" w:rsidRDefault="00ED0442" w:rsidP="00ED0442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提案人：翁曉玲　　</w:t>
      </w:r>
    </w:p>
    <w:p w14:paraId="7D2F018C" w14:textId="77777777" w:rsidR="00ED0442" w:rsidRDefault="00ED0442" w:rsidP="00ED0442">
      <w:pPr>
        <w:pStyle w:val="-"/>
        <w:ind w:left="3165" w:right="633" w:hanging="844"/>
      </w:pPr>
      <w:r>
        <w:rPr>
          <w:rFonts w:hint="eastAsia"/>
        </w:rPr>
        <w:t xml:space="preserve">連署人：陳永康　　王鴻薇　　許宇甄　　盧縣一　　羅智強　　麥玉珍　　林倩綺　　謝龍介　　林國成　　牛煦庭　　邱鎮軍　　陳雪生　　林思銘　　劉書彬　　羅廷瑋　　　　　　　　　　　　</w:t>
      </w:r>
    </w:p>
    <w:p w14:paraId="0F5B5BF6" w14:textId="77777777" w:rsidR="00ED0442" w:rsidRDefault="00ED0442" w:rsidP="00ED0442"/>
    <w:p w14:paraId="3EE3A8D6" w14:textId="77777777" w:rsidR="00ED0442" w:rsidRDefault="00ED0442" w:rsidP="00ED0442">
      <w:pPr>
        <w:pStyle w:val="affffe"/>
        <w:ind w:firstLine="422"/>
        <w:sectPr w:rsidR="00ED0442" w:rsidSect="006A65B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11"/>
          <w:cols w:space="720"/>
          <w:docGrid w:type="linesAndChars" w:linePitch="335" w:charSpace="200"/>
        </w:sectPr>
      </w:pPr>
    </w:p>
    <w:p w14:paraId="3ED0E39F" w14:textId="77777777" w:rsidR="00ED0442" w:rsidRDefault="00ED0442" w:rsidP="002E533C">
      <w:pPr>
        <w:spacing w:line="14" w:lineRule="exact"/>
        <w:sectPr w:rsidR="00ED0442" w:rsidSect="00ED0442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ED0442" w14:paraId="504DB326" w14:textId="77777777" w:rsidTr="005D54F9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EB92858" w14:textId="77777777" w:rsidR="00ED0442" w:rsidRPr="005D54F9" w:rsidRDefault="00ED0442" w:rsidP="005D54F9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5D54F9">
              <w:rPr>
                <w:rFonts w:ascii="標楷體" w:eastAsia="標楷體" w:hAnsi="標楷體"/>
                <w:sz w:val="28"/>
              </w:rPr>
              <w:br w:type="page"/>
              <w:t>大學法第七條條文修正草案對照表</w:t>
            </w:r>
            <w:bookmarkStart w:id="0" w:name="TA6447412"/>
            <w:bookmarkEnd w:id="0"/>
          </w:p>
        </w:tc>
      </w:tr>
      <w:tr w:rsidR="00ED0442" w14:paraId="744900E5" w14:textId="77777777" w:rsidTr="005D54F9">
        <w:tc>
          <w:tcPr>
            <w:tcW w:w="3042" w:type="dxa"/>
            <w:tcBorders>
              <w:top w:val="nil"/>
            </w:tcBorders>
          </w:tcPr>
          <w:p w14:paraId="4FDEAA52" w14:textId="77777777" w:rsidR="00ED0442" w:rsidRDefault="00ED0442" w:rsidP="005D54F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09537A21">
                <v:line id="DW2652333" o:spid="_x0000_s1027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C38ECBF" w14:textId="77777777" w:rsidR="00ED0442" w:rsidRDefault="00ED0442" w:rsidP="005D54F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1EDF36E0" w14:textId="77777777" w:rsidR="00ED0442" w:rsidRDefault="00ED0442" w:rsidP="005D54F9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ED0442" w14:paraId="2158BCD6" w14:textId="77777777" w:rsidTr="005D54F9">
        <w:tc>
          <w:tcPr>
            <w:tcW w:w="3042" w:type="dxa"/>
          </w:tcPr>
          <w:p w14:paraId="2FB44302" w14:textId="77777777" w:rsidR="00ED0442" w:rsidRDefault="00ED0442" w:rsidP="005D54F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6280F896">
                <v:line id="DW4231792" o:spid="_x0000_s1026" style="position:absolute;left:0;text-align:left;z-index:251657216;mso-position-horizontal-relative:text;mso-position-vertical-relative:text" from="-2.2pt,363.65pt" to="455.6pt,363.65pt" strokeweight="1.5pt"/>
              </w:pict>
            </w:r>
            <w:r>
              <w:rPr>
                <w:rFonts w:hint="eastAsia"/>
              </w:rPr>
              <w:t>第七條　大學得擬訂合併計畫，國立大學經校務會議同意，</w:t>
            </w:r>
            <w:r w:rsidRPr="00137811">
              <w:rPr>
                <w:rFonts w:hint="eastAsia"/>
                <w:spacing w:val="2"/>
              </w:rPr>
              <w:t>直轄市立、縣（市）立</w:t>
            </w:r>
            <w:r>
              <w:rPr>
                <w:rFonts w:hint="eastAsia"/>
              </w:rPr>
              <w:t>大學經</w:t>
            </w:r>
            <w:r w:rsidRPr="005D54F9">
              <w:rPr>
                <w:rFonts w:hint="eastAsia"/>
                <w:u w:val="single"/>
              </w:rPr>
              <w:t>校務會議及</w:t>
            </w:r>
            <w:r>
              <w:rPr>
                <w:rFonts w:hint="eastAsia"/>
              </w:rPr>
              <w:t>所屬地方政府同意，私立大學經董事會同意，報教育部核定後執行。</w:t>
            </w:r>
          </w:p>
          <w:p w14:paraId="317B7A45" w14:textId="77777777" w:rsidR="00ED0442" w:rsidRDefault="00ED0442" w:rsidP="005D54F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教育部得衡酌高等教育整體發展、教育資源分布、學校地緣位置等條件，並輔以經費補助及行政協助方式，擬訂國立大學合併計畫報行政院核定後，由各該國立大學執行。</w:t>
            </w:r>
          </w:p>
          <w:p w14:paraId="690E7B09" w14:textId="77777777" w:rsidR="00ED0442" w:rsidRDefault="00ED0442" w:rsidP="005D54F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前項合併之條件、程序、經費補助與行政協助方式、合併計畫內容、合併國立大學之權利與義務</w:t>
            </w:r>
            <w:r w:rsidRPr="005D54F9">
              <w:rPr>
                <w:rFonts w:hint="eastAsia"/>
                <w:u w:val="single"/>
              </w:rPr>
              <w:t>、教職員員工及學生之權益</w:t>
            </w:r>
            <w:r>
              <w:rPr>
                <w:rFonts w:hint="eastAsia"/>
              </w:rPr>
              <w:t>及其他相關事項之辦法，由教育部定之。</w:t>
            </w:r>
          </w:p>
        </w:tc>
        <w:tc>
          <w:tcPr>
            <w:tcW w:w="3043" w:type="dxa"/>
          </w:tcPr>
          <w:p w14:paraId="6B92FD88" w14:textId="77777777" w:rsidR="00ED0442" w:rsidRDefault="00ED0442" w:rsidP="005D54F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第七條　大學得擬訂合併計畫，國立大學經校務會議同意，直轄市立、縣（市）立大學經所屬地方政府同意，私立大學經董事會同意，報教育部核定後執行。</w:t>
            </w:r>
          </w:p>
          <w:p w14:paraId="01152E84" w14:textId="77777777" w:rsidR="00ED0442" w:rsidRDefault="00ED0442" w:rsidP="005D54F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教育部得衡酌高等教育整體發展、教育資源分布、學校地緣位置等條件，並輔以經費補助及行政協助方式，擬訂國立大學合併計畫報行政院核定後，由各該國立大學執行。</w:t>
            </w:r>
          </w:p>
          <w:p w14:paraId="24A624D8" w14:textId="77777777" w:rsidR="00ED0442" w:rsidRDefault="00ED0442" w:rsidP="005D54F9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前項合併之條件、程序、經費補助與行政協助方式、合併計畫內容、合併國立大學之權利與義務及其他相關事項之辦法，由教育部定之。</w:t>
            </w:r>
          </w:p>
        </w:tc>
        <w:tc>
          <w:tcPr>
            <w:tcW w:w="3043" w:type="dxa"/>
          </w:tcPr>
          <w:p w14:paraId="14E0305D" w14:textId="77777777" w:rsidR="00ED0442" w:rsidRDefault="00ED0442" w:rsidP="005D54F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按大學合併對校務發展、人力資源配置等有根本性且延續性之影響，是為重大政策，且依據《國立大學合併推動辦法》第七條，合併計畫應載明「合併學校教職員員工及學生之權益」，可知大學合併與教職員生之權益息息相關，惟現行法並未賦予直轄市立、縣（市）立大學之職員或學生充分參與之機會，對其權益保障不足，爰增訂此類大學之合併計畫須同樣經校務會議同意始得執行之規定。</w:t>
            </w:r>
          </w:p>
          <w:p w14:paraId="77AC201C" w14:textId="77777777" w:rsidR="00ED0442" w:rsidRDefault="00ED0442" w:rsidP="005D54F9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二、又大學合併涉及教職員任用、學生學籍、修讀學位與學程等權益，為確保合併階段之教職員工與學生之權益保護，就教育部訂定辦法之相關事項，增列合併學校教職員員工及學生之權利之事項。</w:t>
            </w:r>
          </w:p>
        </w:tc>
      </w:tr>
    </w:tbl>
    <w:p w14:paraId="645113C3" w14:textId="77777777" w:rsidR="00D22A25" w:rsidRDefault="00D22A25" w:rsidP="00ED0442">
      <w:pPr>
        <w:rPr>
          <w:rFonts w:hint="eastAsia"/>
        </w:rPr>
      </w:pPr>
    </w:p>
    <w:p w14:paraId="15701E9F" w14:textId="77777777" w:rsidR="00ED0442" w:rsidRPr="00441B24" w:rsidRDefault="00ED0442" w:rsidP="00ED0442">
      <w:pPr>
        <w:rPr>
          <w:rFonts w:hint="eastAsia"/>
        </w:rPr>
      </w:pPr>
    </w:p>
    <w:sectPr w:rsidR="00ED0442" w:rsidRPr="00441B24" w:rsidSect="00ED0442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6252F" w14:textId="77777777" w:rsidR="00BA3AF4" w:rsidRDefault="00BA3AF4">
      <w:r>
        <w:separator/>
      </w:r>
    </w:p>
  </w:endnote>
  <w:endnote w:type="continuationSeparator" w:id="0">
    <w:p w14:paraId="10C3453C" w14:textId="77777777" w:rsidR="00BA3AF4" w:rsidRDefault="00BA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2443A" w14:textId="77777777" w:rsidR="002E533C" w:rsidRPr="006A65B0" w:rsidRDefault="006A65B0" w:rsidP="006A65B0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4D398" w14:textId="77777777" w:rsidR="002E533C" w:rsidRPr="006A65B0" w:rsidRDefault="006A65B0" w:rsidP="006A65B0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2E8AB" w14:textId="77777777" w:rsidR="00BA3AF4" w:rsidRDefault="00BA3AF4">
      <w:r>
        <w:separator/>
      </w:r>
    </w:p>
  </w:footnote>
  <w:footnote w:type="continuationSeparator" w:id="0">
    <w:p w14:paraId="24FBD663" w14:textId="77777777" w:rsidR="00BA3AF4" w:rsidRDefault="00BA3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EB67A" w14:textId="77777777" w:rsidR="002E533C" w:rsidRPr="006A65B0" w:rsidRDefault="006A65B0" w:rsidP="006A65B0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23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5D43D" w14:textId="77777777" w:rsidR="002E533C" w:rsidRPr="006A65B0" w:rsidRDefault="006A65B0" w:rsidP="006A65B0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23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5080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0442"/>
    <w:rsid w:val="00020C2D"/>
    <w:rsid w:val="00021974"/>
    <w:rsid w:val="000322E4"/>
    <w:rsid w:val="00034179"/>
    <w:rsid w:val="0006260D"/>
    <w:rsid w:val="0007483B"/>
    <w:rsid w:val="00092DAB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37811"/>
    <w:rsid w:val="00152E55"/>
    <w:rsid w:val="00153AD0"/>
    <w:rsid w:val="0016591C"/>
    <w:rsid w:val="00174DC3"/>
    <w:rsid w:val="001776A7"/>
    <w:rsid w:val="0018615A"/>
    <w:rsid w:val="00192966"/>
    <w:rsid w:val="001A0A32"/>
    <w:rsid w:val="001A5138"/>
    <w:rsid w:val="001A7C69"/>
    <w:rsid w:val="001E1A19"/>
    <w:rsid w:val="001E385A"/>
    <w:rsid w:val="00211074"/>
    <w:rsid w:val="00235073"/>
    <w:rsid w:val="00235BD9"/>
    <w:rsid w:val="00240FA3"/>
    <w:rsid w:val="0024333A"/>
    <w:rsid w:val="00243679"/>
    <w:rsid w:val="00252A12"/>
    <w:rsid w:val="00293B0A"/>
    <w:rsid w:val="002A04DC"/>
    <w:rsid w:val="002A38FC"/>
    <w:rsid w:val="002A509E"/>
    <w:rsid w:val="002C335B"/>
    <w:rsid w:val="002E533C"/>
    <w:rsid w:val="003516B8"/>
    <w:rsid w:val="00355CB3"/>
    <w:rsid w:val="00360394"/>
    <w:rsid w:val="00362E94"/>
    <w:rsid w:val="00372E8D"/>
    <w:rsid w:val="00376C18"/>
    <w:rsid w:val="00387860"/>
    <w:rsid w:val="00395E18"/>
    <w:rsid w:val="003A00D7"/>
    <w:rsid w:val="003A6947"/>
    <w:rsid w:val="003B341B"/>
    <w:rsid w:val="004034F0"/>
    <w:rsid w:val="004047CB"/>
    <w:rsid w:val="00405CC1"/>
    <w:rsid w:val="004126B4"/>
    <w:rsid w:val="00417318"/>
    <w:rsid w:val="0042704C"/>
    <w:rsid w:val="0044045C"/>
    <w:rsid w:val="00441B24"/>
    <w:rsid w:val="00443AB2"/>
    <w:rsid w:val="00453F8A"/>
    <w:rsid w:val="00473B4E"/>
    <w:rsid w:val="00485C17"/>
    <w:rsid w:val="004C459D"/>
    <w:rsid w:val="004D78BA"/>
    <w:rsid w:val="004E74DF"/>
    <w:rsid w:val="004F17A8"/>
    <w:rsid w:val="00542984"/>
    <w:rsid w:val="00552448"/>
    <w:rsid w:val="00552D11"/>
    <w:rsid w:val="00572D70"/>
    <w:rsid w:val="005B1DB0"/>
    <w:rsid w:val="005C66F6"/>
    <w:rsid w:val="005D54F9"/>
    <w:rsid w:val="00632430"/>
    <w:rsid w:val="00655703"/>
    <w:rsid w:val="006873C4"/>
    <w:rsid w:val="006A65B0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A64BD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441A6"/>
    <w:rsid w:val="00963798"/>
    <w:rsid w:val="00992003"/>
    <w:rsid w:val="009C0DBB"/>
    <w:rsid w:val="009C16B2"/>
    <w:rsid w:val="009C3904"/>
    <w:rsid w:val="009D3F34"/>
    <w:rsid w:val="009D75EF"/>
    <w:rsid w:val="009E10F6"/>
    <w:rsid w:val="00A05B7F"/>
    <w:rsid w:val="00A0600A"/>
    <w:rsid w:val="00A13259"/>
    <w:rsid w:val="00A32A9C"/>
    <w:rsid w:val="00A57EA4"/>
    <w:rsid w:val="00A678DC"/>
    <w:rsid w:val="00A75DB8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36271"/>
    <w:rsid w:val="00B40364"/>
    <w:rsid w:val="00BA3AF4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C326C"/>
    <w:rsid w:val="00CD541C"/>
    <w:rsid w:val="00CE016C"/>
    <w:rsid w:val="00CF12AE"/>
    <w:rsid w:val="00CF51BB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D0442"/>
    <w:rsid w:val="00ED580D"/>
    <w:rsid w:val="00ED5C0E"/>
    <w:rsid w:val="00ED5E9D"/>
    <w:rsid w:val="00F03719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5790BB0"/>
  <w15:chartTrackingRefBased/>
  <w15:docId w15:val="{29231313-653A-49DA-83B6-3B03F3D9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40號</dc:creator>
  <cp:keywords>11;3;23</cp:keywords>
  <dc:description>委11;委12;2;議案202110147500000;</dc:description>
  <cp:lastModifiedBy>景濰 李</cp:lastModifiedBy>
  <cp:revision>2</cp:revision>
  <cp:lastPrinted>2025-07-17T08:49:00Z</cp:lastPrinted>
  <dcterms:created xsi:type="dcterms:W3CDTF">2025-08-05T06:11:00Z</dcterms:created>
  <dcterms:modified xsi:type="dcterms:W3CDTF">2025-08-05T06:11:00Z</dcterms:modified>
</cp:coreProperties>
</file>