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E81EB" w14:textId="77777777" w:rsidR="00CD596D" w:rsidRDefault="00CD596D" w:rsidP="00CD596D">
      <w:pPr>
        <w:spacing w:line="480" w:lineRule="auto"/>
        <w:jc w:val="center"/>
        <w:rPr>
          <w:b/>
          <w:sz w:val="24"/>
          <w:szCs w:val="24"/>
        </w:rPr>
      </w:pPr>
    </w:p>
    <w:p w14:paraId="0DF4EB61" w14:textId="77777777" w:rsidR="00CD596D" w:rsidRDefault="00CD596D" w:rsidP="00CD596D">
      <w:pPr>
        <w:spacing w:line="480" w:lineRule="auto"/>
        <w:jc w:val="center"/>
        <w:rPr>
          <w:b/>
          <w:sz w:val="24"/>
          <w:szCs w:val="24"/>
        </w:rPr>
      </w:pPr>
    </w:p>
    <w:p w14:paraId="1AAC6E0F" w14:textId="77777777" w:rsidR="00CD596D" w:rsidRDefault="00CD596D" w:rsidP="00CD596D">
      <w:pPr>
        <w:spacing w:line="480" w:lineRule="auto"/>
        <w:jc w:val="center"/>
        <w:rPr>
          <w:b/>
          <w:sz w:val="24"/>
          <w:szCs w:val="24"/>
        </w:rPr>
      </w:pPr>
    </w:p>
    <w:p w14:paraId="7C640CC0" w14:textId="77777777" w:rsidR="00CD596D" w:rsidRDefault="00CD596D" w:rsidP="00CD596D">
      <w:pPr>
        <w:spacing w:line="480" w:lineRule="auto"/>
        <w:jc w:val="center"/>
        <w:rPr>
          <w:b/>
          <w:sz w:val="24"/>
          <w:szCs w:val="24"/>
        </w:rPr>
      </w:pPr>
    </w:p>
    <w:p w14:paraId="70BDF0D2" w14:textId="77777777" w:rsidR="00507489" w:rsidRDefault="00507489" w:rsidP="00CD596D">
      <w:pPr>
        <w:spacing w:line="480" w:lineRule="auto"/>
        <w:jc w:val="center"/>
        <w:rPr>
          <w:b/>
          <w:color w:val="000000" w:themeColor="text1"/>
          <w:sz w:val="24"/>
          <w:szCs w:val="24"/>
        </w:rPr>
      </w:pPr>
      <w:r w:rsidRPr="00507489">
        <w:rPr>
          <w:b/>
          <w:color w:val="000000" w:themeColor="text1"/>
          <w:sz w:val="24"/>
          <w:szCs w:val="24"/>
        </w:rPr>
        <w:t>1.5 Portfolio - Algorithm Types</w:t>
      </w:r>
    </w:p>
    <w:p w14:paraId="7C8F600E" w14:textId="127D6CA7" w:rsidR="00CD596D" w:rsidRPr="00CD596D" w:rsidRDefault="00CD596D" w:rsidP="00CD596D">
      <w:pPr>
        <w:spacing w:line="480" w:lineRule="auto"/>
        <w:jc w:val="center"/>
        <w:rPr>
          <w:color w:val="000000" w:themeColor="text1"/>
          <w:sz w:val="24"/>
          <w:szCs w:val="24"/>
        </w:rPr>
      </w:pPr>
      <w:r w:rsidRPr="00CD596D">
        <w:rPr>
          <w:color w:val="000000" w:themeColor="text1"/>
          <w:sz w:val="24"/>
          <w:szCs w:val="24"/>
        </w:rPr>
        <w:t>Jingbin Wang</w:t>
      </w:r>
    </w:p>
    <w:p w14:paraId="2364E968" w14:textId="77777777" w:rsidR="00CD596D" w:rsidRPr="00CD596D" w:rsidRDefault="00CD596D" w:rsidP="00CD596D">
      <w:pPr>
        <w:spacing w:line="480" w:lineRule="auto"/>
        <w:jc w:val="center"/>
        <w:rPr>
          <w:color w:val="000000" w:themeColor="text1"/>
          <w:sz w:val="24"/>
          <w:szCs w:val="24"/>
        </w:rPr>
      </w:pPr>
      <w:r w:rsidRPr="00CD596D">
        <w:rPr>
          <w:color w:val="000000" w:themeColor="text1"/>
          <w:sz w:val="24"/>
          <w:szCs w:val="24"/>
        </w:rPr>
        <w:t>Indiana Wesleyan University</w:t>
      </w:r>
    </w:p>
    <w:p w14:paraId="715AF90B" w14:textId="77777777" w:rsidR="00CD596D" w:rsidRPr="00CD596D" w:rsidRDefault="00CD596D" w:rsidP="00CD596D">
      <w:pPr>
        <w:spacing w:line="480" w:lineRule="auto"/>
        <w:jc w:val="center"/>
        <w:rPr>
          <w:color w:val="000000" w:themeColor="text1"/>
          <w:sz w:val="24"/>
          <w:szCs w:val="24"/>
        </w:rPr>
      </w:pPr>
      <w:r w:rsidRPr="00CD596D">
        <w:rPr>
          <w:color w:val="000000" w:themeColor="text1"/>
          <w:sz w:val="24"/>
          <w:szCs w:val="24"/>
        </w:rPr>
        <w:t>AIML-501-01R3A: Model Development</w:t>
      </w:r>
    </w:p>
    <w:p w14:paraId="4A111906" w14:textId="40482386" w:rsidR="00CD596D" w:rsidRPr="00CD596D" w:rsidRDefault="00CD596D" w:rsidP="00CD596D">
      <w:pPr>
        <w:spacing w:line="480" w:lineRule="auto"/>
        <w:jc w:val="center"/>
        <w:rPr>
          <w:color w:val="000000" w:themeColor="text1"/>
          <w:sz w:val="24"/>
          <w:szCs w:val="24"/>
        </w:rPr>
      </w:pPr>
      <w:r w:rsidRPr="00CD596D">
        <w:rPr>
          <w:rFonts w:ascii="Arial" w:hAnsi="Arial"/>
          <w:color w:val="000000" w:themeColor="text1"/>
          <w:sz w:val="24"/>
          <w:szCs w:val="24"/>
        </w:rPr>
        <w:t>Dr. Metzger</w:t>
      </w:r>
      <w:r w:rsidRPr="00CD596D">
        <w:rPr>
          <w:color w:val="000000" w:themeColor="text1"/>
          <w:sz w:val="24"/>
          <w:szCs w:val="24"/>
        </w:rPr>
        <w:br/>
      </w:r>
      <w:r w:rsidRPr="00CD596D">
        <w:rPr>
          <w:color w:val="000000" w:themeColor="text1"/>
          <w:sz w:val="24"/>
          <w:szCs w:val="24"/>
          <w:lang w:eastAsia="zh-CN"/>
        </w:rPr>
        <w:t>Oct 2</w:t>
      </w:r>
      <w:r w:rsidR="00EA463A">
        <w:rPr>
          <w:color w:val="000000" w:themeColor="text1"/>
          <w:sz w:val="24"/>
          <w:szCs w:val="24"/>
          <w:lang w:eastAsia="zh-CN"/>
        </w:rPr>
        <w:t>6</w:t>
      </w:r>
      <w:r w:rsidRPr="00CD596D">
        <w:rPr>
          <w:rFonts w:hint="eastAsia"/>
          <w:color w:val="000000" w:themeColor="text1"/>
          <w:sz w:val="24"/>
          <w:szCs w:val="24"/>
          <w:lang w:eastAsia="zh-CN"/>
        </w:rPr>
        <w:t>,</w:t>
      </w:r>
      <w:r w:rsidRPr="00CD596D">
        <w:rPr>
          <w:color w:val="000000" w:themeColor="text1"/>
          <w:sz w:val="24"/>
          <w:szCs w:val="24"/>
        </w:rPr>
        <w:t xml:space="preserve"> 2026</w:t>
      </w:r>
    </w:p>
    <w:p w14:paraId="2072ED96" w14:textId="77777777" w:rsidR="00F115BB" w:rsidRDefault="00F115BB" w:rsidP="00CD596D">
      <w:pPr>
        <w:pStyle w:val="Title"/>
        <w:spacing w:after="40"/>
      </w:pPr>
    </w:p>
    <w:p w14:paraId="58632CAB" w14:textId="77777777" w:rsidR="00F115BB" w:rsidRDefault="00F115BB">
      <w:pPr>
        <w:pStyle w:val="Title"/>
        <w:spacing w:after="40"/>
        <w:jc w:val="center"/>
      </w:pPr>
    </w:p>
    <w:p w14:paraId="1E72BBF0" w14:textId="77777777" w:rsidR="00F115BB" w:rsidRDefault="00F115BB">
      <w:pPr>
        <w:pStyle w:val="Title"/>
        <w:spacing w:after="40"/>
        <w:jc w:val="center"/>
      </w:pPr>
    </w:p>
    <w:p w14:paraId="5B35E6C0" w14:textId="77777777" w:rsidR="00F115BB" w:rsidRDefault="00F115BB">
      <w:pPr>
        <w:pStyle w:val="Title"/>
        <w:spacing w:after="40"/>
        <w:jc w:val="center"/>
      </w:pPr>
    </w:p>
    <w:p w14:paraId="296EC65B" w14:textId="77777777" w:rsidR="00F115BB" w:rsidRDefault="00F115BB">
      <w:pPr>
        <w:pStyle w:val="Title"/>
        <w:spacing w:after="40"/>
        <w:jc w:val="center"/>
      </w:pPr>
    </w:p>
    <w:p w14:paraId="6A979FA8" w14:textId="77777777" w:rsidR="00F115BB" w:rsidRDefault="00F115BB">
      <w:pPr>
        <w:pStyle w:val="Title"/>
        <w:spacing w:after="40"/>
        <w:jc w:val="center"/>
      </w:pPr>
    </w:p>
    <w:p w14:paraId="64D7820E" w14:textId="77777777" w:rsidR="00F115BB" w:rsidRDefault="00F115BB">
      <w:pPr>
        <w:pStyle w:val="Title"/>
        <w:spacing w:after="40"/>
        <w:jc w:val="center"/>
      </w:pPr>
    </w:p>
    <w:p w14:paraId="6E8288B7" w14:textId="77777777" w:rsidR="00F115BB" w:rsidRDefault="00F115BB">
      <w:pPr>
        <w:pStyle w:val="Title"/>
        <w:spacing w:after="40"/>
        <w:jc w:val="center"/>
      </w:pPr>
    </w:p>
    <w:p w14:paraId="10B53280" w14:textId="77777777" w:rsidR="00F115BB" w:rsidRDefault="00F115BB">
      <w:pPr>
        <w:pStyle w:val="Title"/>
        <w:spacing w:after="40"/>
        <w:jc w:val="center"/>
      </w:pPr>
    </w:p>
    <w:p w14:paraId="65974DC1" w14:textId="77777777" w:rsidR="00F115BB" w:rsidRDefault="00F115BB">
      <w:pPr>
        <w:pStyle w:val="Title"/>
        <w:spacing w:after="40"/>
        <w:jc w:val="center"/>
      </w:pPr>
    </w:p>
    <w:p w14:paraId="1AC41FD6" w14:textId="77777777" w:rsidR="00F115BB" w:rsidRDefault="00F115BB">
      <w:pPr>
        <w:pStyle w:val="Title"/>
        <w:spacing w:after="40"/>
        <w:jc w:val="center"/>
      </w:pPr>
    </w:p>
    <w:p w14:paraId="74D4953F" w14:textId="76B85660" w:rsidR="00F115BB" w:rsidRDefault="00084530" w:rsidP="00084530">
      <w:pPr>
        <w:pStyle w:val="Title"/>
        <w:tabs>
          <w:tab w:val="left" w:pos="4357"/>
        </w:tabs>
        <w:spacing w:after="40"/>
      </w:pPr>
      <w:r>
        <w:tab/>
      </w:r>
    </w:p>
    <w:p w14:paraId="20480411" w14:textId="65FB4D62" w:rsidR="00FE0500" w:rsidRDefault="00000000" w:rsidP="00084530">
      <w:pPr>
        <w:pStyle w:val="Title"/>
        <w:spacing w:after="40"/>
        <w:jc w:val="center"/>
      </w:pPr>
      <w:r>
        <w:lastRenderedPageBreak/>
        <w:t>MACHINE LEARNING</w:t>
      </w:r>
      <w:r>
        <w:br/>
        <w:t>ALGORITHMS</w:t>
      </w:r>
    </w:p>
    <w:p w14:paraId="05D0CA0F" w14:textId="0EADC741" w:rsidR="00FE0500" w:rsidRDefault="00000000">
      <w:pPr>
        <w:spacing w:after="160"/>
        <w:jc w:val="center"/>
      </w:pPr>
      <w:r>
        <w:rPr>
          <w:i/>
          <w:color w:val="52677F"/>
          <w:sz w:val="20"/>
        </w:rPr>
        <w:t>A visual framework for</w:t>
      </w:r>
      <w:r w:rsidR="000A007C">
        <w:rPr>
          <w:rFonts w:hint="eastAsia"/>
          <w:i/>
          <w:color w:val="52677F"/>
          <w:sz w:val="20"/>
          <w:lang w:eastAsia="zh-CN"/>
        </w:rPr>
        <w:t xml:space="preserve"> </w:t>
      </w:r>
      <w:r w:rsidR="000A007C">
        <w:rPr>
          <w:i/>
          <w:color w:val="52677F"/>
          <w:sz w:val="20"/>
          <w:lang w:eastAsia="zh-CN"/>
        </w:rPr>
        <w:t>algorithm</w:t>
      </w:r>
      <w:r>
        <w:rPr>
          <w:rFonts w:hint="eastAsia"/>
          <w:i/>
          <w:color w:val="52677F"/>
          <w:sz w:val="20"/>
          <w:lang w:eastAsia="zh-CN"/>
        </w:rPr>
        <w:t xml:space="preserve"> </w:t>
      </w:r>
      <w:r>
        <w:rPr>
          <w:i/>
          <w:color w:val="52677F"/>
          <w:sz w:val="20"/>
        </w:rPr>
        <w:t>types, application domains, and real-world use cases</w:t>
      </w:r>
    </w:p>
    <w:p w14:paraId="35E458AC" w14:textId="77777777" w:rsidR="00FE0500" w:rsidRDefault="00000000">
      <w:pPr>
        <w:spacing w:after="140"/>
        <w:jc w:val="center"/>
      </w:pPr>
      <w:r>
        <w:rPr>
          <w:b/>
        </w:rPr>
        <w:t>Two broad approaches • 10 algorithms • Four application domains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0500" w14:paraId="063AB65F" w14:textId="77777777">
        <w:trPr>
          <w:jc w:val="center"/>
        </w:trPr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A934E" w14:textId="77777777" w:rsidR="00FE0500" w:rsidRDefault="00000000">
            <w:pPr>
              <w:spacing w:after="0"/>
            </w:pPr>
            <w:r>
              <w:t>SUPERVISED LEARNING</w:t>
            </w:r>
            <w:r>
              <w:br/>
              <w:t>Learns from labeled examples to predict a target or assign a class.</w:t>
            </w:r>
            <w:r>
              <w:br/>
            </w:r>
            <w:r>
              <w:br/>
              <w:t>Examples in this framework: Linear Regression • Logistic Regression • Decision Tree • Random Forest • SVM • K-Nearest Neighbors • CNN</w:t>
            </w:r>
          </w:p>
        </w:tc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1E27D" w14:textId="77777777" w:rsidR="00FE0500" w:rsidRDefault="00000000">
            <w:pPr>
              <w:spacing w:after="0"/>
            </w:pPr>
            <w:r>
              <w:t>UNSUPERVISED LEARNING</w:t>
            </w:r>
            <w:r>
              <w:br/>
              <w:t>Finds structure or patterns in data without a target label. Some methods are used for representation learning or generation.</w:t>
            </w:r>
            <w:r>
              <w:br/>
            </w:r>
            <w:r>
              <w:br/>
              <w:t>Examples in this framework: K-Means • PCA • GAN (generative model; often trained with an adversarial objective)</w:t>
            </w:r>
          </w:p>
        </w:tc>
      </w:tr>
    </w:tbl>
    <w:p w14:paraId="15730FA4" w14:textId="77777777" w:rsidR="00FE0500" w:rsidRDefault="00000000">
      <w:pPr>
        <w:spacing w:before="120" w:after="80"/>
      </w:pPr>
      <w:r>
        <w:rPr>
          <w:b/>
          <w:color w:val="17365D"/>
        </w:rPr>
        <w:t xml:space="preserve">DOMAIN KEY  </w:t>
      </w:r>
      <w:r>
        <w:rPr>
          <w:color w:val="2879B9"/>
          <w:sz w:val="16"/>
        </w:rPr>
        <w:t xml:space="preserve">  ■ Tabular Data  </w:t>
      </w:r>
      <w:r>
        <w:rPr>
          <w:color w:val="DDEFEA"/>
          <w:sz w:val="16"/>
        </w:rPr>
        <w:t xml:space="preserve">  ■ Computer Vision  </w:t>
      </w:r>
      <w:r>
        <w:rPr>
          <w:color w:val="FFF0CC"/>
          <w:sz w:val="16"/>
        </w:rPr>
        <w:t xml:space="preserve">  ■ NLP  </w:t>
      </w:r>
      <w:r>
        <w:rPr>
          <w:color w:val="E8E1F5"/>
          <w:sz w:val="16"/>
        </w:rPr>
        <w:t xml:space="preserve">  ■ Generative AI  </w:t>
      </w:r>
    </w:p>
    <w:p w14:paraId="7A2BB1BC" w14:textId="77777777" w:rsidR="00FE0500" w:rsidRDefault="00000000">
      <w:r>
        <w:br w:type="page"/>
      </w:r>
    </w:p>
    <w:p w14:paraId="794E6B1C" w14:textId="6524AFD1" w:rsidR="00FE0500" w:rsidRDefault="00000000">
      <w:pPr>
        <w:pStyle w:val="Heading1"/>
        <w:spacing w:after="40"/>
      </w:pPr>
      <w:r>
        <w:lastRenderedPageBreak/>
        <w:t xml:space="preserve">THE 10 </w:t>
      </w:r>
      <w:r w:rsidR="00C16DFC">
        <w:t xml:space="preserve">MACHINE LEARNING </w:t>
      </w:r>
      <w:r>
        <w:t>ALGORITHMS</w:t>
      </w:r>
      <w:r w:rsidR="00ED3173">
        <w:t xml:space="preserve"> (Visual Framework)</w:t>
      </w:r>
    </w:p>
    <w:p w14:paraId="50700E14" w14:textId="1B5CF921" w:rsidR="00FE0500" w:rsidRDefault="00000000">
      <w:pPr>
        <w:spacing w:after="120"/>
      </w:pPr>
      <w:r>
        <w:rPr>
          <w:color w:val="52677F"/>
        </w:rPr>
        <w:t xml:space="preserve">Each card states the </w:t>
      </w:r>
      <w:r w:rsidR="00302EE6">
        <w:rPr>
          <w:color w:val="52677F"/>
        </w:rPr>
        <w:t xml:space="preserve">algorithm </w:t>
      </w:r>
      <w:r>
        <w:rPr>
          <w:color w:val="52677F"/>
        </w:rPr>
        <w:t xml:space="preserve">type, </w:t>
      </w:r>
      <w:r w:rsidR="00302EE6">
        <w:rPr>
          <w:color w:val="52677F"/>
        </w:rPr>
        <w:t>application</w:t>
      </w:r>
      <w:r>
        <w:rPr>
          <w:color w:val="52677F"/>
        </w:rPr>
        <w:t xml:space="preserve"> domain, use case</w:t>
      </w:r>
      <w:r w:rsidR="00302EE6">
        <w:rPr>
          <w:color w:val="52677F"/>
        </w:rPr>
        <w:t>s</w:t>
      </w:r>
      <w:r>
        <w:rPr>
          <w:color w:val="52677F"/>
        </w:rPr>
        <w:t xml:space="preserve">, and the </w:t>
      </w:r>
      <w:r w:rsidR="00302EE6">
        <w:rPr>
          <w:color w:val="52677F"/>
        </w:rPr>
        <w:t>brief explanation</w:t>
      </w:r>
      <w:r>
        <w:rPr>
          <w:color w:val="52677F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0500" w14:paraId="664178EC" w14:textId="77777777">
        <w:trPr>
          <w:jc w:val="center"/>
        </w:trPr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D8E74F" w14:textId="7A83CDF9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01 Linear Regression</w:t>
            </w:r>
          </w:p>
          <w:p w14:paraId="1D2EBDEF" w14:textId="77777777" w:rsidR="00FE0500" w:rsidRDefault="00000000">
            <w:r>
              <w:rPr>
                <w:b/>
                <w:color w:val="52677F"/>
                <w:sz w:val="15"/>
              </w:rPr>
              <w:t>SUPERVISED • REGRESSION</w:t>
            </w:r>
          </w:p>
          <w:p w14:paraId="25393372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</w:t>
            </w:r>
          </w:p>
          <w:p w14:paraId="1E776A0B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</w:t>
            </w:r>
          </w:p>
          <w:p w14:paraId="662BE25D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Forecasting house prices, sales, or energy demand from numeric features.</w:t>
            </w:r>
          </w:p>
          <w:p w14:paraId="3C97F6BB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Fits a line (or hyperplane) that minimizes the squared differences between predicted and observed numeric values.</w:t>
            </w:r>
          </w:p>
        </w:tc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E141D2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02  Logistic Regression</w:t>
            </w:r>
          </w:p>
          <w:p w14:paraId="58A6DF9E" w14:textId="77777777" w:rsidR="00FE0500" w:rsidRDefault="00000000">
            <w:r>
              <w:rPr>
                <w:b/>
                <w:color w:val="52677F"/>
                <w:sz w:val="15"/>
              </w:rPr>
              <w:t>SUPERVISED • CLASSIFICATION</w:t>
            </w:r>
          </w:p>
          <w:p w14:paraId="14DD916F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</w:t>
            </w:r>
          </w:p>
          <w:p w14:paraId="13210B6B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NLP</w:t>
            </w:r>
          </w:p>
          <w:p w14:paraId="75BFD545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Predicting customer churn or classifying an email/review as spam or not spam.</w:t>
            </w:r>
          </w:p>
          <w:p w14:paraId="5B65AA41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Maps a weighted combination of input features to class probabilities, commonly using the logistic (sigmoid) function for binary classification.</w:t>
            </w:r>
          </w:p>
        </w:tc>
      </w:tr>
    </w:tbl>
    <w:p w14:paraId="78C8D27E" w14:textId="77777777" w:rsidR="00FE0500" w:rsidRDefault="00FE050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0500" w14:paraId="7574A27C" w14:textId="77777777">
        <w:trPr>
          <w:jc w:val="center"/>
        </w:trPr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402708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03  Decision Tree</w:t>
            </w:r>
          </w:p>
          <w:p w14:paraId="77263019" w14:textId="77777777" w:rsidR="00FE0500" w:rsidRDefault="00000000">
            <w:r>
              <w:rPr>
                <w:b/>
                <w:color w:val="52677F"/>
                <w:sz w:val="15"/>
              </w:rPr>
              <w:t>SUPERVISED • CLASSIFICATION / REGRESSION</w:t>
            </w:r>
          </w:p>
          <w:p w14:paraId="0F103941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</w:t>
            </w:r>
          </w:p>
          <w:p w14:paraId="7C7123FD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Computer Vision*</w:t>
            </w:r>
          </w:p>
          <w:p w14:paraId="1B7E95A7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Assessing loan risk or predicting whether a customer is likely to leave.</w:t>
            </w:r>
          </w:p>
          <w:p w14:paraId="623FDAFE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Splits data through a sequence of feature-based questions; each branch narrows the decision until a prediction is reached.</w:t>
            </w:r>
          </w:p>
        </w:tc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C12C5F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04  Random Forest</w:t>
            </w:r>
          </w:p>
          <w:p w14:paraId="7BD01A24" w14:textId="77777777" w:rsidR="00FE0500" w:rsidRDefault="00000000">
            <w:r>
              <w:rPr>
                <w:b/>
                <w:color w:val="52677F"/>
                <w:sz w:val="15"/>
              </w:rPr>
              <w:t>SUPERVISED • ENSEMBLE</w:t>
            </w:r>
          </w:p>
          <w:p w14:paraId="7987CAEA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</w:t>
            </w:r>
          </w:p>
          <w:p w14:paraId="69806C2A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Computer Vision*</w:t>
            </w:r>
          </w:p>
          <w:p w14:paraId="7EC27C84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Fraud detection, credit-risk scoring, and feature-based medical risk prediction.</w:t>
            </w:r>
          </w:p>
          <w:p w14:paraId="062FDE6D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Trains many decision trees on varied samples/features and combines their predictions to improve robustness and reduce overfitting.</w:t>
            </w:r>
          </w:p>
        </w:tc>
      </w:tr>
    </w:tbl>
    <w:p w14:paraId="168A534E" w14:textId="77777777" w:rsidR="00FE0500" w:rsidRDefault="00FE050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0500" w14:paraId="20E71ABA" w14:textId="77777777">
        <w:trPr>
          <w:jc w:val="center"/>
        </w:trPr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F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A8C29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05  Support Vector Machine (SVM)</w:t>
            </w:r>
          </w:p>
          <w:p w14:paraId="50CFDCE8" w14:textId="77777777" w:rsidR="00FE0500" w:rsidRDefault="00000000">
            <w:r>
              <w:rPr>
                <w:b/>
                <w:color w:val="52677F"/>
                <w:sz w:val="15"/>
              </w:rPr>
              <w:t>SUPERVISED • CLASSIFICATION / REGRESSION</w:t>
            </w:r>
          </w:p>
          <w:p w14:paraId="515A8C38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</w:t>
            </w:r>
          </w:p>
          <w:p w14:paraId="19C21551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Computer Vision • NLP</w:t>
            </w:r>
          </w:p>
          <w:p w14:paraId="45B87727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Classifying images, categorizing text, or detecting sentiment with engineered features.</w:t>
            </w:r>
          </w:p>
          <w:p w14:paraId="50BFEBE2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Finds a decision boundary that maximizes the margin between classes; kernels can model nonlinear boundaries.</w:t>
            </w:r>
          </w:p>
        </w:tc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F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C91956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06  K-Nearest Neighbors (KNN)</w:t>
            </w:r>
          </w:p>
          <w:p w14:paraId="56DDE915" w14:textId="77777777" w:rsidR="00FE0500" w:rsidRDefault="00000000">
            <w:r>
              <w:rPr>
                <w:b/>
                <w:color w:val="52677F"/>
                <w:sz w:val="15"/>
              </w:rPr>
              <w:t>SUPERVISED • INSTANCE-BASED</w:t>
            </w:r>
          </w:p>
          <w:p w14:paraId="1A43B99A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</w:t>
            </w:r>
          </w:p>
          <w:p w14:paraId="3333FCCC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Computer Vision</w:t>
            </w:r>
          </w:p>
          <w:p w14:paraId="6C75EC42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Classifying a handwritten digit or recommending similar items/users from feature similarity.</w:t>
            </w:r>
          </w:p>
          <w:p w14:paraId="02F58B21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Looks up the k most similar training examples; predicts by majority vote for classification or averages values for regression.</w:t>
            </w:r>
          </w:p>
        </w:tc>
      </w:tr>
    </w:tbl>
    <w:p w14:paraId="5CF90BB7" w14:textId="77777777" w:rsidR="00FE0500" w:rsidRDefault="00FE050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0500" w14:paraId="31A40E09" w14:textId="77777777">
        <w:trPr>
          <w:jc w:val="center"/>
        </w:trPr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F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435A86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07  K-Means Clustering</w:t>
            </w:r>
          </w:p>
          <w:p w14:paraId="07F4A7DE" w14:textId="77777777" w:rsidR="00FE0500" w:rsidRDefault="00000000">
            <w:r>
              <w:rPr>
                <w:b/>
                <w:color w:val="52677F"/>
                <w:sz w:val="15"/>
              </w:rPr>
              <w:t>UNSUPERVISED • CLUSTERING</w:t>
            </w:r>
          </w:p>
          <w:p w14:paraId="4FD89350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Unsupervised</w:t>
            </w:r>
          </w:p>
          <w:p w14:paraId="42984F96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Computer Vision*</w:t>
            </w:r>
          </w:p>
          <w:p w14:paraId="6831FA11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Segmenting customers into behavior groups or grouping similar image colors/pixels.</w:t>
            </w:r>
          </w:p>
          <w:p w14:paraId="60535071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Assigns points to k clusters around centroids, then repeatedly updates assignments and centroids to reduce within-cluster distances.</w:t>
            </w:r>
          </w:p>
        </w:tc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0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41D8F6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08  Principal Component Analysis (PCA)</w:t>
            </w:r>
          </w:p>
          <w:p w14:paraId="342D545F" w14:textId="77777777" w:rsidR="00FE0500" w:rsidRDefault="00000000">
            <w:r>
              <w:rPr>
                <w:b/>
                <w:color w:val="52677F"/>
                <w:sz w:val="15"/>
              </w:rPr>
              <w:t>UNSUPERVISED • DIMENSIONALITY REDUCTION</w:t>
            </w:r>
          </w:p>
          <w:p w14:paraId="4A0A95DB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Unsupervised</w:t>
            </w:r>
          </w:p>
          <w:p w14:paraId="1323C821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Tabular Data • Computer Vision • NLP*</w:t>
            </w:r>
          </w:p>
          <w:p w14:paraId="5EC15E19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>Compressing high-dimensional sensor data or reducing image/feature dimensions before modeling.</w:t>
            </w:r>
          </w:p>
          <w:p w14:paraId="3B43C331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Transforms correlated features into a smaller set of orthogonal components that preserve as much data variance as possible.</w:t>
            </w:r>
          </w:p>
        </w:tc>
      </w:tr>
    </w:tbl>
    <w:p w14:paraId="7DBB43EF" w14:textId="77777777" w:rsidR="00FE0500" w:rsidRDefault="00FE050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E0500" w14:paraId="4CD2C35F" w14:textId="77777777">
        <w:trPr>
          <w:jc w:val="center"/>
        </w:trPr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F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2A31C5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t>09  Convolutional Neural Network (CNN)</w:t>
            </w:r>
          </w:p>
          <w:p w14:paraId="31C4157B" w14:textId="77777777" w:rsidR="00FE0500" w:rsidRDefault="00000000">
            <w:r>
              <w:rPr>
                <w:b/>
                <w:color w:val="52677F"/>
                <w:sz w:val="15"/>
              </w:rPr>
              <w:t>SUPERVISED • DEEP LEARNING</w:t>
            </w:r>
          </w:p>
          <w:p w14:paraId="4A78CB07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Supervised (common use)</w:t>
            </w:r>
          </w:p>
          <w:p w14:paraId="17119FFD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Computer Vision</w:t>
            </w:r>
          </w:p>
          <w:p w14:paraId="1A337B96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REAL-WORLD USE  </w:t>
            </w:r>
            <w:r>
              <w:rPr>
                <w:sz w:val="16"/>
              </w:rPr>
              <w:t xml:space="preserve">Detecting defects on a production line, identifying </w:t>
            </w:r>
            <w:r>
              <w:rPr>
                <w:sz w:val="16"/>
              </w:rPr>
              <w:lastRenderedPageBreak/>
              <w:t>objects, or assisting medical-image classification.</w:t>
            </w:r>
          </w:p>
          <w:p w14:paraId="4418F8B1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Learns filters that detect local patterns such as edges and textures, building them into increasingly complex visual features.</w:t>
            </w:r>
          </w:p>
        </w:tc>
        <w:tc>
          <w:tcPr>
            <w:tcW w:w="5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1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0977EB" w14:textId="77777777" w:rsidR="00FE0500" w:rsidRDefault="00000000">
            <w:pPr>
              <w:spacing w:after="20"/>
            </w:pPr>
            <w:r>
              <w:rPr>
                <w:b/>
                <w:color w:val="17365D"/>
                <w:sz w:val="22"/>
              </w:rPr>
              <w:lastRenderedPageBreak/>
              <w:t>10  Generative Adversarial Network (GAN)</w:t>
            </w:r>
          </w:p>
          <w:p w14:paraId="3F4A2F23" w14:textId="77777777" w:rsidR="00FE0500" w:rsidRDefault="00000000">
            <w:r>
              <w:rPr>
                <w:b/>
                <w:color w:val="52677F"/>
                <w:sz w:val="15"/>
              </w:rPr>
              <w:t>GENERATIVE MODEL • ADVERSARIAL TRAINING</w:t>
            </w:r>
          </w:p>
          <w:p w14:paraId="1BFF3778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TYPE  </w:t>
            </w:r>
            <w:r>
              <w:rPr>
                <w:sz w:val="16"/>
              </w:rPr>
              <w:t>Usually unsupervised / self-supervised-style generation; depends on setup</w:t>
            </w:r>
          </w:p>
          <w:p w14:paraId="28FFC3B2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t xml:space="preserve">DOMAINS  </w:t>
            </w:r>
            <w:r>
              <w:rPr>
                <w:sz w:val="16"/>
              </w:rPr>
              <w:t>Generative AI • Computer Vision</w:t>
            </w:r>
          </w:p>
          <w:p w14:paraId="770359FA" w14:textId="77777777" w:rsidR="00FE0500" w:rsidRDefault="00000000">
            <w:pPr>
              <w:spacing w:after="40"/>
            </w:pPr>
            <w:r>
              <w:rPr>
                <w:b/>
                <w:color w:val="17365D"/>
                <w:sz w:val="16"/>
              </w:rPr>
              <w:lastRenderedPageBreak/>
              <w:t xml:space="preserve">REAL-WORLD USE  </w:t>
            </w:r>
            <w:r>
              <w:rPr>
                <w:sz w:val="16"/>
              </w:rPr>
              <w:t>Generating synthetic faces or product images, creating training data, or image-to-image translation.</w:t>
            </w:r>
          </w:p>
          <w:p w14:paraId="569FD59D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6"/>
              </w:rPr>
              <w:t xml:space="preserve">HOW IT WORKS  </w:t>
            </w:r>
            <w:r>
              <w:rPr>
                <w:sz w:val="16"/>
              </w:rPr>
              <w:t>Trains two networks together: a generator creates synthetic samples while a discriminator learns to distinguish generated from real samples.</w:t>
            </w:r>
          </w:p>
        </w:tc>
      </w:tr>
    </w:tbl>
    <w:p w14:paraId="4C9DFD76" w14:textId="2808D479" w:rsidR="00FE0500" w:rsidRDefault="00471795">
      <w:pPr>
        <w:spacing w:after="20"/>
      </w:pPr>
      <w:r>
        <w:lastRenderedPageBreak/>
        <w:br/>
      </w:r>
    </w:p>
    <w:p w14:paraId="0B584909" w14:textId="49D12611" w:rsidR="00FE0500" w:rsidRDefault="00000000" w:rsidP="00471795">
      <w:pPr>
        <w:pStyle w:val="Heading1"/>
        <w:spacing w:before="160" w:after="60"/>
      </w:pPr>
      <w:r>
        <w:t>HOW THE ALGORITHMS RELATE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600"/>
        <w:gridCol w:w="4464"/>
      </w:tblGrid>
      <w:tr w:rsidR="00FE0500" w14:paraId="5E47B73E" w14:textId="77777777">
        <w:trPr>
          <w:jc w:val="center"/>
        </w:trPr>
        <w:tc>
          <w:tcPr>
            <w:tcW w:w="34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689F4" w14:textId="77777777" w:rsidR="00FE050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w="34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2B83" w14:textId="77777777" w:rsidR="00FE050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ALGORITHM(S)</w:t>
            </w:r>
          </w:p>
        </w:tc>
        <w:tc>
          <w:tcPr>
            <w:tcW w:w="34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CFA36" w14:textId="77777777" w:rsidR="00FE050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KEY DIFFERENCE</w:t>
            </w:r>
          </w:p>
        </w:tc>
      </w:tr>
      <w:tr w:rsidR="00FE0500" w14:paraId="6145E175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DA643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Predict a number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FF88F" w14:textId="77777777" w:rsidR="00FE0500" w:rsidRDefault="00000000">
            <w:pPr>
              <w:spacing w:after="0"/>
            </w:pPr>
            <w:r>
              <w:rPr>
                <w:sz w:val="16"/>
              </w:rPr>
              <w:t>Linear Regression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F63D6" w14:textId="77777777" w:rsidR="00FE0500" w:rsidRDefault="00000000">
            <w:pPr>
              <w:spacing w:after="0"/>
            </w:pPr>
            <w:r>
              <w:rPr>
                <w:sz w:val="16"/>
              </w:rPr>
              <w:t>Supervised regression; predicts a continuous value.</w:t>
            </w:r>
          </w:p>
        </w:tc>
      </w:tr>
      <w:tr w:rsidR="00FE0500" w14:paraId="5A3F9ECE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721BD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Predict a category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64080" w14:textId="77777777" w:rsidR="00FE0500" w:rsidRDefault="00000000">
            <w:pPr>
              <w:spacing w:after="0"/>
            </w:pPr>
            <w:r>
              <w:rPr>
                <w:sz w:val="16"/>
              </w:rPr>
              <w:t>Logistic Regression, Decision Tree, Random Forest, SVM, KNN, CNN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55D78" w14:textId="77777777" w:rsidR="00FE0500" w:rsidRDefault="00000000">
            <w:pPr>
              <w:spacing w:after="0"/>
            </w:pPr>
            <w:r>
              <w:rPr>
                <w:sz w:val="16"/>
              </w:rPr>
              <w:t>Supervised classification; algorithms differ in their decision boundaries and feature learning.</w:t>
            </w:r>
          </w:p>
        </w:tc>
      </w:tr>
      <w:tr w:rsidR="00FE0500" w14:paraId="75878529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C3959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Combine multiple models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0F67B" w14:textId="77777777" w:rsidR="00FE0500" w:rsidRDefault="00000000">
            <w:pPr>
              <w:spacing w:after="0"/>
            </w:pPr>
            <w:r>
              <w:rPr>
                <w:sz w:val="16"/>
              </w:rPr>
              <w:t>Random Forest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C9CC9" w14:textId="77777777" w:rsidR="00FE0500" w:rsidRDefault="00000000">
            <w:pPr>
              <w:spacing w:after="0"/>
            </w:pPr>
            <w:r>
              <w:rPr>
                <w:sz w:val="16"/>
              </w:rPr>
              <w:t>An ensemble of trees; typically more robust than a single tree.</w:t>
            </w:r>
          </w:p>
        </w:tc>
      </w:tr>
      <w:tr w:rsidR="00FE0500" w14:paraId="4B6BD6FC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C744C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Find groups without labels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671EE" w14:textId="77777777" w:rsidR="00FE0500" w:rsidRDefault="00000000">
            <w:pPr>
              <w:spacing w:after="0"/>
            </w:pPr>
            <w:r>
              <w:rPr>
                <w:sz w:val="16"/>
              </w:rPr>
              <w:t>K-Means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DAE12" w14:textId="77777777" w:rsidR="00FE0500" w:rsidRDefault="00000000">
            <w:pPr>
              <w:spacing w:after="0"/>
            </w:pPr>
            <w:r>
              <w:rPr>
                <w:sz w:val="16"/>
              </w:rPr>
              <w:t>Clustering; reveals groups based on similarity rather than known target labels.</w:t>
            </w:r>
          </w:p>
        </w:tc>
      </w:tr>
      <w:tr w:rsidR="00FE0500" w14:paraId="41EA785E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35159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Reduce the number of features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87F7" w14:textId="77777777" w:rsidR="00FE0500" w:rsidRDefault="00000000">
            <w:pPr>
              <w:spacing w:after="0"/>
            </w:pPr>
            <w:r>
              <w:rPr>
                <w:sz w:val="16"/>
              </w:rPr>
              <w:t>PCA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0F742" w14:textId="77777777" w:rsidR="00FE0500" w:rsidRDefault="00000000">
            <w:pPr>
              <w:spacing w:after="0"/>
            </w:pPr>
            <w:r>
              <w:rPr>
                <w:sz w:val="16"/>
              </w:rPr>
              <w:t>Dimensionality reduction; simplifies data while preserving major variance.</w:t>
            </w:r>
          </w:p>
        </w:tc>
      </w:tr>
      <w:tr w:rsidR="00FE0500" w14:paraId="3A37FC1D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87C5F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Learn visual features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83AA0" w14:textId="77777777" w:rsidR="00FE0500" w:rsidRDefault="00000000">
            <w:pPr>
              <w:spacing w:after="0"/>
            </w:pPr>
            <w:r>
              <w:rPr>
                <w:sz w:val="16"/>
              </w:rPr>
              <w:t>CNN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DFE78" w14:textId="77777777" w:rsidR="00FE0500" w:rsidRDefault="00000000">
            <w:pPr>
              <w:spacing w:after="0"/>
            </w:pPr>
            <w:r>
              <w:rPr>
                <w:sz w:val="16"/>
              </w:rPr>
              <w:t>Deep neural network architecture especially effective for image and spatial data.</w:t>
            </w:r>
          </w:p>
        </w:tc>
      </w:tr>
      <w:tr w:rsidR="00FE0500" w14:paraId="75ECB513" w14:textId="77777777">
        <w:trPr>
          <w:jc w:val="center"/>
        </w:trPr>
        <w:tc>
          <w:tcPr>
            <w:tcW w:w="2232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FB90F" w14:textId="77777777" w:rsidR="00FE0500" w:rsidRDefault="00000000">
            <w:pPr>
              <w:spacing w:after="0"/>
            </w:pPr>
            <w:r>
              <w:rPr>
                <w:b/>
                <w:sz w:val="16"/>
              </w:rPr>
              <w:t>Create new synthetic examples</w:t>
            </w:r>
          </w:p>
        </w:tc>
        <w:tc>
          <w:tcPr>
            <w:tcW w:w="3600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B23BC" w14:textId="77777777" w:rsidR="00FE0500" w:rsidRDefault="00000000">
            <w:pPr>
              <w:spacing w:after="0"/>
            </w:pPr>
            <w:r>
              <w:rPr>
                <w:sz w:val="16"/>
              </w:rPr>
              <w:t>GAN</w:t>
            </w:r>
          </w:p>
        </w:tc>
        <w:tc>
          <w:tcPr>
            <w:tcW w:w="4464" w:type="dxa"/>
            <w:tcBorders>
              <w:bottom w:val="single" w:sz="4" w:space="0" w:color="D7E0EA"/>
            </w:tcBorders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68803" w14:textId="77777777" w:rsidR="00FE0500" w:rsidRDefault="00000000">
            <w:pPr>
              <w:spacing w:after="0"/>
            </w:pPr>
            <w:r>
              <w:rPr>
                <w:sz w:val="16"/>
              </w:rPr>
              <w:t>Generative modeling; learns to produce samples resembling its training data.</w:t>
            </w:r>
          </w:p>
        </w:tc>
      </w:tr>
    </w:tbl>
    <w:p w14:paraId="088F9D55" w14:textId="77777777" w:rsidR="00471795" w:rsidRDefault="00471795">
      <w:pPr>
        <w:pStyle w:val="Heading1"/>
        <w:spacing w:before="160" w:after="60"/>
      </w:pPr>
    </w:p>
    <w:p w14:paraId="14EB9FE1" w14:textId="5CD593B0" w:rsidR="00FE0500" w:rsidRDefault="00000000">
      <w:pPr>
        <w:pStyle w:val="Heading1"/>
        <w:spacing w:before="160" w:after="60"/>
      </w:pPr>
      <w:r>
        <w:t>APPLICATION DOMAIN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920"/>
      </w:tblGrid>
      <w:tr w:rsidR="00FE0500" w14:paraId="156175BE" w14:textId="77777777">
        <w:trPr>
          <w:jc w:val="center"/>
        </w:trPr>
        <w:tc>
          <w:tcPr>
            <w:tcW w:w="2376" w:type="dxa"/>
            <w:tcBorders>
              <w:bottom w:val="single" w:sz="4" w:space="0" w:color="D7E0EA"/>
            </w:tcBorders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12586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Tabular Data</w:t>
            </w:r>
          </w:p>
        </w:tc>
        <w:tc>
          <w:tcPr>
            <w:tcW w:w="7920" w:type="dxa"/>
            <w:tcBorders>
              <w:bottom w:val="single" w:sz="4" w:space="0" w:color="D7E0EA"/>
            </w:tcBorders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954A7" w14:textId="77777777" w:rsidR="00FE0500" w:rsidRDefault="00000000">
            <w:pPr>
              <w:spacing w:after="0"/>
            </w:pPr>
            <w:r>
              <w:rPr>
                <w:sz w:val="17"/>
              </w:rPr>
              <w:t>Rows and columns: business metrics, finance, sales, risk, customer records.</w:t>
            </w:r>
          </w:p>
        </w:tc>
      </w:tr>
      <w:tr w:rsidR="00FE0500" w14:paraId="3D4FD0C7" w14:textId="77777777">
        <w:trPr>
          <w:jc w:val="center"/>
        </w:trPr>
        <w:tc>
          <w:tcPr>
            <w:tcW w:w="2376" w:type="dxa"/>
            <w:tcBorders>
              <w:bottom w:val="single" w:sz="4" w:space="0" w:color="D7E0EA"/>
            </w:tcBorders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EC327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Computer Vision</w:t>
            </w:r>
          </w:p>
        </w:tc>
        <w:tc>
          <w:tcPr>
            <w:tcW w:w="7920" w:type="dxa"/>
            <w:tcBorders>
              <w:bottom w:val="single" w:sz="4" w:space="0" w:color="D7E0EA"/>
            </w:tcBorders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193CD" w14:textId="77777777" w:rsidR="00FE0500" w:rsidRDefault="00000000">
            <w:pPr>
              <w:spacing w:after="0"/>
            </w:pPr>
            <w:r>
              <w:rPr>
                <w:sz w:val="17"/>
              </w:rPr>
              <w:t>Images and video: object recognition, defect detection, medical imaging.</w:t>
            </w:r>
          </w:p>
        </w:tc>
      </w:tr>
      <w:tr w:rsidR="00FE0500" w14:paraId="482E1C77" w14:textId="77777777">
        <w:trPr>
          <w:jc w:val="center"/>
        </w:trPr>
        <w:tc>
          <w:tcPr>
            <w:tcW w:w="2376" w:type="dxa"/>
            <w:tcBorders>
              <w:bottom w:val="single" w:sz="4" w:space="0" w:color="D7E0EA"/>
            </w:tcBorders>
            <w:shd w:val="clear" w:color="auto" w:fill="FFF0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929B3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NLP</w:t>
            </w:r>
          </w:p>
        </w:tc>
        <w:tc>
          <w:tcPr>
            <w:tcW w:w="7920" w:type="dxa"/>
            <w:tcBorders>
              <w:bottom w:val="single" w:sz="4" w:space="0" w:color="D7E0EA"/>
            </w:tcBorders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195D7" w14:textId="77777777" w:rsidR="00FE0500" w:rsidRDefault="00000000">
            <w:pPr>
              <w:spacing w:after="0"/>
            </w:pPr>
            <w:r>
              <w:rPr>
                <w:sz w:val="17"/>
              </w:rPr>
              <w:t>Text and language: spam filtering, sentiment classification, text feature analysis.</w:t>
            </w:r>
          </w:p>
        </w:tc>
      </w:tr>
      <w:tr w:rsidR="00FE0500" w14:paraId="4EE94D7F" w14:textId="77777777">
        <w:trPr>
          <w:jc w:val="center"/>
        </w:trPr>
        <w:tc>
          <w:tcPr>
            <w:tcW w:w="2376" w:type="dxa"/>
            <w:tcBorders>
              <w:bottom w:val="single" w:sz="4" w:space="0" w:color="D7E0EA"/>
            </w:tcBorders>
            <w:shd w:val="clear" w:color="auto" w:fill="E8E1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6E663" w14:textId="77777777" w:rsidR="00FE0500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Generative AI</w:t>
            </w:r>
          </w:p>
        </w:tc>
        <w:tc>
          <w:tcPr>
            <w:tcW w:w="7920" w:type="dxa"/>
            <w:tcBorders>
              <w:bottom w:val="single" w:sz="4" w:space="0" w:color="D7E0EA"/>
            </w:tcBorders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11FAF" w14:textId="77777777" w:rsidR="00FE0500" w:rsidRDefault="00000000">
            <w:pPr>
              <w:spacing w:after="0"/>
            </w:pPr>
            <w:r>
              <w:rPr>
                <w:sz w:val="17"/>
              </w:rPr>
              <w:t>Creating new content such as images; GAN is a classic generative approach.</w:t>
            </w:r>
          </w:p>
        </w:tc>
      </w:tr>
    </w:tbl>
    <w:p w14:paraId="674EE191" w14:textId="77777777" w:rsidR="00FE0500" w:rsidRDefault="00000000">
      <w:pPr>
        <w:spacing w:before="120" w:after="40"/>
      </w:pPr>
      <w:r>
        <w:rPr>
          <w:b/>
          <w:color w:val="17365D"/>
        </w:rPr>
        <w:t>NOTES ON CLASSIFICATION</w:t>
      </w:r>
    </w:p>
    <w:p w14:paraId="58306F1C" w14:textId="77777777" w:rsidR="00FE0500" w:rsidRDefault="00000000">
      <w:pPr>
        <w:spacing w:after="20"/>
        <w:ind w:left="144"/>
      </w:pPr>
      <w:r>
        <w:rPr>
          <w:color w:val="52677F"/>
          <w:sz w:val="16"/>
        </w:rPr>
        <w:t>• Algorithm type describes the common learning setup; some methods can be adapted to different settings.</w:t>
      </w:r>
    </w:p>
    <w:p w14:paraId="5523738A" w14:textId="77777777" w:rsidR="00FE0500" w:rsidRDefault="00000000">
      <w:pPr>
        <w:spacing w:after="20"/>
        <w:ind w:left="144"/>
      </w:pPr>
      <w:r>
        <w:rPr>
          <w:color w:val="52677F"/>
          <w:sz w:val="16"/>
        </w:rPr>
        <w:t>• A domain tag indicates a plausible application, not that the algorithm is always the best choice for that domain.</w:t>
      </w:r>
    </w:p>
    <w:p w14:paraId="4C146453" w14:textId="77777777" w:rsidR="00FE0500" w:rsidRDefault="00000000">
      <w:pPr>
        <w:spacing w:after="20"/>
        <w:ind w:left="144"/>
      </w:pPr>
      <w:r>
        <w:rPr>
          <w:color w:val="52677F"/>
          <w:sz w:val="16"/>
        </w:rPr>
        <w:t>• *Decision trees, random forests, K-Means, and PCA can be used with image-derived features; CNNs are more purpose-built for raw spatial image patterns.</w:t>
      </w:r>
    </w:p>
    <w:p w14:paraId="4559B345" w14:textId="77777777" w:rsidR="00FE0500" w:rsidRDefault="00000000">
      <w:pPr>
        <w:spacing w:after="20"/>
        <w:ind w:left="144"/>
      </w:pPr>
      <w:r>
        <w:rPr>
          <w:color w:val="52677F"/>
          <w:sz w:val="16"/>
        </w:rPr>
        <w:t>• GANs are generative models trained through an adversarial objective. Depending on the task, training may use unlabeled data, paired examples, or other supervision.</w:t>
      </w:r>
    </w:p>
    <w:sectPr w:rsidR="00FE0500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B82FC3" w14:textId="77777777" w:rsidR="001F2530" w:rsidRDefault="001F2530">
      <w:pPr>
        <w:spacing w:after="0" w:line="240" w:lineRule="auto"/>
      </w:pPr>
      <w:r>
        <w:separator/>
      </w:r>
    </w:p>
  </w:endnote>
  <w:endnote w:type="continuationSeparator" w:id="0">
    <w:p w14:paraId="49F4CD25" w14:textId="77777777" w:rsidR="001F2530" w:rsidRDefault="001F2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4B867" w14:textId="4C968F9D" w:rsidR="00FE0500" w:rsidRDefault="00FE050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816159" w14:textId="77777777" w:rsidR="001F2530" w:rsidRDefault="001F2530">
      <w:pPr>
        <w:spacing w:after="0" w:line="240" w:lineRule="auto"/>
      </w:pPr>
      <w:r>
        <w:separator/>
      </w:r>
    </w:p>
  </w:footnote>
  <w:footnote w:type="continuationSeparator" w:id="0">
    <w:p w14:paraId="3894F85E" w14:textId="77777777" w:rsidR="001F2530" w:rsidRDefault="001F2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A32AC" w14:textId="5C995043" w:rsidR="00FE0500" w:rsidRDefault="00FE050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312172">
    <w:abstractNumId w:val="8"/>
  </w:num>
  <w:num w:numId="2" w16cid:durableId="935140033">
    <w:abstractNumId w:val="6"/>
  </w:num>
  <w:num w:numId="3" w16cid:durableId="235939277">
    <w:abstractNumId w:val="5"/>
  </w:num>
  <w:num w:numId="4" w16cid:durableId="1078477702">
    <w:abstractNumId w:val="4"/>
  </w:num>
  <w:num w:numId="5" w16cid:durableId="118381096">
    <w:abstractNumId w:val="7"/>
  </w:num>
  <w:num w:numId="6" w16cid:durableId="437333504">
    <w:abstractNumId w:val="3"/>
  </w:num>
  <w:num w:numId="7" w16cid:durableId="1515727025">
    <w:abstractNumId w:val="2"/>
  </w:num>
  <w:num w:numId="8" w16cid:durableId="1890916942">
    <w:abstractNumId w:val="1"/>
  </w:num>
  <w:num w:numId="9" w16cid:durableId="1742745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30"/>
    <w:rsid w:val="000859A6"/>
    <w:rsid w:val="000A007C"/>
    <w:rsid w:val="0015074B"/>
    <w:rsid w:val="001F2530"/>
    <w:rsid w:val="0029639D"/>
    <w:rsid w:val="00302EE6"/>
    <w:rsid w:val="00326F90"/>
    <w:rsid w:val="00471795"/>
    <w:rsid w:val="00507489"/>
    <w:rsid w:val="007C317A"/>
    <w:rsid w:val="00AA1D8D"/>
    <w:rsid w:val="00B47730"/>
    <w:rsid w:val="00C16DFC"/>
    <w:rsid w:val="00C4592C"/>
    <w:rsid w:val="00CB0664"/>
    <w:rsid w:val="00CD596D"/>
    <w:rsid w:val="00D5030D"/>
    <w:rsid w:val="00EA4092"/>
    <w:rsid w:val="00EA463A"/>
    <w:rsid w:val="00EB7231"/>
    <w:rsid w:val="00ED3173"/>
    <w:rsid w:val="00EE02B2"/>
    <w:rsid w:val="00F115BB"/>
    <w:rsid w:val="00F24312"/>
    <w:rsid w:val="00FC693F"/>
    <w:rsid w:val="00FE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54B08"/>
  <w14:defaultImageDpi w14:val="300"/>
  <w15:docId w15:val="{4C79C9AE-BD69-834F-B979-3BA54779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4344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Jingbin Wang</cp:lastModifiedBy>
  <cp:revision>35</cp:revision>
  <dcterms:created xsi:type="dcterms:W3CDTF">2013-12-23T23:15:00Z</dcterms:created>
  <dcterms:modified xsi:type="dcterms:W3CDTF">2026-10-26T20:44:00Z</dcterms:modified>
  <cp:category/>
</cp:coreProperties>
</file>