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3A93"/>
          <w:sz w:val="72"/>
          <w:szCs w:val="72"/>
        </w:rPr>
        <w:t xml:space="preserve">NeoAI</w:t>
      </w:r>
    </w:p>
    <w:p>
      <w:pPr>
        <w:spacing w:before="200"/>
        <w:jc w:val="center"/>
      </w:pPr>
      <w:r>
        <w:rPr>
          <w:color w:val="595959"/>
          <w:sz w:val="32"/>
          <w:szCs w:val="32"/>
        </w:rPr>
        <w:t xml:space="preserve">一张照片 · 一句话 · 一段视频</w:t>
      </w:r>
    </w:p>
    <w:p>
      <w:pPr>
        <w:spacing w:before="1600"/>
        <w:jc w:val="center"/>
      </w:pPr>
      <w:r>
        <w:rPr>
          <w:b/>
          <w:bCs/>
          <w:sz w:val="56"/>
          <w:szCs w:val="56"/>
        </w:rPr>
        <w:t xml:space="preserve">核心功能流程方案</w:t>
      </w:r>
    </w:p>
    <w:p>
      <w:pPr>
        <w:spacing w:before="200"/>
        <w:jc w:val="center"/>
      </w:pPr>
      <w:r>
        <w:rPr>
          <w:color w:val="595959"/>
          <w:sz w:val="28"/>
          <w:szCs w:val="28"/>
        </w:rPr>
        <w:t xml:space="preserve">角色 · 剧本 · 风格 · 角色图 · 视频</w:t>
      </w:r>
    </w:p>
    <w:p>
      <w:pPr>
        <w:spacing w:before="2400"/>
        <w:jc w:val="center"/>
      </w:pPr>
      <w:r>
        <w:rPr>
          <w:color w:val="8C8C8C"/>
          <w:sz w:val="22"/>
          <w:szCs w:val="22"/>
        </w:rPr>
        <w:t xml:space="preserve">Version 1.0  ·  2026.04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功能概述</w:t>
      </w:r>
    </w:p>
    <w:p>
      <w:pPr>
        <w:spacing w:after="80" w:before="80" w:line="320"/>
      </w:pPr>
      <w:r>
        <w:t xml:space="preserve">NeoAI 的核心能力由 5 个串联的功能模块组成，从用户照片输入开始，依次完成角色建模、剧本生成、风格化设定、角色图渲染、最终视频合成。本方案仅描述每个功能的输入、处理逻辑、输出与异常分支，不涉及前端 UI 实现。</w:t>
      </w:r>
    </w:p>
    <w:p>
      <w:pPr>
        <w:pStyle w:val="Heading2"/>
        <w:spacing w:after="160" w:before="280"/>
      </w:pPr>
      <w:r>
        <w:t xml:space="preserve">1.1 功能链路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创建角色：将用户照片提取为可复用的角色身份。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生成剧本：基于角色身份与创意文本生成结构化分镜脚本。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选择风格：从风格库中确定整片视觉语言。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生成角色图：渲染符合所选风格的 AI 角色设定图，并按需进行真人合规审核。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生成视频：将角色图、风格、剧本提示词输入视频引擎，渲染最终成片。</w:t>
      </w:r>
    </w:p>
    <w:p>
      <w:pPr>
        <w:pStyle w:val="Heading2"/>
        <w:spacing w:after="160" w:before="280"/>
      </w:pPr>
      <w:r>
        <w:t xml:space="preserve">1.2 数据流</w:t>
      </w:r>
    </w:p>
    <w:p>
      <w:pPr>
        <w:spacing w:after="80" w:before="80" w:line="320"/>
      </w:pPr>
      <w:r>
        <w:t xml:space="preserve">用户照片 → 角色记录 → 剧本（含分镜与提示词）→ 角色图（OSS URL）→ 视频任务（request_id）→ 视频成片（OSS URL）。每个环节的产出都会写入数据库并保留 request_id 与所属用户，用于追溯、计费与分享。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功能一：创建角色</w:t>
      </w:r>
    </w:p>
    <w:p>
      <w:pPr>
        <w:pStyle w:val="Heading2"/>
        <w:spacing w:after="160" w:before="280"/>
      </w:pPr>
      <w:r>
        <w:t xml:space="preserve">2.1 目标</w:t>
      </w:r>
    </w:p>
    <w:p>
      <w:pPr>
        <w:spacing w:after="80" w:before="80" w:line="320"/>
      </w:pPr>
      <w:r>
        <w:t xml:space="preserve">将用户的真实照片转化为可复用的"角色身份"，作为后续所有创作的视觉锚点。每个用户最多可保存 3 个角色。</w:t>
      </w:r>
    </w:p>
    <w:p>
      <w:pPr>
        <w:pStyle w:val="Heading2"/>
        <w:spacing w:after="160" w:before="280"/>
      </w:pPr>
      <w:r>
        <w:t xml:space="preserve">2.2 输入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用户照片：摄像头采集或本地上传，base64 或二进制流。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用户身份：accessToken（用于 OSS STS 凭证换取与归属判断）。</w:t>
      </w:r>
    </w:p>
    <w:p>
      <w:pPr>
        <w:pStyle w:val="Heading2"/>
        <w:spacing w:after="160" w:before="280"/>
      </w:pPr>
      <w:r>
        <w:t xml:space="preserve">2.3 处理逻辑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校验照片是否包含可识别的人脸（最低分辨率、人脸占比）。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使用登录态 accessToken 调用 STS 接口换取阿里云 OSS（上海节点）临时凭证。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将照片直传 OSS，启用双签名重试（STS 优先，AK/SK 兜底），失败重试最多 2 次。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调用 Vision 模型分析照片，提取性别、年龄、核心视觉特征（发型、肤色、五官比例等）。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将 OSS URL 与视觉特征写入 user_characters 表，绑定 user_id。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若用户已有 3 个角色，提示先删除旧角色再创建。</w:t>
      </w:r>
    </w:p>
    <w:p>
      <w:pPr>
        <w:pStyle w:val="Heading2"/>
        <w:spacing w:after="160" w:before="280"/>
      </w:pPr>
      <w:r>
        <w:t xml:space="preserve">2.4 输出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characterId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角色唯一标识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photoUrl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OSS 存储的角色照片 URL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identityFeatures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视觉特征结构体（性别、年龄、外观描述）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归属用户</w:t>
            </w:r>
          </w:p>
        </w:tc>
      </w:tr>
    </w:tbl>
    <w:p>
      <w:pPr>
        <w:pStyle w:val="Heading2"/>
        <w:spacing w:after="160" w:before="280"/>
      </w:pPr>
      <w:r>
        <w:t xml:space="preserve">2.5 异常处理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未识别到人脸 → 返回错误码 NO_FACE_DETECTED，要求重新拍摄。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OSS 上传两次重试均失败 → 返回 UPLOAD_FAILED，保留本地照片用于二次提交。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角色数量已达上限 → 返回 CHARACTER_LIMIT_REACHED。</w:t>
      </w:r>
    </w:p>
    <w:p>
      <w:pPr>
        <w:pStyle w:val="Heading2"/>
        <w:spacing w:after="160" w:before="280"/>
      </w:pPr>
      <w:r>
        <w:t xml:space="preserve">2.6 约束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真实照片仅作为"身份特征来源"，严禁直接传入后续视频生成接口。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所有照片必须落盘到国内 OSS 节点，禁止使用海外节点。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功能二：生成剧本</w:t>
      </w:r>
    </w:p>
    <w:p>
      <w:pPr>
        <w:pStyle w:val="Heading2"/>
        <w:spacing w:after="160" w:before="280"/>
      </w:pPr>
      <w:r>
        <w:t xml:space="preserve">3.1 目标</w:t>
      </w:r>
    </w:p>
    <w:p>
      <w:pPr>
        <w:spacing w:after="80" w:before="80" w:line="320"/>
      </w:pPr>
      <w:r>
        <w:t xml:space="preserve">基于角色身份特征与用户的一句话创意，生成 8~15 秒的结构化分镜脚本，包含镜头详情、配乐建议与最终视频提示词。</w:t>
      </w:r>
    </w:p>
    <w:p>
      <w:pPr>
        <w:pStyle w:val="Heading2"/>
        <w:spacing w:after="160" w:before="280"/>
      </w:pPr>
      <w:r>
        <w:t xml:space="preserve">3.2 输入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characterId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已创建的角色 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transcript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用户一句话创意文本（语音转写或手动输入）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videoType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视频类型：trailer / vlog / mv / tvc / promo / short-drama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previousStory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（可选）接龙创作时上一段剧情摘要</w:t>
            </w:r>
          </w:p>
        </w:tc>
      </w:tr>
    </w:tbl>
    <w:p>
      <w:pPr>
        <w:pStyle w:val="Heading2"/>
        <w:spacing w:after="160" w:before="280"/>
      </w:pPr>
      <w:r>
        <w:t xml:space="preserve">3.3 处理逻辑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从 user_characters 读取 identityFeatures，作为强约束注入 Prompt，确保角色形象一致。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按 videoType 加载对应的叙事框架模板（如预告片重悬念、Vlog 重第一人称、MV 重节奏）。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调用 AI 编剧模型，要求输出严格 JSON 结构（segments、shots、music、videoPrompt、mood、summary、totalDuration）。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解析 totalDuration，限制在 5~30 秒之间，无结果回退至 10 秒。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对每个 shot 生成独立的 videoPrompt（含运镜、动作、光线、台词），用于后续视频引擎调用。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将完整剧本结果与 transcript、videoType 一并写入 works 表的 script_segments / script_summary 等字段。</w:t>
      </w:r>
    </w:p>
    <w:p>
      <w:pPr>
        <w:pStyle w:val="Heading2"/>
        <w:spacing w:after="160" w:before="280"/>
      </w:pPr>
      <w:r>
        <w:t xml:space="preserve">3.4 输出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segments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脚本片段数组（tag + text）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shots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分镜详情数组（shotNumber、duration、camera、action、lighting、sound、dialogue、videoPrompt）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music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配乐建议（style、mood、reference）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videoPrompt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整片合成提示词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1~2 句剧情摘要（用于分享与归档）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totalDuration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解析后的整片时长（5~30s）</w:t>
            </w:r>
          </w:p>
        </w:tc>
      </w:tr>
    </w:tbl>
    <w:p>
      <w:pPr>
        <w:pStyle w:val="Heading2"/>
        <w:spacing w:after="160" w:before="280"/>
      </w:pPr>
      <w:r>
        <w:t xml:space="preserve">3.5 异常处理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AI 模型返回非 JSON 或字段缺失 → 自动重试 1 次，仍失败则返回 SCREENWRITER_FAILED，保留用户输入。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totalDuration 超出 5~30s → 自动夹紧到边界值。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characterId 不存在或不属于当前用户 → 返回 INVALID_CHARACTER。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功能三：选择风格</w:t>
      </w:r>
    </w:p>
    <w:p>
      <w:pPr>
        <w:pStyle w:val="Heading2"/>
        <w:spacing w:after="160" w:before="280"/>
      </w:pPr>
      <w:r>
        <w:t xml:space="preserve">4.1 目标</w:t>
      </w:r>
    </w:p>
    <w:p>
      <w:pPr>
        <w:spacing w:after="80" w:before="80" w:line="320"/>
      </w:pPr>
      <w:r>
        <w:t xml:space="preserve">从 52 种内置艺术风格中确定整片视觉语言，决定后续角色图与视频的渲染方向，并驱动是否需要触发真人合规审核。</w:t>
      </w:r>
    </w:p>
    <w:p>
      <w:pPr>
        <w:pStyle w:val="Heading2"/>
        <w:spacing w:after="160" w:before="280"/>
      </w:pPr>
      <w:r>
        <w:t xml:space="preserve">4.2 输入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styleId：风格唯一标识（如 cinematic-photorealistic、wes-anderson、papercut-chinese）。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workId：当前作品 ID（关联到 works 表）。</w:t>
      </w:r>
    </w:p>
    <w:p>
      <w:pPr>
        <w:pStyle w:val="Heading2"/>
        <w:spacing w:after="160" w:before="280"/>
      </w:pPr>
      <w:r>
        <w:t xml:space="preserve">4.3 风格分类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类别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代表风格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写实/电影感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cinematic-photorealistic、gritty-realism、souls-dark-fantasy、wes-anderson、illumination 等（共 9 种触发真人审核）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动画/插画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belleville、scanner-darkly、painterly-npr、vhs-horror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中国传统工艺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工笔、青花瓷、刺绣、年画、剪纸、木雕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数字艺术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彩粘土、玻璃吹制、PS1 低模、Y2K 果冻色、HD-2D 像素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游戏美术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黑魂暗黑奇幻、赛璐珞、像素 3D 等</w:t>
            </w:r>
          </w:p>
        </w:tc>
      </w:tr>
    </w:tbl>
    <w:p>
      <w:pPr>
        <w:pStyle w:val="Heading2"/>
        <w:spacing w:after="160" w:before="280"/>
      </w:pPr>
      <w:r>
        <w:t xml:space="preserve">4.4 处理逻辑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校验 styleId 是否属于内置 52 种风格。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查询风格元数据（提示词模板、是否需要真人审核、推荐生成引擎）。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将 styleId 与 styleName 写入 works 表的 style / style_name 字段。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若风格属于 9 种写实风格集合，置一个 needsRealPersonReview = true 的标记，供"生成角色图"环节使用。</w:t>
      </w:r>
    </w:p>
    <w:p>
      <w:pPr>
        <w:pStyle w:val="Heading2"/>
        <w:spacing w:after="160" w:before="280"/>
      </w:pPr>
      <w:r>
        <w:t xml:space="preserve">4.5 输出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styleId / styleName：写入 works 表，作为后续渲染参数。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needsRealPersonReview：布尔值，决定生成角色图后是否触发审核。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stylePromptTemplate：风格化提示词模板，注入到下一步的角色图生成 Prompt。</w:t>
      </w:r>
    </w:p>
    <w:p>
      <w:pPr>
        <w:pStyle w:val="Heading2"/>
        <w:spacing w:after="160" w:before="280"/>
      </w:pPr>
      <w:r>
        <w:t xml:space="preserve">4.6 异常处理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styleId 非法 → 返回 INVALID_STYLE。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风格元数据缺失 → 回退到默认 cinematic 模板并记录告警。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功能四：生成角色图</w:t>
      </w:r>
    </w:p>
    <w:p>
      <w:pPr>
        <w:pStyle w:val="Heading2"/>
        <w:spacing w:after="160" w:before="280"/>
      </w:pPr>
      <w:r>
        <w:t xml:space="preserve">5.1 目标</w:t>
      </w:r>
    </w:p>
    <w:p>
      <w:pPr>
        <w:spacing w:after="80" w:before="80" w:line="320"/>
      </w:pPr>
      <w:r>
        <w:t xml:space="preserve">在所选风格下，基于角色身份特征与剧情摘要生成 AI 角色设定图，并在写实风格下完成真人合规审核。该图是视频生成接口允许使用的唯一角色视觉来源。</w:t>
      </w:r>
    </w:p>
    <w:p>
      <w:pPr>
        <w:pStyle w:val="Heading2"/>
        <w:spacing w:after="160" w:before="280"/>
      </w:pPr>
      <w:r>
        <w:t xml:space="preserve">5.2 输入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characterId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角色 ID（提供 photoUrl + identityFeatures）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styleId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选中的风格 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summary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剧本生成的剧情摘要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engine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生成引擎：neo（默认）/ lovable（Gemini 3 Flash Image）</w:t>
            </w:r>
          </w:p>
        </w:tc>
      </w:tr>
    </w:tbl>
    <w:p>
      <w:pPr>
        <w:pStyle w:val="Heading2"/>
        <w:spacing w:after="160" w:before="280"/>
      </w:pPr>
      <w:r>
        <w:t xml:space="preserve">5.3 处理逻辑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合并角色身份特征 + 风格模板 + 剧情摘要，构造角色图生成 Prompt。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根据后台 app_settings 选择生成引擎，调用对应模型生成角色图。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生成结果直传国内 OSS，得到 characterImageUrl。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写入 works 表的 concept_image_url 字段。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若 needsRealPersonReview = true，调用 /agent/ark-asset-review/submit 接口提交审核（同步等待，最长 ~50s，前端给 60s 超时）。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解析审核返回的 reviewStatus：2 通过 / 3 失败 / 0~1 进行中。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审核失败时阻止后续视频生成，要求重新生成角色图。</w:t>
      </w:r>
    </w:p>
    <w:p>
      <w:pPr>
        <w:pStyle w:val="Heading2"/>
        <w:spacing w:after="160" w:before="280"/>
      </w:pPr>
      <w:r>
        <w:t xml:space="preserve">5.4 输出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characterImageUrl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角色设定图的 OSS URL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审核状态（仅写实风格）：0 待审核 / 1 审核中 / 2 通过 / 3 失败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reviewMessage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审核结果描述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arkAssetId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Ark 平台资产 ID（可用于复审追溯）</w:t>
            </w:r>
          </w:p>
        </w:tc>
      </w:tr>
    </w:tbl>
    <w:p>
      <w:pPr>
        <w:pStyle w:val="Heading2"/>
        <w:spacing w:after="160" w:before="280"/>
      </w:pPr>
      <w:r>
        <w:t xml:space="preserve">5.5 异常处理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生成失败 → 返回 GENERATE_CHARACTER_FAILED，保留 Prompt 便于重试。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审核超时（&gt;60s）→ 返回 REVIEW_TIMEOUT，标记图为待复核状态。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审核未通过 → 返回 REVIEW_REJECTED + 描述，阻止下一步。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OSS 上传失败 → 启用双签名重试。</w:t>
      </w:r>
    </w:p>
    <w:p>
      <w:pPr>
        <w:pStyle w:val="Heading2"/>
        <w:spacing w:after="160" w:before="280"/>
      </w:pPr>
      <w:r>
        <w:t xml:space="preserve">5.6 约束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视频生成接口的角色视觉输入只能是本步生成的 characterImageUrl，严禁使用原始用户照片。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未通过真人审核的图片不得进入视频生成。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功能五：生成视频</w:t>
      </w:r>
    </w:p>
    <w:p>
      <w:pPr>
        <w:pStyle w:val="Heading2"/>
        <w:spacing w:after="160" w:before="280"/>
      </w:pPr>
      <w:r>
        <w:t xml:space="preserve">6.1 目标</w:t>
      </w:r>
    </w:p>
    <w:p>
      <w:pPr>
        <w:spacing w:after="80" w:before="80" w:line="320"/>
      </w:pPr>
      <w:r>
        <w:t xml:space="preserve">整合角色图、剧本提示词与风格元数据，调用视频引擎渲染最终成片，并落库归档以支持分享、追溯与计费。</w:t>
      </w:r>
    </w:p>
    <w:p>
      <w:pPr>
        <w:pStyle w:val="Heading2"/>
        <w:spacing w:after="160" w:before="280"/>
      </w:pPr>
      <w:r>
        <w:t xml:space="preserve">6.2 输入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characterImageUrl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已通过审核的角色图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videoPrompt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剧本生成的整片提示词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shots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分镜数组（每镜含 videoPrompt 与 duration）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totalDuration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整片时长（5~30s）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referenceVideoUrl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（可选）接龙创作时的上一段视频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视频模型档位：standard / fast</w:t>
            </w:r>
          </w:p>
        </w:tc>
      </w:tr>
    </w:tbl>
    <w:p>
      <w:pPr>
        <w:pStyle w:val="Heading2"/>
        <w:spacing w:after="160" w:before="280"/>
      </w:pPr>
      <w:r>
        <w:t xml:space="preserve">6.3 处理逻辑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根据输入维度自动选择生成类型：纯文本 → T2V，图 + 文 → I2V，参考视频 → R2V，角色驱动 → U2V。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动态计费校验：按音频 + 视频时长计算积分（100 积分 = 1 元），积分不足直接返回 INSUFFICIENT_CREDITS。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在数据库 works 表创建/更新记录，强制写入 request_id、video_prompt、user_id、user_nickname、user_avatar，确保任务可追溯。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调用 Neo-Video 2.0 视频引擎提交渲染任务，返回 request_id。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后台轮询任务状态（排队 / 渲染中 / 完成 / 失败），同时通过分享二维码支持多端实时进度查看。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渲染完成后获取 OSS 视频 URL，自动叠加 NeoAI 数字水印并回写到 works.video_url。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扣减用户积分，写入 recharge / 消费流水。</w:t>
      </w:r>
    </w:p>
    <w:p>
      <w:pPr>
        <w:pStyle w:val="Heading2"/>
        <w:spacing w:after="160" w:before="280"/>
      </w:pPr>
      <w:r>
        <w:t xml:space="preserve">6.4 输出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videoUrl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成片 OSS URL（带水印）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requestId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视频引擎任务 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实际成片时长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creditsCost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实际消耗积分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作品 ID（用于 /work/:workId 分享落地页）</w:t>
            </w:r>
          </w:p>
        </w:tc>
      </w:tr>
    </w:tbl>
    <w:p>
      <w:pPr>
        <w:pStyle w:val="Heading2"/>
        <w:spacing w:after="160" w:before="280"/>
      </w:pPr>
      <w:r>
        <w:t xml:space="preserve">6.5 异常处理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积分不足 → 返回 INSUFFICIENT_CREDITS，触发充值流程（50/100/200/500 元套餐，微信扫码支付，3s 轮询订单）。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权限错误（旧 Token 无视频权限）→ 返回 PERMISSION_DENIED，要求清理 neo_auth 后重新登录。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敏感内容错误（SensitiveContent / PrivacyInformation）→ 后台自动触发真人审核日志，提示用户调整素材。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视频引擎超时 / 失败 → 标记任务为 failed，保留 request_id 供管理后台重放。</w:t>
      </w:r>
    </w:p>
    <w:p>
      <w:pPr>
        <w:pStyle w:val="Heading2"/>
        <w:spacing w:after="160" w:before="280"/>
      </w:pPr>
      <w:r>
        <w:t xml:space="preserve">6.6 约束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任务必须在提交瞬间落库，禁止只在内存中保留状态，避免任务丢失。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所有视频成片必须叠加水印后再返回。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视频生成接口禁止接收原始用户真实照片或 base64 字符串。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端到端数据流总览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200"/>
        <w:gridCol w:w="31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核心输入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93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核心输出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创建角色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用户照片 + accessToken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characterId + photoUrl + identityFeatures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生成剧本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characterId + transcript + videoType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segments + shots + videoPrompt + summary + totalDuration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选择风格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styleId + workId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styleName + needsRealPersonReview + stylePromptTemplate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生成角色图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characterId + styleId + summary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characterImageUrl + reviewStatus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生成视频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characterImageUrl + videoPrompt + shots + duration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videoUrl + requestId + workId + creditsCost</w:t>
            </w:r>
          </w:p>
        </w:tc>
      </w:tr>
    </w:tbl>
    <w:p>
      <w:pPr>
        <w:pStyle w:val="Heading2"/>
        <w:spacing w:after="160" w:before="280"/>
      </w:pPr>
      <w:r>
        <w:t xml:space="preserve">7.1 关键约束汇总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真人照片只用于身份特征提取，禁止流入视频引擎。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9 种写实风格强制触发真人审核；未通过禁止生成视频。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视频任务必须在提交瞬间落库（含 request_id），便于追溯与积分对账。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所有图片 / 视频统一存储于阿里云 OSS 上海节点，使用 STS 临时凭证。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计费按"音频 + 视频"动态计算，100 积分 = 1 元，不足时阻断生成并触发充值。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8"/>
        <w:szCs w:val="18"/>
      </w:rPr>
      <w:t xml:space="preserve">第 </w:t>
    </w:r>
    <w:r>
      <w:rPr>
        <w:color w:val="8C8C8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C8C8C"/>
        <w:sz w:val="18"/>
        <w:szCs w:val="18"/>
      </w:rPr>
      <w:t xml:space="preserve">NeoAI · 核心功能流程方案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3A93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1F3A93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icrosoft YaHei" w:cs="Microsoft YaHei" w:eastAsia="Microsoft YaHei" w:hAnsi="Microsoft YaHei"/>
      <w:b/>
      <w:bCs/>
      <w:color w:val="26262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NeoAI 核心功能流程方案</dc:title>
  <dc:creator>NeoAI</dc:creator>
  <cp:lastModifiedBy>Un-named</cp:lastModifiedBy>
  <cp:revision>1</cp:revision>
  <dcterms:created xsi:type="dcterms:W3CDTF">2026-04-18T16:57:12.768Z</dcterms:created>
  <dcterms:modified xsi:type="dcterms:W3CDTF">2026-04-18T16:57:12.768Z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