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DDA4D"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Hi Jingchao,</w:t>
      </w:r>
    </w:p>
    <w:p w14:paraId="068C7CA4"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 </w:t>
      </w:r>
    </w:p>
    <w:p w14:paraId="569649B0" w14:textId="77777777" w:rsidR="00572267" w:rsidRPr="00572267" w:rsidRDefault="00572267" w:rsidP="00572267">
      <w:pPr>
        <w:rPr>
          <w:rFonts w:ascii="Calibri" w:eastAsia="Times New Roman" w:hAnsi="Calibri" w:cs="Calibri"/>
          <w:color w:val="000000"/>
          <w:sz w:val="22"/>
          <w:szCs w:val="22"/>
        </w:rPr>
      </w:pPr>
      <w:proofErr w:type="spellStart"/>
      <w:r w:rsidRPr="00572267">
        <w:rPr>
          <w:rFonts w:ascii="Calibri" w:eastAsia="Times New Roman" w:hAnsi="Calibri" w:cs="Calibri"/>
          <w:color w:val="000000"/>
          <w:sz w:val="22"/>
          <w:szCs w:val="22"/>
        </w:rPr>
        <w:t>Ayan</w:t>
      </w:r>
      <w:proofErr w:type="spellEnd"/>
      <w:r w:rsidRPr="00572267">
        <w:rPr>
          <w:rFonts w:ascii="Calibri" w:eastAsia="Times New Roman" w:hAnsi="Calibri" w:cs="Calibri"/>
          <w:color w:val="000000"/>
          <w:sz w:val="22"/>
          <w:szCs w:val="22"/>
        </w:rPr>
        <w:t xml:space="preserve"> and I have discussed it and think the following are a reasonable set of deliverables for a MAS-GIS capstone:</w:t>
      </w:r>
    </w:p>
    <w:p w14:paraId="5E95C1EC"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 </w:t>
      </w:r>
    </w:p>
    <w:p w14:paraId="323D6489" w14:textId="77777777" w:rsidR="00572267" w:rsidRPr="00572267" w:rsidRDefault="00572267" w:rsidP="00572267">
      <w:pPr>
        <w:numPr>
          <w:ilvl w:val="0"/>
          <w:numId w:val="1"/>
        </w:numPr>
        <w:rPr>
          <w:rFonts w:ascii="Calibri" w:eastAsia="Times New Roman" w:hAnsi="Calibri" w:cs="Calibri"/>
          <w:color w:val="000000"/>
          <w:sz w:val="22"/>
          <w:szCs w:val="22"/>
        </w:rPr>
      </w:pPr>
      <w:r w:rsidRPr="00572267">
        <w:rPr>
          <w:rFonts w:ascii="Calibri" w:eastAsia="Times New Roman" w:hAnsi="Calibri" w:cs="Calibri"/>
          <w:color w:val="000000"/>
          <w:sz w:val="22"/>
          <w:szCs w:val="22"/>
        </w:rPr>
        <w:t xml:space="preserve">Set up a development environment and get the application working on your workstation. </w:t>
      </w:r>
      <w:proofErr w:type="spellStart"/>
      <w:r w:rsidRPr="00572267">
        <w:rPr>
          <w:rFonts w:ascii="Calibri" w:eastAsia="Times New Roman" w:hAnsi="Calibri" w:cs="Calibri"/>
          <w:color w:val="000000"/>
          <w:sz w:val="22"/>
          <w:szCs w:val="22"/>
        </w:rPr>
        <w:t>Ayan</w:t>
      </w:r>
      <w:proofErr w:type="spellEnd"/>
      <w:r w:rsidRPr="00572267">
        <w:rPr>
          <w:rFonts w:ascii="Calibri" w:eastAsia="Times New Roman" w:hAnsi="Calibri" w:cs="Calibri"/>
          <w:color w:val="000000"/>
          <w:sz w:val="22"/>
          <w:szCs w:val="22"/>
        </w:rPr>
        <w:t xml:space="preserve"> can get you the original script and let you know what version of PHP and Postgres to use. </w:t>
      </w:r>
    </w:p>
    <w:p w14:paraId="7846A186" w14:textId="77777777" w:rsidR="00572267" w:rsidRPr="00572267" w:rsidRDefault="00572267" w:rsidP="00572267">
      <w:pPr>
        <w:numPr>
          <w:ilvl w:val="0"/>
          <w:numId w:val="1"/>
        </w:numPr>
        <w:rPr>
          <w:rFonts w:ascii="Calibri" w:eastAsia="Times New Roman" w:hAnsi="Calibri" w:cs="Calibri"/>
          <w:color w:val="000000"/>
          <w:sz w:val="22"/>
          <w:szCs w:val="22"/>
        </w:rPr>
      </w:pPr>
      <w:r w:rsidRPr="00572267">
        <w:rPr>
          <w:rFonts w:ascii="Calibri" w:eastAsia="Times New Roman" w:hAnsi="Calibri" w:cs="Calibri"/>
          <w:color w:val="000000"/>
          <w:sz w:val="22"/>
          <w:szCs w:val="22"/>
        </w:rPr>
        <w:t>Update the current CNG and H2 stations with the newest set of data and then update the distances with Mike Palmer's Script.</w:t>
      </w:r>
    </w:p>
    <w:p w14:paraId="48AF9601" w14:textId="77777777" w:rsidR="00572267" w:rsidRPr="00572267" w:rsidRDefault="00572267" w:rsidP="00572267">
      <w:pPr>
        <w:numPr>
          <w:ilvl w:val="0"/>
          <w:numId w:val="1"/>
        </w:numPr>
        <w:rPr>
          <w:rFonts w:ascii="Calibri" w:eastAsia="Times New Roman" w:hAnsi="Calibri" w:cs="Calibri"/>
          <w:color w:val="000000"/>
          <w:sz w:val="22"/>
          <w:szCs w:val="22"/>
        </w:rPr>
      </w:pPr>
      <w:r w:rsidRPr="00572267">
        <w:rPr>
          <w:rFonts w:ascii="Calibri" w:eastAsia="Times New Roman" w:hAnsi="Calibri" w:cs="Calibri"/>
          <w:color w:val="000000"/>
          <w:sz w:val="22"/>
          <w:szCs w:val="22"/>
        </w:rPr>
        <w:t>Change the distcalc.py file to use ESRI's AGOL geocoded for updating distances. Since ASU already has a license for </w:t>
      </w:r>
      <w:proofErr w:type="gramStart"/>
      <w:r w:rsidRPr="00572267">
        <w:rPr>
          <w:rFonts w:ascii="Calibri" w:eastAsia="Times New Roman" w:hAnsi="Calibri" w:cs="Calibri"/>
          <w:color w:val="000000"/>
          <w:sz w:val="22"/>
          <w:szCs w:val="22"/>
        </w:rPr>
        <w:t>this</w:t>
      </w:r>
      <w:proofErr w:type="gramEnd"/>
      <w:r w:rsidRPr="00572267">
        <w:rPr>
          <w:rFonts w:ascii="Calibri" w:eastAsia="Times New Roman" w:hAnsi="Calibri" w:cs="Calibri"/>
          <w:color w:val="000000"/>
          <w:sz w:val="22"/>
          <w:szCs w:val="22"/>
        </w:rPr>
        <w:t xml:space="preserve"> we don't have to spend extra cash and this will greatly increase the speed of the distance calculations as we can now batch geocode.</w:t>
      </w:r>
    </w:p>
    <w:p w14:paraId="131A75D0" w14:textId="77777777" w:rsidR="00572267" w:rsidRPr="00572267" w:rsidRDefault="00572267" w:rsidP="00572267">
      <w:pPr>
        <w:numPr>
          <w:ilvl w:val="0"/>
          <w:numId w:val="1"/>
        </w:numPr>
        <w:rPr>
          <w:rFonts w:ascii="Calibri" w:eastAsia="Times New Roman" w:hAnsi="Calibri" w:cs="Calibri"/>
          <w:color w:val="000000"/>
          <w:sz w:val="22"/>
          <w:szCs w:val="22"/>
        </w:rPr>
      </w:pPr>
      <w:r w:rsidRPr="00572267">
        <w:rPr>
          <w:rFonts w:ascii="Calibri" w:eastAsia="Times New Roman" w:hAnsi="Calibri" w:cs="Calibri"/>
          <w:color w:val="000000"/>
          <w:sz w:val="22"/>
          <w:szCs w:val="22"/>
        </w:rPr>
        <w:t>Alter the web tool to also use the AGOL geocoder to make sure calculated network distances match up to the geocoder used for the start and end addresses, the user types in.</w:t>
      </w:r>
    </w:p>
    <w:p w14:paraId="7926710B" w14:textId="77777777" w:rsidR="00572267" w:rsidRPr="00572267" w:rsidRDefault="00572267" w:rsidP="00572267">
      <w:pPr>
        <w:numPr>
          <w:ilvl w:val="0"/>
          <w:numId w:val="1"/>
        </w:numPr>
        <w:rPr>
          <w:rFonts w:ascii="Calibri" w:eastAsia="Times New Roman" w:hAnsi="Calibri" w:cs="Calibri"/>
          <w:color w:val="000000"/>
          <w:sz w:val="22"/>
          <w:szCs w:val="22"/>
        </w:rPr>
      </w:pPr>
      <w:r w:rsidRPr="00572267">
        <w:rPr>
          <w:rFonts w:ascii="Calibri" w:eastAsia="Times New Roman" w:hAnsi="Calibri" w:cs="Calibri"/>
          <w:color w:val="000000"/>
          <w:sz w:val="22"/>
          <w:szCs w:val="22"/>
        </w:rPr>
        <w:t xml:space="preserve">Research other routing services that could be used for #3 and #4, such as neo4j and </w:t>
      </w:r>
      <w:proofErr w:type="spellStart"/>
      <w:r w:rsidRPr="00572267">
        <w:rPr>
          <w:rFonts w:ascii="Calibri" w:eastAsia="Times New Roman" w:hAnsi="Calibri" w:cs="Calibri"/>
          <w:color w:val="000000"/>
          <w:sz w:val="22"/>
          <w:szCs w:val="22"/>
        </w:rPr>
        <w:t>openroute</w:t>
      </w:r>
      <w:proofErr w:type="spellEnd"/>
      <w:r w:rsidRPr="00572267">
        <w:rPr>
          <w:rFonts w:ascii="Calibri" w:eastAsia="Times New Roman" w:hAnsi="Calibri" w:cs="Calibri"/>
          <w:color w:val="000000"/>
          <w:sz w:val="22"/>
          <w:szCs w:val="22"/>
        </w:rPr>
        <w:t xml:space="preserve"> service. Test one or more of them for speed and consistency.</w:t>
      </w:r>
    </w:p>
    <w:p w14:paraId="52CBB3F2" w14:textId="77777777" w:rsidR="00572267" w:rsidRPr="00572267" w:rsidRDefault="00572267" w:rsidP="00572267">
      <w:pPr>
        <w:numPr>
          <w:ilvl w:val="0"/>
          <w:numId w:val="1"/>
        </w:numPr>
        <w:rPr>
          <w:rFonts w:ascii="Calibri" w:eastAsia="Times New Roman" w:hAnsi="Calibri" w:cs="Calibri"/>
          <w:color w:val="000000"/>
          <w:sz w:val="22"/>
          <w:szCs w:val="22"/>
        </w:rPr>
      </w:pPr>
      <w:r w:rsidRPr="00572267">
        <w:rPr>
          <w:rFonts w:ascii="Calibri" w:eastAsia="Times New Roman" w:hAnsi="Calibri" w:cs="Calibri"/>
          <w:color w:val="000000"/>
          <w:sz w:val="22"/>
          <w:szCs w:val="22"/>
        </w:rPr>
        <w:t>Write instructions and test results for each distance tool.</w:t>
      </w:r>
    </w:p>
    <w:p w14:paraId="6BC33BFA" w14:textId="77777777" w:rsidR="00572267" w:rsidRPr="00572267" w:rsidRDefault="00572267" w:rsidP="00572267">
      <w:pPr>
        <w:numPr>
          <w:ilvl w:val="0"/>
          <w:numId w:val="1"/>
        </w:numPr>
        <w:rPr>
          <w:rFonts w:ascii="Calibri" w:eastAsia="Times New Roman" w:hAnsi="Calibri" w:cs="Calibri"/>
          <w:color w:val="000000"/>
          <w:sz w:val="22"/>
          <w:szCs w:val="22"/>
        </w:rPr>
      </w:pPr>
      <w:r w:rsidRPr="00572267">
        <w:rPr>
          <w:rFonts w:ascii="Calibri" w:eastAsia="Times New Roman" w:hAnsi="Calibri" w:cs="Calibri"/>
          <w:color w:val="000000"/>
          <w:sz w:val="22"/>
          <w:szCs w:val="22"/>
        </w:rPr>
        <w:t>Tweak the web user interface to be responsive and mobile friendly using Bootstrap.</w:t>
      </w:r>
    </w:p>
    <w:p w14:paraId="3BE0E9B2"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 </w:t>
      </w:r>
    </w:p>
    <w:p w14:paraId="3E721F84"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Let us know if you have any questions.</w:t>
      </w:r>
    </w:p>
    <w:p w14:paraId="3B2FDA3A"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 </w:t>
      </w:r>
    </w:p>
    <w:p w14:paraId="35D3C3A7"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Thanks!</w:t>
      </w:r>
    </w:p>
    <w:p w14:paraId="1805BCAE"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Mike</w:t>
      </w:r>
    </w:p>
    <w:p w14:paraId="2F241EFA" w14:textId="77777777" w:rsidR="00572267" w:rsidRPr="00572267" w:rsidRDefault="00572267" w:rsidP="00572267">
      <w:pPr>
        <w:rPr>
          <w:rFonts w:ascii="Calibri" w:eastAsia="Times New Roman" w:hAnsi="Calibri" w:cs="Calibri"/>
          <w:color w:val="000000"/>
          <w:sz w:val="22"/>
          <w:szCs w:val="22"/>
        </w:rPr>
      </w:pPr>
      <w:r w:rsidRPr="00572267">
        <w:rPr>
          <w:rFonts w:ascii="Calibri" w:eastAsia="Times New Roman" w:hAnsi="Calibri" w:cs="Calibri"/>
          <w:color w:val="000000"/>
          <w:sz w:val="22"/>
          <w:szCs w:val="22"/>
        </w:rPr>
        <w:t> </w:t>
      </w:r>
    </w:p>
    <w:p w14:paraId="1E5F27EF" w14:textId="77777777" w:rsidR="00572267" w:rsidRDefault="00572267"/>
    <w:sectPr w:rsidR="00572267" w:rsidSect="001C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821C2"/>
    <w:multiLevelType w:val="multilevel"/>
    <w:tmpl w:val="AC7E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7"/>
    <w:rsid w:val="001C7112"/>
    <w:rsid w:val="00572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BC7887"/>
  <w15:chartTrackingRefBased/>
  <w15:docId w15:val="{27CAE4B4-DFB7-CF45-8BDB-B2291E7E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msonormal"/>
    <w:basedOn w:val="Normal"/>
    <w:rsid w:val="00572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47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Jingchao Zhou (Student)</dc:creator>
  <cp:keywords/>
  <dc:description/>
  <cp:lastModifiedBy>Jingchao Zhou (Student)</cp:lastModifiedBy>
  <cp:revision>1</cp:revision>
  <dcterms:created xsi:type="dcterms:W3CDTF">2020-04-22T16:51:00Z</dcterms:created>
  <dcterms:modified xsi:type="dcterms:W3CDTF">2020-04-22T16:51:00Z</dcterms:modified>
</cp:coreProperties>
</file>