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4F29E">
      <w:pPr>
        <w:spacing w:after="80"/>
      </w:pPr>
      <w:r>
        <w:rPr>
          <w:rFonts w:ascii="微软雅黑" w:hAnsi="微软雅黑" w:eastAsia="微软雅黑"/>
          <w:b w:val="0"/>
          <w:i w:val="0"/>
          <w:color w:val="1F3A93"/>
          <w:sz w:val="36"/>
        </w:rPr>
        <w:t>Vestus 桌面客户端使用手册</w:t>
      </w:r>
    </w:p>
    <w:p w14:paraId="51DB6BBF">
      <w:pPr>
        <w:spacing w:after="120"/>
      </w:pPr>
      <w:r>
        <w:rPr>
          <w:rFonts w:ascii="微软雅黑" w:hAnsi="微软雅黑" w:eastAsia="微软雅黑"/>
          <w:b w:val="0"/>
          <w:i w:val="0"/>
          <w:color w:val="BBBBBB"/>
          <w:sz w:val="20"/>
        </w:rPr>
        <w:t>——————————————————————————————</w:t>
      </w:r>
    </w:p>
    <w:p w14:paraId="293B2BE4">
      <w:pPr>
        <w:spacing w:before="160" w:after="120"/>
        <w:outlineLvl w:val="1"/>
      </w:pPr>
      <w:r>
        <w:rPr>
          <w:rFonts w:ascii="微软雅黑" w:hAnsi="微软雅黑" w:eastAsia="微软雅黑"/>
          <w:b w:val="0"/>
          <w:i w:val="0"/>
          <w:color w:val="1F3A93"/>
          <w:sz w:val="28"/>
        </w:rPr>
        <w:t>1. 认识客户端</w:t>
      </w:r>
    </w:p>
    <w:p w14:paraId="512E34C0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客户端是您日常登录业务平台（以下简称「平台」）的入口。它的核心特点：</w:t>
      </w:r>
    </w:p>
    <w:p w14:paraId="3E640809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 xml:space="preserve">•  </w:t>
      </w:r>
      <w:r>
        <w:rPr>
          <w:rFonts w:ascii="微软雅黑" w:hAnsi="微软雅黑" w:eastAsia="微软雅黑"/>
          <w:b/>
          <w:i w:val="0"/>
          <w:sz w:val="22"/>
        </w:rPr>
        <w:t>专属代理浏览</w:t>
      </w:r>
      <w:r>
        <w:rPr>
          <w:rFonts w:ascii="微软雅黑" w:hAnsi="微软雅黑" w:eastAsia="微软雅黑"/>
          <w:b w:val="0"/>
          <w:i w:val="0"/>
          <w:sz w:val="22"/>
        </w:rPr>
        <w:t>：打开平台时，网络请求自动走管理员为您分配的专属代理线路，避免业务环境访问差异。</w:t>
      </w:r>
    </w:p>
    <w:p w14:paraId="21560122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 xml:space="preserve">•  </w:t>
      </w:r>
      <w:r>
        <w:rPr>
          <w:rFonts w:ascii="微软雅黑" w:hAnsi="微软雅黑" w:eastAsia="微软雅黑"/>
          <w:b/>
          <w:i w:val="0"/>
          <w:sz w:val="22"/>
        </w:rPr>
        <w:t>隔离的独立浏览器</w:t>
      </w:r>
      <w:r>
        <w:rPr>
          <w:rFonts w:ascii="微软雅黑" w:hAnsi="微软雅黑" w:eastAsia="微软雅黑"/>
          <w:b w:val="0"/>
          <w:i w:val="0"/>
          <w:sz w:val="22"/>
        </w:rPr>
        <w:t>：客户端内置独立浏览器内核，与您电脑上日常使用的 Chrome、Edge 等完全隔离，互不影响登录状态和浏览记录。</w:t>
      </w:r>
    </w:p>
    <w:p w14:paraId="5075B71A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 xml:space="preserve">•  </w:t>
      </w:r>
      <w:r>
        <w:rPr>
          <w:rFonts w:ascii="微软雅黑" w:hAnsi="微软雅黑" w:eastAsia="微软雅黑"/>
          <w:b/>
          <w:i w:val="0"/>
          <w:sz w:val="22"/>
        </w:rPr>
        <w:t>每次打开都是全新环境</w:t>
      </w:r>
      <w:r>
        <w:rPr>
          <w:rFonts w:ascii="微软雅黑" w:hAnsi="微软雅黑" w:eastAsia="微软雅黑"/>
          <w:b w:val="0"/>
          <w:i w:val="0"/>
          <w:sz w:val="22"/>
        </w:rPr>
        <w:t>：每次点击平台都会开启一个全新的临时浏览器环境，关闭后自动清理，</w:t>
      </w:r>
      <w:r>
        <w:rPr>
          <w:rFonts w:ascii="微软雅黑" w:hAnsi="微软雅黑" w:eastAsia="微软雅黑"/>
          <w:b/>
          <w:i w:val="0"/>
          <w:sz w:val="22"/>
        </w:rPr>
        <w:t>不会保存 Cookie 和历史记录</w:t>
      </w:r>
      <w:r>
        <w:rPr>
          <w:rFonts w:ascii="微软雅黑" w:hAnsi="微软雅黑" w:eastAsia="微软雅黑"/>
          <w:b w:val="0"/>
          <w:i w:val="0"/>
          <w:sz w:val="22"/>
        </w:rPr>
        <w:t>，登录状态不会被复用。</w:t>
      </w:r>
    </w:p>
    <w:p w14:paraId="27F7D5A0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也就是说：登录平台、办理业务的账号密码，请每次在打开的浏览器窗口中正常输入即可。</w:t>
      </w:r>
    </w:p>
    <w:p w14:paraId="6BDFC4D0">
      <w:pPr>
        <w:spacing w:before="160" w:after="120"/>
        <w:outlineLvl w:val="1"/>
      </w:pPr>
      <w:r>
        <w:rPr>
          <w:rFonts w:ascii="微软雅黑" w:hAnsi="微软雅黑" w:eastAsia="微软雅黑"/>
          <w:b w:val="0"/>
          <w:i w:val="0"/>
          <w:color w:val="1F3A93"/>
          <w:sz w:val="28"/>
        </w:rPr>
        <w:t>2. 安装与首次启动</w:t>
      </w:r>
    </w:p>
    <w:p w14:paraId="4E77FF55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客户端安装包由管理员提供，按您的操作系统选择对应安装包：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14C8C7">
        <w:trPr>
          <w:jc w:val="center"/>
        </w:trPr>
        <w:tc>
          <w:tcPr>
            <w:tcW w:w="4320" w:type="dxa"/>
            <w:shd w:val="clear" w:color="auto" w:fill="E8EFF7"/>
          </w:tcPr>
          <w:p w14:paraId="0A810E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操作系统</w:t>
            </w:r>
          </w:p>
        </w:tc>
        <w:tc>
          <w:tcPr>
            <w:tcW w:w="4320" w:type="dxa"/>
            <w:shd w:val="clear" w:color="auto" w:fill="E8EFF7"/>
          </w:tcPr>
          <w:p w14:paraId="564F34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安装包类型</w:t>
            </w:r>
          </w:p>
        </w:tc>
      </w:tr>
      <w:tr w14:paraId="0C277288">
        <w:trPr>
          <w:jc w:val="center"/>
        </w:trPr>
        <w:tc>
          <w:tcPr>
            <w:tcW w:w="4320" w:type="dxa"/>
          </w:tcPr>
          <w:p w14:paraId="2AB7B2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Windows</w:t>
            </w:r>
          </w:p>
        </w:tc>
        <w:tc>
          <w:tcPr>
            <w:tcW w:w="4320" w:type="dxa"/>
          </w:tcPr>
          <w:p w14:paraId="22DD3A5A">
            <w:pPr>
              <w:spacing w:after="0" w:line="240" w:lineRule="auto"/>
            </w:pPr>
            <w:r>
              <w:rPr>
                <w:rFonts w:ascii="Consolas" w:hAnsi="Consolas" w:eastAsia="微软雅黑"/>
                <w:sz w:val="19"/>
              </w:rPr>
              <w:t>.exe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安装程序</w:t>
            </w:r>
          </w:p>
        </w:tc>
      </w:tr>
      <w:tr w14:paraId="1B9D381A">
        <w:trPr>
          <w:jc w:val="center"/>
        </w:trPr>
        <w:tc>
          <w:tcPr>
            <w:tcW w:w="4320" w:type="dxa"/>
          </w:tcPr>
          <w:p w14:paraId="65D03E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macOS</w:t>
            </w:r>
          </w:p>
        </w:tc>
        <w:tc>
          <w:tcPr>
            <w:tcW w:w="4320" w:type="dxa"/>
          </w:tcPr>
          <w:p w14:paraId="42A3AE12">
            <w:pPr>
              <w:spacing w:after="0" w:line="240" w:lineRule="auto"/>
            </w:pPr>
            <w:r>
              <w:rPr>
                <w:rFonts w:ascii="Consolas" w:hAnsi="Consolas" w:eastAsia="微软雅黑"/>
                <w:sz w:val="19"/>
              </w:rPr>
              <w:t>.dmg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安装包</w:t>
            </w:r>
          </w:p>
        </w:tc>
      </w:tr>
      <w:tr w14:paraId="77FF7B41">
        <w:trPr>
          <w:jc w:val="center"/>
        </w:trPr>
        <w:tc>
          <w:tcPr>
            <w:tcW w:w="4320" w:type="dxa"/>
          </w:tcPr>
          <w:p w14:paraId="79C8EC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Linux</w:t>
            </w:r>
          </w:p>
        </w:tc>
        <w:tc>
          <w:tcPr>
            <w:tcW w:w="4320" w:type="dxa"/>
          </w:tcPr>
          <w:p w14:paraId="3BD0CD46">
            <w:pPr>
              <w:spacing w:after="0" w:line="240" w:lineRule="auto"/>
            </w:pPr>
            <w:r>
              <w:rPr>
                <w:rFonts w:ascii="Consolas" w:hAnsi="Consolas" w:eastAsia="微软雅黑"/>
                <w:sz w:val="19"/>
              </w:rPr>
              <w:t>.deb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或 </w:t>
            </w:r>
            <w:r>
              <w:rPr>
                <w:rFonts w:ascii="Consolas" w:hAnsi="Consolas" w:eastAsia="微软雅黑"/>
                <w:sz w:val="19"/>
              </w:rPr>
              <w:t>.AppImage</w:t>
            </w:r>
          </w:p>
        </w:tc>
      </w:tr>
    </w:tbl>
    <w:p w14:paraId="180C9B73"/>
    <w:p w14:paraId="1D8446EE">
      <w:pPr>
        <w:spacing w:after="80"/>
        <w:rPr>
          <w:rFonts w:ascii="微软雅黑" w:hAnsi="微软雅黑" w:eastAsia="微软雅黑"/>
          <w:b w:val="0"/>
          <w:i w:val="0"/>
          <w:sz w:val="22"/>
        </w:rPr>
      </w:pPr>
      <w:r>
        <w:rPr>
          <w:rFonts w:ascii="微软雅黑" w:hAnsi="微软雅黑" w:eastAsia="微软雅黑"/>
          <w:b/>
          <w:i w:val="0"/>
          <w:sz w:val="22"/>
        </w:rPr>
        <w:t>macOS 用户注意</w:t>
      </w:r>
      <w:r>
        <w:rPr>
          <w:rFonts w:ascii="微软雅黑" w:hAnsi="微软雅黑" w:eastAsia="微软雅黑"/>
          <w:b w:val="0"/>
          <w:i w:val="0"/>
          <w:sz w:val="22"/>
        </w:rPr>
        <w:t>：如果首次打开提示无法验证开发者，请右键点击客户端图标，选择「打开」，再点击「打开」即可正常启动。</w:t>
      </w:r>
    </w:p>
    <w:p w14:paraId="4A72F9E0">
      <w:pPr>
        <w:spacing w:after="80"/>
        <w:rPr>
          <w:rFonts w:hint="eastAsia"/>
          <w:lang w:val="en-US" w:eastAsia="zh-CN"/>
        </w:rPr>
      </w:pPr>
      <w:r>
        <w:rPr>
          <w:rFonts w:hint="eastAsia"/>
          <w:b w:val="0"/>
          <w:i w:val="0"/>
          <w:sz w:val="22"/>
          <w:lang w:val="en-US" w:eastAsia="zh-CN"/>
        </w:rPr>
        <w:t>首次打开时系统会提示 「应用已损坏，应移至废纸篓」 或 「无法打开，因为无法验证开发者」首次安装需自行拖入</w:t>
      </w:r>
      <w:r>
        <w:drawing>
          <wp:inline distT="0" distB="0" distL="114300" distR="114300">
            <wp:extent cx="1333500" cy="1054100"/>
            <wp:effectExtent l="0" t="0" r="1270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中，并打开终端输入以下命令</w:t>
      </w:r>
    </w:p>
    <w:p w14:paraId="00E3FFC4">
      <w:pPr>
        <w:spacing w:after="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xattr -rd com.apple.quarantine "/Applications/Vestus.app/"</w:t>
      </w:r>
    </w:p>
    <w:p w14:paraId="33E6196B">
      <w:pPr>
        <w:spacing w:after="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验证密码后，方可进行使用</w:t>
      </w:r>
    </w:p>
    <w:p w14:paraId="5802E85F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启动后，客户端会停留在登录界面，等待您输入账号。</w:t>
      </w:r>
    </w:p>
    <w:p w14:paraId="3CA0BAE7">
      <w:pPr>
        <w:spacing w:before="160" w:after="120"/>
        <w:outlineLvl w:val="1"/>
      </w:pPr>
      <w:r>
        <w:rPr>
          <w:rFonts w:ascii="微软雅黑" w:hAnsi="微软雅黑" w:eastAsia="微软雅黑"/>
          <w:b w:val="0"/>
          <w:i w:val="0"/>
          <w:color w:val="1F3A93"/>
          <w:sz w:val="28"/>
        </w:rPr>
        <w:t>3. 登录系统</w:t>
      </w:r>
      <w:bookmarkStart w:id="0" w:name="_GoBack"/>
      <w:bookmarkEnd w:id="0"/>
    </w:p>
    <w:p w14:paraId="3E4AAD36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登录账号和初始密码由管理员统一分配，请向管理员索要。</w:t>
      </w:r>
    </w:p>
    <w:p w14:paraId="7FB2F8B8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>1.  打开客户端，在登录界面输入</w:t>
      </w:r>
      <w:r>
        <w:rPr>
          <w:rFonts w:ascii="微软雅黑" w:hAnsi="微软雅黑" w:eastAsia="微软雅黑"/>
          <w:b/>
          <w:i w:val="0"/>
          <w:sz w:val="22"/>
        </w:rPr>
        <w:t>登录账号</w:t>
      </w:r>
      <w:r>
        <w:rPr>
          <w:rFonts w:ascii="微软雅黑" w:hAnsi="微软雅黑" w:eastAsia="微软雅黑"/>
          <w:b w:val="0"/>
          <w:i w:val="0"/>
          <w:sz w:val="22"/>
        </w:rPr>
        <w:t>和</w:t>
      </w:r>
      <w:r>
        <w:rPr>
          <w:rFonts w:ascii="微软雅黑" w:hAnsi="微软雅黑" w:eastAsia="微软雅黑"/>
          <w:b/>
          <w:i w:val="0"/>
          <w:sz w:val="22"/>
        </w:rPr>
        <w:t>登录密码</w:t>
      </w:r>
      <w:r>
        <w:rPr>
          <w:rFonts w:ascii="微软雅黑" w:hAnsi="微软雅黑" w:eastAsia="微软雅黑"/>
          <w:b w:val="0"/>
          <w:i w:val="0"/>
          <w:sz w:val="22"/>
        </w:rPr>
        <w:t>；</w:t>
      </w:r>
    </w:p>
    <w:p w14:paraId="67D48569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>2.  点击「立即登录系统」；</w:t>
      </w:r>
    </w:p>
    <w:p w14:paraId="3EEF02D3">
      <w:pPr>
        <w:spacing w:after="8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>3.  登录成功后进入主界面。</w:t>
      </w:r>
    </w:p>
    <w:p w14:paraId="537DF739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登录不成功时，常见原因：</w:t>
      </w:r>
    </w:p>
    <w:p w14:paraId="6A9DA682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>•  账号或密码输入错误（注意区分大小写及全角/半角符号）；</w:t>
      </w:r>
    </w:p>
    <w:p w14:paraId="5522F4D1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>•  账号尚未开通或已被停用、过期；</w:t>
      </w:r>
    </w:p>
    <w:p w14:paraId="60871ACF">
      <w:pPr>
        <w:spacing w:after="8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>•  电脑网络无法连接服务器，请联系管理员确认。</w:t>
      </w:r>
    </w:p>
    <w:p w14:paraId="77CBF380">
      <w:pPr>
        <w:spacing w:before="160" w:after="120"/>
        <w:outlineLvl w:val="1"/>
      </w:pPr>
      <w:r>
        <w:rPr>
          <w:rFonts w:hint="default"/>
          <w:b w:val="0"/>
          <w:i w:val="0"/>
          <w:color w:val="1F3A93"/>
          <w:sz w:val="28"/>
          <w:lang w:val="en-US"/>
        </w:rPr>
        <w:t>4</w:t>
      </w:r>
      <w:r>
        <w:rPr>
          <w:rFonts w:ascii="微软雅黑" w:hAnsi="微软雅黑" w:eastAsia="微软雅黑"/>
          <w:b w:val="0"/>
          <w:i w:val="0"/>
          <w:color w:val="1F3A93"/>
          <w:sz w:val="28"/>
        </w:rPr>
        <w:t>. 主界面介绍</w:t>
      </w:r>
    </w:p>
    <w:p w14:paraId="529BF4C7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登录成功后进入主界面，左侧为导航栏：</w:t>
      </w:r>
    </w:p>
    <w:p w14:paraId="5013D414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 xml:space="preserve">•  </w:t>
      </w:r>
      <w:r>
        <w:rPr>
          <w:rFonts w:ascii="微软雅黑" w:hAnsi="微软雅黑" w:eastAsia="微软雅黑"/>
          <w:b/>
          <w:i w:val="0"/>
          <w:sz w:val="22"/>
        </w:rPr>
        <w:t>平台管理</w:t>
      </w:r>
      <w:r>
        <w:rPr>
          <w:rFonts w:ascii="微软雅黑" w:hAnsi="微软雅黑" w:eastAsia="微软雅黑"/>
          <w:b w:val="0"/>
          <w:i w:val="0"/>
          <w:sz w:val="22"/>
        </w:rPr>
        <w:t>：默认页，展示管理员为您开放的平台入口，日常使用从这里进入；</w:t>
      </w:r>
    </w:p>
    <w:p w14:paraId="2C3FDD3E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 xml:space="preserve">•  </w:t>
      </w:r>
      <w:r>
        <w:rPr>
          <w:rFonts w:ascii="微软雅黑" w:hAnsi="微软雅黑" w:eastAsia="微软雅黑"/>
          <w:b/>
          <w:i w:val="0"/>
          <w:sz w:val="22"/>
        </w:rPr>
        <w:t>系统配置</w:t>
      </w:r>
      <w:r>
        <w:rPr>
          <w:rFonts w:ascii="微软雅黑" w:hAnsi="微软雅黑" w:eastAsia="微软雅黑"/>
          <w:b w:val="0"/>
          <w:i w:val="0"/>
          <w:sz w:val="22"/>
        </w:rPr>
        <w:t>：查看代理环境状态、调整界面外观；</w:t>
      </w:r>
    </w:p>
    <w:p w14:paraId="4E193F1D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>•  侧边栏底部显示当前登录用户信息，以及</w:t>
      </w:r>
      <w:r>
        <w:rPr>
          <w:rFonts w:ascii="微软雅黑" w:hAnsi="微软雅黑" w:eastAsia="微软雅黑"/>
          <w:b/>
          <w:i w:val="0"/>
          <w:sz w:val="22"/>
        </w:rPr>
        <w:t>切换主题</w:t>
      </w:r>
      <w:r>
        <w:rPr>
          <w:rFonts w:ascii="微软雅黑" w:hAnsi="微软雅黑" w:eastAsia="微软雅黑"/>
          <w:b w:val="0"/>
          <w:i w:val="0"/>
          <w:sz w:val="22"/>
        </w:rPr>
        <w:t>、</w:t>
      </w:r>
      <w:r>
        <w:rPr>
          <w:rFonts w:ascii="微软雅黑" w:hAnsi="微软雅黑" w:eastAsia="微软雅黑"/>
          <w:b/>
          <w:i w:val="0"/>
          <w:sz w:val="22"/>
        </w:rPr>
        <w:t>退出登录</w:t>
      </w:r>
      <w:r>
        <w:rPr>
          <w:rFonts w:ascii="微软雅黑" w:hAnsi="微软雅黑" w:eastAsia="微软雅黑"/>
          <w:b w:val="0"/>
          <w:i w:val="0"/>
          <w:sz w:val="22"/>
        </w:rPr>
        <w:t>按钮。</w:t>
      </w:r>
    </w:p>
    <w:p w14:paraId="798D4D26">
      <w:pPr>
        <w:spacing w:before="160" w:after="120"/>
        <w:outlineLvl w:val="1"/>
      </w:pPr>
      <w:r>
        <w:rPr>
          <w:rFonts w:hint="default"/>
          <w:b w:val="0"/>
          <w:i w:val="0"/>
          <w:color w:val="1F3A93"/>
          <w:sz w:val="28"/>
          <w:lang w:val="en-US"/>
        </w:rPr>
        <w:t>5</w:t>
      </w:r>
      <w:r>
        <w:rPr>
          <w:rFonts w:ascii="微软雅黑" w:hAnsi="微软雅黑" w:eastAsia="微软雅黑"/>
          <w:b w:val="0"/>
          <w:i w:val="0"/>
          <w:color w:val="1F3A93"/>
          <w:sz w:val="28"/>
        </w:rPr>
        <w:t>. 使用平台（日常操作）</w:t>
      </w:r>
    </w:p>
    <w:p w14:paraId="1148CB0B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>1.  在「平台管理」页点击管理员分配的平台入口卡片；</w:t>
      </w:r>
    </w:p>
    <w:p w14:paraId="3443CA88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>2.  客户端会自动为您开启一个全新的独立浏览器窗口，并直接打开该平台；</w:t>
      </w:r>
    </w:p>
    <w:p w14:paraId="74F279C4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>3.  在浏览器窗口中正常登录、办理业务即可。</w:t>
      </w:r>
    </w:p>
    <w:p w14:paraId="115C8F05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使用小贴士：</w:t>
      </w:r>
    </w:p>
    <w:p w14:paraId="3C673653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 xml:space="preserve">•  </w:t>
      </w:r>
      <w:r>
        <w:rPr>
          <w:rFonts w:ascii="微软雅黑" w:hAnsi="微软雅黑" w:eastAsia="微软雅黑"/>
          <w:b/>
          <w:i w:val="0"/>
          <w:sz w:val="22"/>
        </w:rPr>
        <w:t>可以同时打开多个平台</w:t>
      </w:r>
      <w:r>
        <w:rPr>
          <w:rFonts w:ascii="微软雅黑" w:hAnsi="微软雅黑" w:eastAsia="微软雅黑"/>
          <w:b w:val="0"/>
          <w:i w:val="0"/>
          <w:sz w:val="22"/>
        </w:rPr>
        <w:t>：每个平台入口互不影响，可并行操作；</w:t>
      </w:r>
    </w:p>
    <w:p w14:paraId="2FDBE81C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 xml:space="preserve">•  </w:t>
      </w:r>
      <w:r>
        <w:rPr>
          <w:rFonts w:ascii="微软雅黑" w:hAnsi="微软雅黑" w:eastAsia="微软雅黑"/>
          <w:b/>
          <w:i w:val="0"/>
          <w:sz w:val="22"/>
        </w:rPr>
        <w:t>同一平台也可以重复打开</w:t>
      </w:r>
      <w:r>
        <w:rPr>
          <w:rFonts w:ascii="微软雅黑" w:hAnsi="微软雅黑" w:eastAsia="微软雅黑"/>
          <w:b w:val="0"/>
          <w:i w:val="0"/>
          <w:sz w:val="22"/>
        </w:rPr>
        <w:t>：再次点击同一入口，会再开一个独立窗口（例如需要同时登录两个账号时）；</w:t>
      </w:r>
    </w:p>
    <w:p w14:paraId="1B9A6C27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 xml:space="preserve">•  </w:t>
      </w:r>
      <w:r>
        <w:rPr>
          <w:rFonts w:ascii="微软雅黑" w:hAnsi="微软雅黑" w:eastAsia="微软雅黑"/>
          <w:b/>
          <w:i w:val="0"/>
          <w:sz w:val="22"/>
        </w:rPr>
        <w:t>浏览器窗口是临时的</w:t>
      </w:r>
      <w:r>
        <w:rPr>
          <w:rFonts w:ascii="微软雅黑" w:hAnsi="微软雅黑" w:eastAsia="微软雅黑"/>
          <w:b w:val="0"/>
          <w:i w:val="0"/>
          <w:sz w:val="22"/>
        </w:rPr>
        <w:t>：关闭窗口后本次环境即被清理，下次打开不会自动登录、也没有历史记录，属于正常设计，请勿担心；</w:t>
      </w:r>
    </w:p>
    <w:p w14:paraId="183F4190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>•  若页面提示「浏览器环境尚未就绪」或按钮无法点击，说明代理环境正在准备或出现异常，请稍后重试，或点击「重新加载」。</w:t>
      </w:r>
    </w:p>
    <w:p w14:paraId="067172FB">
      <w:pPr>
        <w:spacing w:before="160" w:after="120"/>
        <w:outlineLvl w:val="1"/>
      </w:pPr>
      <w:r>
        <w:rPr>
          <w:rFonts w:hint="default"/>
          <w:b w:val="0"/>
          <w:i w:val="0"/>
          <w:color w:val="1F3A93"/>
          <w:sz w:val="28"/>
          <w:lang w:val="en-US"/>
        </w:rPr>
        <w:t>6</w:t>
      </w:r>
      <w:r>
        <w:rPr>
          <w:rFonts w:ascii="微软雅黑" w:hAnsi="微软雅黑" w:eastAsia="微软雅黑"/>
          <w:b w:val="0"/>
          <w:i w:val="0"/>
          <w:color w:val="1F3A93"/>
          <w:sz w:val="28"/>
        </w:rPr>
        <w:t>. 系统配置</w:t>
      </w:r>
    </w:p>
    <w:p w14:paraId="70FE47A0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点击左侧「系统配置」进入设置页。</w:t>
      </w:r>
    </w:p>
    <w:p w14:paraId="65DC61FF">
      <w:pPr>
        <w:spacing w:before="160" w:after="120"/>
        <w:outlineLvl w:val="2"/>
      </w:pPr>
      <w:r>
        <w:rPr>
          <w:rFonts w:hint="default"/>
          <w:b w:val="0"/>
          <w:i w:val="0"/>
          <w:sz w:val="24"/>
          <w:lang w:val="en-US"/>
        </w:rPr>
        <w:t>6</w:t>
      </w:r>
      <w:r>
        <w:rPr>
          <w:rFonts w:ascii="微软雅黑" w:hAnsi="微软雅黑" w:eastAsia="微软雅黑"/>
          <w:b w:val="0"/>
          <w:i w:val="0"/>
          <w:sz w:val="24"/>
        </w:rPr>
        <w:t>.1 专属代理环境</w:t>
      </w:r>
    </w:p>
    <w:p w14:paraId="67079772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此区域展示您的代理线路状态，包含三项信息：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996BEE">
        <w:trPr>
          <w:jc w:val="center"/>
        </w:trPr>
        <w:tc>
          <w:tcPr>
            <w:tcW w:w="4320" w:type="dxa"/>
            <w:shd w:val="clear" w:color="auto" w:fill="E8EFF7"/>
          </w:tcPr>
          <w:p w14:paraId="00A85E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状态项</w:t>
            </w:r>
          </w:p>
        </w:tc>
        <w:tc>
          <w:tcPr>
            <w:tcW w:w="4320" w:type="dxa"/>
            <w:shd w:val="clear" w:color="auto" w:fill="E8EFF7"/>
          </w:tcPr>
          <w:p w14:paraId="7368BC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2"/>
              </w:rPr>
              <w:t>说明</w:t>
            </w:r>
          </w:p>
        </w:tc>
      </w:tr>
      <w:tr w14:paraId="172D4AFA">
        <w:trPr>
          <w:jc w:val="center"/>
        </w:trPr>
        <w:tc>
          <w:tcPr>
            <w:tcW w:w="4320" w:type="dxa"/>
          </w:tcPr>
          <w:p w14:paraId="3B3D35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网络模式</w:t>
            </w:r>
          </w:p>
        </w:tc>
        <w:tc>
          <w:tcPr>
            <w:tcW w:w="4320" w:type="dxa"/>
          </w:tcPr>
          <w:p w14:paraId="791BCE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系统专属代理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：默认模式，访问平台走专属代理线路；</w:t>
            </w:r>
            <w:r>
              <w:rPr>
                <w:rFonts w:ascii="微软雅黑" w:hAnsi="微软雅黑" w:eastAsia="微软雅黑"/>
                <w:b/>
                <w:i w:val="0"/>
                <w:sz w:val="21"/>
              </w:rPr>
              <w:t>当前用户网络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：本机直连模式（需手动切换，见下）</w:t>
            </w:r>
          </w:p>
        </w:tc>
      </w:tr>
      <w:tr w14:paraId="137F7477">
        <w:trPr>
          <w:jc w:val="center"/>
        </w:trPr>
        <w:tc>
          <w:tcPr>
            <w:tcW w:w="4320" w:type="dxa"/>
          </w:tcPr>
          <w:p w14:paraId="4489CD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代理节点 IP / 当前本机 IP</w:t>
            </w:r>
          </w:p>
        </w:tc>
        <w:tc>
          <w:tcPr>
            <w:tcW w:w="4320" w:type="dxa"/>
          </w:tcPr>
          <w:p w14:paraId="6262C2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当前实际使用的网络出口 IP 地址</w:t>
            </w:r>
          </w:p>
        </w:tc>
      </w:tr>
      <w:tr w14:paraId="4CB2F74D">
        <w:trPr>
          <w:jc w:val="center"/>
        </w:trPr>
        <w:tc>
          <w:tcPr>
            <w:tcW w:w="4320" w:type="dxa"/>
          </w:tcPr>
          <w:p w14:paraId="5D6886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连接状态</w:t>
            </w:r>
          </w:p>
        </w:tc>
        <w:tc>
          <w:tcPr>
            <w:tcW w:w="4320" w:type="dxa"/>
          </w:tcPr>
          <w:p w14:paraId="1578CE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代理已连接 / 浏览器运行中 / 正在测试 / 代理异常 / 未就绪</w:t>
            </w:r>
          </w:p>
        </w:tc>
      </w:tr>
    </w:tbl>
    <w:p w14:paraId="0392E91B"/>
    <w:p w14:paraId="3454B340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代理开关：</w:t>
      </w:r>
      <w:r>
        <w:rPr>
          <w:rFonts w:ascii="微软雅黑" w:hAnsi="微软雅黑" w:eastAsia="微软雅黑"/>
          <w:b w:val="0"/>
          <w:i w:val="0"/>
          <w:sz w:val="22"/>
        </w:rPr>
        <w:t xml:space="preserve"> 开启时访问平台走专属代理；关闭后切换为「直连模式」，平台将直接使用您电脑当前的网络访问（一般无需关闭，仅按管理员要求操作）。</w:t>
      </w:r>
    </w:p>
    <w:p w14:paraId="6BF077A3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直连域名提示：</w:t>
      </w:r>
      <w:r>
        <w:rPr>
          <w:rFonts w:ascii="微软雅黑" w:hAnsi="微软雅黑" w:eastAsia="微软雅黑"/>
          <w:b w:val="0"/>
          <w:i w:val="0"/>
          <w:sz w:val="22"/>
        </w:rPr>
        <w:t xml:space="preserve"> 部分域名按管理员配置不经过代理，直连时会使用电脑的真实出口 IP；客户端会在平台列表上方明确提示这些域名，请您留意。</w:t>
      </w:r>
    </w:p>
    <w:p w14:paraId="631C4E7C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重新同步配置：</w:t>
      </w:r>
      <w:r>
        <w:rPr>
          <w:rFonts w:ascii="微软雅黑" w:hAnsi="微软雅黑" w:eastAsia="微软雅黑"/>
          <w:b w:val="0"/>
          <w:i w:val="0"/>
          <w:sz w:val="22"/>
        </w:rPr>
        <w:t xml:space="preserve"> 当管理员为您调整了平台权限、代理或直连域名后，客户端可能需要点击「重新同步配置」按钮来获取最新设置。若管理员更新了配置，客户端也会自动提示您重新同步。</w:t>
      </w:r>
    </w:p>
    <w:p w14:paraId="1C8424B1">
      <w:pPr>
        <w:spacing w:before="160" w:after="120"/>
        <w:outlineLvl w:val="2"/>
      </w:pPr>
      <w:r>
        <w:rPr>
          <w:rFonts w:hint="default"/>
          <w:b w:val="0"/>
          <w:i w:val="0"/>
          <w:sz w:val="24"/>
          <w:lang w:val="en-US"/>
        </w:rPr>
        <w:t>6</w:t>
      </w:r>
      <w:r>
        <w:rPr>
          <w:rFonts w:ascii="微软雅黑" w:hAnsi="微软雅黑" w:eastAsia="微软雅黑"/>
          <w:b w:val="0"/>
          <w:i w:val="0"/>
          <w:sz w:val="24"/>
        </w:rPr>
        <w:t>.2 外观主题</w:t>
      </w:r>
    </w:p>
    <w:p w14:paraId="31BCE146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 xml:space="preserve">•  </w:t>
      </w:r>
      <w:r>
        <w:rPr>
          <w:rFonts w:ascii="微软雅黑" w:hAnsi="微软雅黑" w:eastAsia="微软雅黑"/>
          <w:b/>
          <w:i w:val="0"/>
          <w:sz w:val="22"/>
        </w:rPr>
        <w:t>主题主色</w:t>
      </w:r>
      <w:r>
        <w:rPr>
          <w:rFonts w:ascii="微软雅黑" w:hAnsi="微软雅黑" w:eastAsia="微软雅黑"/>
          <w:b w:val="0"/>
          <w:i w:val="0"/>
          <w:sz w:val="22"/>
        </w:rPr>
        <w:t>：可在多种颜色中选择您喜欢的界面主色调；</w:t>
      </w:r>
    </w:p>
    <w:p w14:paraId="0C06FCBF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 xml:space="preserve">•  </w:t>
      </w:r>
      <w:r>
        <w:rPr>
          <w:rFonts w:ascii="微软雅黑" w:hAnsi="微软雅黑" w:eastAsia="微软雅黑"/>
          <w:b/>
          <w:i w:val="0"/>
          <w:sz w:val="22"/>
        </w:rPr>
        <w:t>显示模式</w:t>
      </w:r>
      <w:r>
        <w:rPr>
          <w:rFonts w:ascii="微软雅黑" w:hAnsi="微软雅黑" w:eastAsia="微软雅黑"/>
          <w:b w:val="0"/>
          <w:i w:val="0"/>
          <w:sz w:val="22"/>
        </w:rPr>
        <w:t>：明亮 / 暗黑 / 跟随系统（选择「跟随系统」时，自动匹配电脑系统的深浅色模式）。</w:t>
      </w:r>
    </w:p>
    <w:p w14:paraId="1C467EC4">
      <w:pPr>
        <w:spacing w:before="160" w:after="120"/>
        <w:outlineLvl w:val="1"/>
      </w:pPr>
      <w:r>
        <w:rPr>
          <w:rFonts w:hint="default"/>
          <w:b w:val="0"/>
          <w:i w:val="0"/>
          <w:color w:val="1F3A93"/>
          <w:sz w:val="28"/>
          <w:lang w:val="en-US"/>
        </w:rPr>
        <w:t>7</w:t>
      </w:r>
      <w:r>
        <w:rPr>
          <w:rFonts w:ascii="微软雅黑" w:hAnsi="微软雅黑" w:eastAsia="微软雅黑"/>
          <w:b w:val="0"/>
          <w:i w:val="0"/>
          <w:color w:val="1F3A93"/>
          <w:sz w:val="28"/>
        </w:rPr>
        <w:t>. 退出与账号安全</w:t>
      </w:r>
    </w:p>
    <w:p w14:paraId="4BC76057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 xml:space="preserve">•  </w:t>
      </w:r>
      <w:r>
        <w:rPr>
          <w:rFonts w:ascii="微软雅黑" w:hAnsi="微软雅黑" w:eastAsia="微软雅黑"/>
          <w:b/>
          <w:i w:val="0"/>
          <w:sz w:val="22"/>
        </w:rPr>
        <w:t>退出登录</w:t>
      </w:r>
      <w:r>
        <w:rPr>
          <w:rFonts w:ascii="微软雅黑" w:hAnsi="微软雅黑" w:eastAsia="微软雅黑"/>
          <w:b w:val="0"/>
          <w:i w:val="0"/>
          <w:sz w:val="22"/>
        </w:rPr>
        <w:t>：点击侧边栏底部的退出按钮；退出后代理和已打开的浏览器窗口会一并关闭。</w:t>
      </w:r>
    </w:p>
    <w:p w14:paraId="6884AC1C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 xml:space="preserve">•  </w:t>
      </w:r>
      <w:r>
        <w:rPr>
          <w:rFonts w:ascii="微软雅黑" w:hAnsi="微软雅黑" w:eastAsia="微软雅黑"/>
          <w:b/>
          <w:i w:val="0"/>
          <w:sz w:val="22"/>
        </w:rPr>
        <w:t>会话失效</w:t>
      </w:r>
      <w:r>
        <w:rPr>
          <w:rFonts w:ascii="微软雅黑" w:hAnsi="微软雅黑" w:eastAsia="微软雅黑"/>
          <w:b w:val="0"/>
          <w:i w:val="0"/>
          <w:sz w:val="22"/>
        </w:rPr>
        <w:t>：如登录状态失效，客户端会自动退出并提示重新登录，请按要求重新登录即可。</w:t>
      </w:r>
    </w:p>
    <w:p w14:paraId="5D6398C5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 xml:space="preserve">•  </w:t>
      </w:r>
      <w:r>
        <w:rPr>
          <w:rFonts w:ascii="微软雅黑" w:hAnsi="微软雅黑" w:eastAsia="微软雅黑"/>
          <w:b/>
          <w:i w:val="0"/>
          <w:sz w:val="22"/>
        </w:rPr>
        <w:t>安全提醒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p w14:paraId="77A10059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>•  请勿与他人共享账号或密码；</w:t>
      </w:r>
    </w:p>
    <w:p w14:paraId="7C4DE06C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>•  客户端内置浏览器为临时环境，重要信息请在业务系统内妥善保存；</w:t>
      </w:r>
    </w:p>
    <w:p w14:paraId="5B51923D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>•  若电脑或网络环境发生变动后无法登录，请及时联系管理员。</w:t>
      </w:r>
    </w:p>
    <w:p w14:paraId="7EBEDF09">
      <w:pPr>
        <w:spacing w:before="160" w:after="120"/>
        <w:outlineLvl w:val="1"/>
      </w:pPr>
      <w:r>
        <w:rPr>
          <w:rFonts w:hint="default"/>
          <w:b w:val="0"/>
          <w:i w:val="0"/>
          <w:color w:val="1F3A93"/>
          <w:sz w:val="28"/>
          <w:lang w:val="en-US"/>
        </w:rPr>
        <w:t>8</w:t>
      </w:r>
      <w:r>
        <w:rPr>
          <w:rFonts w:ascii="微软雅黑" w:hAnsi="微软雅黑" w:eastAsia="微软雅黑"/>
          <w:b w:val="0"/>
          <w:i w:val="0"/>
          <w:color w:val="1F3A93"/>
          <w:sz w:val="28"/>
        </w:rPr>
        <w:t>. 常见问题（FAQ）</w:t>
      </w:r>
    </w:p>
    <w:p w14:paraId="1ABF901D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Q1：登录提示「登录失败」怎么办？</w:t>
      </w:r>
    </w:p>
    <w:p w14:paraId="02419AD2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先核对账号密码是否有误；仍无法解决请联系管理员，确认账号状态与密码是否需要重置。</w:t>
      </w:r>
    </w:p>
    <w:p w14:paraId="0E94B784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Q2：登录后看不到任何平台入口？</w:t>
      </w:r>
    </w:p>
    <w:p w14:paraId="26FE205B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说明管理员尚未为您分配平台入口，或配置尚未同步成功。请联系管理员确认分配情况，然后点击「重新加载」。</w:t>
      </w:r>
    </w:p>
    <w:p w14:paraId="3A22FC0B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Q3：提示「管理员已更新桌面配置，请重新同步后继续使用」？</w:t>
      </w:r>
    </w:p>
    <w:p w14:paraId="2FF8C18F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管理员刚为您调整了配置。请点击「重新同步配置」获取最新配置后再使用。</w:t>
      </w:r>
    </w:p>
    <w:p w14:paraId="25DBBBDC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Q4：点击平台没有反应，或提示「代理异常」「浏览器环境尚未就绪」？</w:t>
      </w:r>
    </w:p>
    <w:p w14:paraId="4672DEB0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说明代理线路或浏览器环境暂不可用。请稍后重试；如持续异常，请联系管理员检查代理线路。</w:t>
      </w:r>
    </w:p>
    <w:p w14:paraId="34039A1A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Q5：为什么每次打开平台都要重新登录？</w:t>
      </w:r>
    </w:p>
    <w:p w14:paraId="6B700E3C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客户端采用全新临时浏览器环境，按设计不保存登录状态，属于正常现象，请每次正常登录。</w:t>
      </w:r>
    </w:p>
    <w:p w14:paraId="4482A395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Q6：打开的浏览器窗口不小心关了，数据会丢吗？</w:t>
      </w:r>
    </w:p>
    <w:p w14:paraId="5F11B805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临时环境关闭即清理。业务数据均在平台服务器上，重新打开平台登录即可，不会丢失业务数据。</w:t>
      </w:r>
    </w:p>
    <w:p w14:paraId="28AF0C29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Q7：换了新电脑，还能用吗？</w:t>
      </w:r>
    </w:p>
    <w:p w14:paraId="079EC74F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可以。使用同一账号在新电脑上安装客户端并登录即可，权限与配置由管理员统一管理。</w:t>
      </w:r>
    </w:p>
    <w:p w14:paraId="6E1B85BE">
      <w:pPr>
        <w:spacing w:before="160" w:after="120"/>
        <w:outlineLvl w:val="1"/>
      </w:pPr>
      <w:r>
        <w:rPr>
          <w:rFonts w:hint="default"/>
          <w:b w:val="0"/>
          <w:i w:val="0"/>
          <w:color w:val="1F3A93"/>
          <w:sz w:val="28"/>
          <w:lang w:val="en-US"/>
        </w:rPr>
        <w:t>9</w:t>
      </w:r>
      <w:r>
        <w:rPr>
          <w:rFonts w:ascii="微软雅黑" w:hAnsi="微软雅黑" w:eastAsia="微软雅黑"/>
          <w:b w:val="0"/>
          <w:i w:val="0"/>
          <w:color w:val="1F3A93"/>
          <w:sz w:val="28"/>
        </w:rPr>
        <w:t>. 需要联系管理员的场景</w:t>
      </w:r>
    </w:p>
    <w:p w14:paraId="2804AC58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>•  索要或找回账号、重置密码；</w:t>
      </w:r>
    </w:p>
    <w:p w14:paraId="6B2BC158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>•  平台入口缺失、需要开通新平台权限；</w:t>
      </w:r>
    </w:p>
    <w:p w14:paraId="5D33DDC9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>•  代理线路异常、连接状态持续显示异常；</w:t>
      </w:r>
    </w:p>
    <w:p w14:paraId="22A81234">
      <w:pPr>
        <w:spacing w:after="40"/>
        <w:ind w:left="360"/>
      </w:pPr>
      <w:r>
        <w:rPr>
          <w:rFonts w:ascii="微软雅黑" w:hAnsi="微软雅黑" w:eastAsia="微软雅黑"/>
          <w:b w:val="0"/>
          <w:i w:val="0"/>
          <w:sz w:val="22"/>
        </w:rPr>
        <w:t>•  更换电脑或网络环境后无法正常使用。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FF5F69"/>
    <w:rsid w:val="7DFB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景琛</cp:lastModifiedBy>
  <dcterms:modified xsi:type="dcterms:W3CDTF">2026-08-28T10:51:14Z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2658BEEEDB852B8523F4906AE5A057A3_42</vt:lpwstr>
  </property>
</Properties>
</file>