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013-1555943685241" w:id="1"/>
      <w:bookmarkEnd w:id="1"/>
      <w:r>
        <w:rPr>
          <w:rFonts w:ascii="SimSun" w:hAnsi="SimSun" w:cs="SimSun" w:eastAsia="SimSun"/>
          <w:b w:val="true"/>
          <w:sz w:val="24"/>
        </w:rPr>
        <w:t>钩子函数errorhandler详解：</w:t>
      </w:r>
    </w:p>
    <w:p>
      <w:pPr/>
      <w:bookmarkStart w:name="8863-1555944023789" w:id="2"/>
      <w:bookmarkEnd w:id="2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1.errorhandler：</w:t>
      </w:r>
      <w:r>
        <w:rPr>
          <w:rFonts w:ascii="SimSun" w:hAnsi="SimSun" w:cs="SimSun" w:eastAsia="SimSun"/>
          <w:color w:val="333333"/>
          <w:sz w:val="24"/>
          <w:highlight w:val="white"/>
        </w:rPr>
        <w:t>errorhandler接收状态码，可以自定义返回这种状态码的响应的处理方法。在发生一些异常的时候，比如404错误，比如500错误,那么如果想要优雅的处理这些错误，就可以使用`errorhandler`来出来。</w:t>
      </w:r>
    </w:p>
    <w:p>
      <w:pPr/>
      <w:bookmarkStart w:name="2967-1555944152657" w:id="3"/>
      <w:bookmarkEnd w:id="3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需要注意几点：</w:t>
      </w:r>
    </w:p>
    <w:p>
      <w:pPr/>
      <w:bookmarkStart w:name="6253-1555944153877" w:id="4"/>
      <w:bookmarkEnd w:id="4"/>
      <w:r>
        <w:rPr>
          <w:rFonts w:ascii="SimSun" w:hAnsi="SimSun" w:cs="SimSun" w:eastAsia="SimSun"/>
          <w:color w:val="333333"/>
          <w:sz w:val="24"/>
          <w:highlight w:val="white"/>
        </w:rPr>
        <w:t xml:space="preserve">    * 在errorhandler装饰的钩子函数下，记得要返回相应的状态码。</w:t>
      </w:r>
    </w:p>
    <w:p>
      <w:pPr/>
      <w:bookmarkStart w:name="1111-1555944153877" w:id="5"/>
      <w:bookmarkEnd w:id="5"/>
      <w:r>
        <w:rPr>
          <w:rFonts w:ascii="SimSun" w:hAnsi="SimSun" w:cs="SimSun" w:eastAsia="SimSun"/>
          <w:color w:val="333333"/>
          <w:sz w:val="24"/>
          <w:highlight w:val="white"/>
        </w:rPr>
        <w:t xml:space="preserve">    * 在errorhandler装饰的钩子函数中，必须要写一个参数，来接收错误的信息，如果没有参数，就会直接报错。</w:t>
      </w:r>
    </w:p>
    <w:p>
      <w:pPr/>
      <w:bookmarkStart w:name="5677-1555944153877" w:id="6"/>
      <w:bookmarkEnd w:id="6"/>
      <w:r>
        <w:rPr>
          <w:rFonts w:ascii="SimSun" w:hAnsi="SimSun" w:cs="SimSun" w:eastAsia="SimSun"/>
          <w:color w:val="333333"/>
          <w:sz w:val="24"/>
          <w:highlight w:val="white"/>
        </w:rPr>
        <w:t xml:space="preserve">    * 使用`flask.abort`可以手动的抛出相应的错误，比如开发者在发现参数不正确的时候可以自己手动的抛出一个400错误。</w:t>
      </w:r>
    </w:p>
    <w:p>
      <w:pPr/>
      <w:bookmarkStart w:name="2220-1555944044766" w:id="7"/>
      <w:bookmarkEnd w:id="7"/>
    </w:p>
    <w:p>
      <w:pPr/>
      <w:bookmarkStart w:name="6548-1555943752226" w:id="8"/>
      <w:bookmarkEnd w:id="8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2.常见的500错误处理：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700"/>
      </w:tblGrid>
      <w:tr>
        <w:trPr>
          <w:trHeight w:val="600"/>
        </w:trPr>
        <w:tc>
          <w:tcPr>
            <w:tcW w:w="1370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Flask,request,session,current_app,url_for,g,render_template,abort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os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app.config[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'SECRET_KEY'</w:t>
            </w:r>
            <w:r>
              <w:rPr>
                <w:rFonts w:ascii="SimSun" w:hAnsi="SimSun" w:cs="SimSun" w:eastAsia="SimSun"/>
                <w:sz w:val="24"/>
              </w:rPr>
              <w:t>]=os.urandom(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24</w:t>
            </w:r>
            <w:r>
              <w:rPr>
                <w:rFonts w:ascii="SimSun" w:hAnsi="SimSun" w:cs="SimSun" w:eastAsia="SimSun"/>
                <w:sz w:val="24"/>
              </w:rPr>
              <w:t xml:space="preserve">) 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#加盐  混淆原数据的作用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hello_world():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"hi"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'uname'</w:t>
            </w:r>
            <w:r>
              <w:rPr>
                <w:rFonts w:ascii="SimSun" w:hAnsi="SimSun" w:cs="SimSun" w:eastAsia="SimSun"/>
                <w:sz w:val="24"/>
              </w:rPr>
              <w:t>]=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"momo"</w:t>
            </w:r>
          </w:p>
          <w:p>
            <w:pPr/>
            <w:r>
              <w:rPr>
                <w:rFonts w:ascii="SimSun" w:hAnsi="SimSun" w:cs="SimSun" w:eastAsia="SimSun"/>
                <w:i w:val="true"/>
                <w:sz w:val="24"/>
                <w:highlight w:val="yellow"/>
              </w:rPr>
              <w:t xml:space="preserve">    #500</w:t>
            </w:r>
          </w:p>
          <w:p>
            <w:pPr/>
            <w:r>
              <w:rPr>
                <w:rFonts w:ascii="SimSun" w:hAnsi="SimSun" w:cs="SimSun" w:eastAsia="SimSun"/>
                <w:i w:val="true"/>
                <w:sz w:val="24"/>
                <w:highlight w:val="yellow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  <w:highlight w:val="yellow"/>
              </w:rPr>
              <w:t>print(g.user)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"index.html"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  <w:highlight w:val="yellow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  <w:highlight w:val="yellow"/>
              </w:rPr>
              <w:t>app.errorhandler</w:t>
            </w:r>
            <w:r>
              <w:rPr>
                <w:rFonts w:ascii="SimSun" w:hAnsi="SimSun" w:cs="SimSun" w:eastAsia="SimSun"/>
                <w:sz w:val="24"/>
                <w:highlight w:val="yellow"/>
              </w:rPr>
              <w:t>(</w:t>
            </w:r>
            <w:r>
              <w:rPr>
                <w:rFonts w:ascii="SimSun" w:hAnsi="SimSun" w:cs="SimSun" w:eastAsia="SimSun"/>
                <w:color w:val="0000ff"/>
                <w:sz w:val="24"/>
                <w:highlight w:val="yellow"/>
              </w:rPr>
              <w:t>500</w:t>
            </w:r>
            <w:r>
              <w:rPr>
                <w:rFonts w:ascii="SimSun" w:hAnsi="SimSun" w:cs="SimSun" w:eastAsia="SimSun"/>
                <w:sz w:val="24"/>
                <w:highlight w:val="yellow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yellow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  <w:highlight w:val="yellow"/>
              </w:rPr>
              <w:t>server_error(</w:t>
            </w:r>
            <w:r>
              <w:rPr>
                <w:rFonts w:ascii="SimSun" w:hAnsi="SimSun" w:cs="SimSun" w:eastAsia="SimSun"/>
                <w:color w:val="808080"/>
                <w:sz w:val="24"/>
                <w:highlight w:val="yellow"/>
              </w:rPr>
              <w:t>error</w:t>
            </w:r>
            <w:r>
              <w:rPr>
                <w:rFonts w:ascii="SimSun" w:hAnsi="SimSun" w:cs="SimSun" w:eastAsia="SimSun"/>
                <w:sz w:val="24"/>
                <w:highlight w:val="yellow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yellow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yellow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  <w:highlight w:val="yellow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  <w:highlight w:val="yellow"/>
              </w:rPr>
              <w:t>'500.html'</w:t>
            </w:r>
            <w:r>
              <w:rPr>
                <w:rFonts w:ascii="SimSun" w:hAnsi="SimSun" w:cs="SimSun" w:eastAsia="SimSun"/>
                <w:sz w:val="24"/>
                <w:highlight w:val="yellow"/>
              </w:rPr>
              <w:t>),</w:t>
            </w:r>
            <w:r>
              <w:rPr>
                <w:rFonts w:ascii="SimSun" w:hAnsi="SimSun" w:cs="SimSun" w:eastAsia="SimSun"/>
                <w:color w:val="0000ff"/>
                <w:sz w:val="24"/>
                <w:highlight w:val="yellow"/>
              </w:rPr>
              <w:t>500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yellow"/>
              </w:rPr>
              <w:t xml:space="preserve">    app.run()</w:t>
            </w:r>
          </w:p>
        </w:tc>
      </w:tr>
    </w:tbl>
    <w:p>
      <w:pPr/>
      <w:bookmarkStart w:name="5970-1555983831096" w:id="9"/>
      <w:bookmarkEnd w:id="9"/>
    </w:p>
    <w:p>
      <w:pPr/>
      <w:bookmarkStart w:name="7056-1555984057631" w:id="10"/>
      <w:bookmarkEnd w:id="10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3.常见的404错误处理：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740"/>
      </w:tblGrid>
      <w:tr>
        <w:trPr>
          <w:trHeight w:val="5260"/>
        </w:trPr>
        <w:tc>
          <w:tcPr>
            <w:tcW w:w="1374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Flask,request,session,current_app,url_for,g,render_template,abort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os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'/li'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mylist():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"mylist"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hasattr</w:t>
            </w:r>
            <w:r>
              <w:rPr>
                <w:rFonts w:ascii="SimSun" w:hAnsi="SimSun" w:cs="SimSun" w:eastAsia="SimSun"/>
                <w:sz w:val="24"/>
              </w:rPr>
              <w:t>(g,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"user"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"条件取出"</w:t>
            </w:r>
            <w:r>
              <w:rPr>
                <w:rFonts w:ascii="SimSun" w:hAnsi="SimSun" w:cs="SimSun" w:eastAsia="SimSun"/>
                <w:sz w:val="24"/>
              </w:rPr>
              <w:t>, g.user)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'list.html'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  <w:highlight w:val="yellow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  <w:highlight w:val="yellow"/>
              </w:rPr>
              <w:t>app.errorhandler</w:t>
            </w:r>
            <w:r>
              <w:rPr>
                <w:rFonts w:ascii="SimSun" w:hAnsi="SimSun" w:cs="SimSun" w:eastAsia="SimSun"/>
                <w:sz w:val="24"/>
                <w:highlight w:val="yellow"/>
              </w:rPr>
              <w:t>(</w:t>
            </w:r>
            <w:r>
              <w:rPr>
                <w:rFonts w:ascii="SimSun" w:hAnsi="SimSun" w:cs="SimSun" w:eastAsia="SimSun"/>
                <w:color w:val="0000ff"/>
                <w:sz w:val="24"/>
                <w:highlight w:val="yellow"/>
              </w:rPr>
              <w:t>404</w:t>
            </w:r>
            <w:r>
              <w:rPr>
                <w:rFonts w:ascii="SimSun" w:hAnsi="SimSun" w:cs="SimSun" w:eastAsia="SimSun"/>
                <w:sz w:val="24"/>
                <w:highlight w:val="yellow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yellow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  <w:highlight w:val="yellow"/>
              </w:rPr>
              <w:t>page_not_found(</w:t>
            </w:r>
            <w:r>
              <w:rPr>
                <w:rFonts w:ascii="SimSun" w:hAnsi="SimSun" w:cs="SimSun" w:eastAsia="SimSun"/>
                <w:color w:val="808080"/>
                <w:sz w:val="24"/>
                <w:highlight w:val="yellow"/>
              </w:rPr>
              <w:t>error</w:t>
            </w:r>
            <w:r>
              <w:rPr>
                <w:rFonts w:ascii="SimSun" w:hAnsi="SimSun" w:cs="SimSun" w:eastAsia="SimSun"/>
                <w:sz w:val="24"/>
                <w:highlight w:val="yellow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yellow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yellow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  <w:highlight w:val="yellow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  <w:highlight w:val="yellow"/>
              </w:rPr>
              <w:t>'404.html'</w:t>
            </w:r>
            <w:r>
              <w:rPr>
                <w:rFonts w:ascii="SimSun" w:hAnsi="SimSun" w:cs="SimSun" w:eastAsia="SimSun"/>
                <w:sz w:val="24"/>
                <w:highlight w:val="yellow"/>
              </w:rPr>
              <w:t>),</w:t>
            </w:r>
            <w:r>
              <w:rPr>
                <w:rFonts w:ascii="SimSun" w:hAnsi="SimSun" w:cs="SimSun" w:eastAsia="SimSun"/>
                <w:color w:val="0000ff"/>
                <w:sz w:val="24"/>
                <w:highlight w:val="yellow"/>
              </w:rPr>
              <w:t>404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app.run()</w:t>
            </w:r>
          </w:p>
        </w:tc>
      </w:tr>
    </w:tbl>
    <w:p>
      <w:pPr/>
      <w:bookmarkStart w:name="4513-1555944057084" w:id="11"/>
      <w:bookmarkEnd w:id="11"/>
    </w:p>
    <w:p>
      <w:pPr/>
      <w:bookmarkStart w:name="8962-1555984277919" w:id="12"/>
      <w:bookmarkEnd w:id="12"/>
      <w:r>
        <w:rPr>
          <w:rFonts w:ascii="SimSun" w:hAnsi="SimSun" w:cs="SimSun" w:eastAsia="SimSun"/>
          <w:b w:val="true"/>
          <w:sz w:val="24"/>
        </w:rPr>
        <w:t>4.Flask中的abort函数可以</w:t>
      </w:r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手动的抛出相应的错误（如400）：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820"/>
      </w:tblGrid>
      <w:tr>
        <w:trPr>
          <w:trHeight w:val="600"/>
        </w:trPr>
        <w:tc>
          <w:tcPr>
            <w:tcW w:w="1382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Flask,request,session,current_app,url_for,g,render_template,abort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os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app.config[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'SECRET_KEY'</w:t>
            </w:r>
            <w:r>
              <w:rPr>
                <w:rFonts w:ascii="SimSun" w:hAnsi="SimSun" w:cs="SimSun" w:eastAsia="SimSun"/>
                <w:sz w:val="24"/>
              </w:rPr>
              <w:t>]=os.urandom(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24</w:t>
            </w:r>
            <w:r>
              <w:rPr>
                <w:rFonts w:ascii="SimSun" w:hAnsi="SimSun" w:cs="SimSun" w:eastAsia="SimSun"/>
                <w:sz w:val="24"/>
              </w:rPr>
              <w:t xml:space="preserve">) 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#加盐  混淆原数据的作用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hello_world():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"hi"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'uname'</w:t>
            </w:r>
            <w:r>
              <w:rPr>
                <w:rFonts w:ascii="SimSun" w:hAnsi="SimSun" w:cs="SimSun" w:eastAsia="SimSun"/>
                <w:sz w:val="24"/>
              </w:rPr>
              <w:t>]=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"momo"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"index.html"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  <w:highlight w:val="yellow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  <w:highlight w:val="yellow"/>
              </w:rPr>
              <w:t>app.errorhandler</w:t>
            </w:r>
            <w:r>
              <w:rPr>
                <w:rFonts w:ascii="SimSun" w:hAnsi="SimSun" w:cs="SimSun" w:eastAsia="SimSun"/>
                <w:sz w:val="24"/>
                <w:highlight w:val="yellow"/>
              </w:rPr>
              <w:t>(</w:t>
            </w:r>
            <w:r>
              <w:rPr>
                <w:rFonts w:ascii="SimSun" w:hAnsi="SimSun" w:cs="SimSun" w:eastAsia="SimSun"/>
                <w:color w:val="0000ff"/>
                <w:sz w:val="24"/>
                <w:highlight w:val="yellow"/>
              </w:rPr>
              <w:t>400</w:t>
            </w:r>
            <w:r>
              <w:rPr>
                <w:rFonts w:ascii="SimSun" w:hAnsi="SimSun" w:cs="SimSun" w:eastAsia="SimSun"/>
                <w:sz w:val="24"/>
                <w:highlight w:val="yellow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yellow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  <w:highlight w:val="yellow"/>
              </w:rPr>
              <w:t>args_error(</w:t>
            </w:r>
            <w:r>
              <w:rPr>
                <w:rFonts w:ascii="SimSun" w:hAnsi="SimSun" w:cs="SimSun" w:eastAsia="SimSun"/>
                <w:color w:val="808080"/>
                <w:sz w:val="24"/>
                <w:highlight w:val="yellow"/>
              </w:rPr>
              <w:t>error</w:t>
            </w:r>
            <w:r>
              <w:rPr>
                <w:rFonts w:ascii="SimSun" w:hAnsi="SimSun" w:cs="SimSun" w:eastAsia="SimSun"/>
                <w:sz w:val="24"/>
                <w:highlight w:val="yellow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  <w:highlight w:val="yellow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yellow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  <w:highlight w:val="yellow"/>
              </w:rPr>
              <w:t>'您的参数不正确'</w:t>
            </w:r>
            <w:r>
              <w:rPr>
                <w:rFonts w:ascii="SimSun" w:hAnsi="SimSun" w:cs="SimSun" w:eastAsia="SimSun"/>
                <w:sz w:val="24"/>
                <w:highlight w:val="yellow"/>
              </w:rPr>
              <w:t>,</w:t>
            </w:r>
            <w:r>
              <w:rPr>
                <w:rFonts w:ascii="SimSun" w:hAnsi="SimSun" w:cs="SimSun" w:eastAsia="SimSun"/>
                <w:color w:val="0000ff"/>
                <w:sz w:val="24"/>
                <w:highlight w:val="yellow"/>
              </w:rPr>
              <w:t>400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#该功能需要先登录才能访问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'/setting/'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setting():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uname = session.get(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"uname"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>uname 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'欢迎来到设置页面'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else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 如果没有登录，这时候我就让他跳转到400错误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  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  <w:highlight w:val="yellow"/>
              </w:rPr>
              <w:t xml:space="preserve"> </w:t>
            </w:r>
            <w:r>
              <w:rPr>
                <w:rFonts w:ascii="SimSun" w:hAnsi="SimSun" w:cs="SimSun" w:eastAsia="SimSun"/>
                <w:sz w:val="24"/>
                <w:highlight w:val="yellow"/>
              </w:rPr>
              <w:t>abort(</w:t>
            </w:r>
            <w:r>
              <w:rPr>
                <w:rFonts w:ascii="SimSun" w:hAnsi="SimSun" w:cs="SimSun" w:eastAsia="SimSun"/>
                <w:color w:val="0000ff"/>
                <w:sz w:val="24"/>
                <w:highlight w:val="yellow"/>
              </w:rPr>
              <w:t>400</w:t>
            </w:r>
            <w:r>
              <w:rPr>
                <w:rFonts w:ascii="SimSun" w:hAnsi="SimSun" w:cs="SimSun" w:eastAsia="SimSun"/>
                <w:sz w:val="24"/>
                <w:highlight w:val="yellow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'list.html'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app.run()</w:t>
            </w:r>
          </w:p>
        </w:tc>
      </w:tr>
    </w:tbl>
    <w:p>
      <w:pPr/>
      <w:bookmarkStart w:name="6661-1555984382462" w:id="13"/>
      <w:bookmarkEnd w:id="1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2019-06-03T03:54:14Z</dcterms:created>
  <dc:creator>Apache POI</dc:creator>
</cp:coreProperties>
</file>