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747-1555985539438" w:id="1"/>
      <w:bookmarkEnd w:id="1"/>
      <w:r>
        <w:rPr>
          <w:rFonts w:ascii="SimSun" w:hAnsi="SimSun" w:cs="SimSun" w:eastAsia="SimSun"/>
          <w:b w:val="true"/>
          <w:sz w:val="24"/>
        </w:rPr>
        <w:t>Flask_信号使用场景_存储用户登录日志：</w:t>
      </w:r>
    </w:p>
    <w:p>
      <w:pPr/>
      <w:bookmarkStart w:name="4618-1556000584648" w:id="2"/>
      <w:bookmarkEnd w:id="2"/>
      <w:r>
        <w:rPr>
          <w:rFonts w:ascii="SimSun" w:hAnsi="SimSun" w:cs="SimSun" w:eastAsia="SimSun"/>
          <w:b w:val="true"/>
          <w:sz w:val="24"/>
        </w:rPr>
        <w:t>1.信号使用场景</w:t>
      </w:r>
    </w:p>
    <w:p>
      <w:pPr>
        <w:numPr>
          <w:ilvl w:val="0"/>
          <w:numId w:val="1"/>
        </w:numPr>
      </w:pPr>
      <w:bookmarkStart w:name="1447-1556000894559" w:id="3"/>
      <w:bookmarkEnd w:id="3"/>
      <w:r>
        <w:rPr>
          <w:rFonts w:ascii="SimSun" w:hAnsi="SimSun" w:cs="SimSun" w:eastAsia="SimSun"/>
          <w:sz w:val="24"/>
        </w:rPr>
        <w:t xml:space="preserve">   定义一个登录的信号，以后用户登录进来以后</w:t>
      </w:r>
    </w:p>
    <w:p>
      <w:pPr>
        <w:numPr>
          <w:ilvl w:val="0"/>
          <w:numId w:val="1"/>
        </w:numPr>
      </w:pPr>
      <w:bookmarkStart w:name="2628-1556000894559" w:id="4"/>
      <w:bookmarkEnd w:id="4"/>
      <w:r>
        <w:rPr>
          <w:rFonts w:ascii="SimSun" w:hAnsi="SimSun" w:cs="SimSun" w:eastAsia="SimSun"/>
          <w:sz w:val="24"/>
        </w:rPr>
        <w:t xml:space="preserve">   就发送一个登录信号，然后能够监听这个信号</w:t>
      </w:r>
    </w:p>
    <w:p>
      <w:pPr>
        <w:numPr>
          <w:ilvl w:val="0"/>
          <w:numId w:val="1"/>
        </w:numPr>
      </w:pPr>
      <w:bookmarkStart w:name="9292-1556000894559" w:id="5"/>
      <w:bookmarkEnd w:id="5"/>
      <w:r>
        <w:rPr>
          <w:rFonts w:ascii="SimSun" w:hAnsi="SimSun" w:cs="SimSun" w:eastAsia="SimSun"/>
          <w:sz w:val="24"/>
        </w:rPr>
        <w:t xml:space="preserve">   在监听到这个信号以后，就记录当前这个用户登录的信息</w:t>
      </w:r>
    </w:p>
    <w:p>
      <w:pPr>
        <w:numPr>
          <w:ilvl w:val="0"/>
          <w:numId w:val="1"/>
        </w:numPr>
      </w:pPr>
      <w:bookmarkStart w:name="1087-1556000894559" w:id="6"/>
      <w:bookmarkEnd w:id="6"/>
      <w:r>
        <w:rPr>
          <w:rFonts w:ascii="SimSun" w:hAnsi="SimSun" w:cs="SimSun" w:eastAsia="SimSun"/>
          <w:sz w:val="24"/>
        </w:rPr>
        <w:t xml:space="preserve">   用信号的方式，记录用户的登录信息即登录日志</w:t>
      </w:r>
    </w:p>
    <w:p>
      <w:pPr/>
      <w:bookmarkStart w:name="3258-1556000990921" w:id="7"/>
      <w:bookmarkEnd w:id="7"/>
    </w:p>
    <w:p>
      <w:pPr/>
      <w:bookmarkStart w:name="3236-1556000584950" w:id="8"/>
      <w:bookmarkEnd w:id="8"/>
      <w:r>
        <w:rPr>
          <w:rFonts w:ascii="SimSun" w:hAnsi="SimSun" w:cs="SimSun" w:eastAsia="SimSun"/>
          <w:b w:val="true"/>
          <w:sz w:val="24"/>
        </w:rPr>
        <w:t>2.编写一个signals.py文件创建登录信号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500"/>
      </w:tblGrid>
      <w:tr>
        <w:trPr>
          <w:trHeight w:val="600"/>
        </w:trPr>
        <w:tc>
          <w:tcPr>
            <w:tcW w:w="1050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blinker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 </w:t>
            </w:r>
            <w:r>
              <w:rPr>
                <w:rFonts w:ascii="SimSun" w:hAnsi="SimSun" w:cs="SimSun" w:eastAsia="SimSun"/>
                <w:sz w:val="24"/>
              </w:rPr>
              <w:t>Namespace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datetime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datetime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request,g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namespace  = Namespace()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#创建登录信号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login_signal = namespace.signal(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'login'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login_log(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sender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 用户名  登录时间  ip地址</w:t>
            </w:r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now = datetime.now()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ip = request.remote_addr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log_data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"{uname}*{now}*{ip}"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 xml:space="preserve">=g.uname,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now</w:t>
            </w:r>
            <w:r>
              <w:rPr>
                <w:rFonts w:ascii="SimSun" w:hAnsi="SimSun" w:cs="SimSun" w:eastAsia="SimSun"/>
                <w:sz w:val="24"/>
              </w:rPr>
              <w:t xml:space="preserve">=now,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ip</w:t>
            </w:r>
            <w:r>
              <w:rPr>
                <w:rFonts w:ascii="SimSun" w:hAnsi="SimSun" w:cs="SimSun" w:eastAsia="SimSun"/>
                <w:sz w:val="24"/>
              </w:rPr>
              <w:t>=ip)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with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open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'login_log.txt'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'a'</w:t>
            </w:r>
            <w:r>
              <w:rPr>
                <w:rFonts w:ascii="SimSun" w:hAnsi="SimSun" w:cs="SimSun" w:eastAsia="SimSun"/>
                <w:sz w:val="24"/>
              </w:rPr>
              <w:t xml:space="preserve">)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as </w:t>
            </w:r>
            <w:r>
              <w:rPr>
                <w:rFonts w:ascii="SimSun" w:hAnsi="SimSun" w:cs="SimSun" w:eastAsia="SimSun"/>
                <w:sz w:val="24"/>
              </w:rPr>
              <w:t>f: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f.write(log_data +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\n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f.close()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i w:val="true"/>
                <w:color w:val="808080"/>
                <w:sz w:val="24"/>
              </w:rPr>
              <w:t>#监听信号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login_signal.connect(login_log)</w:t>
            </w:r>
          </w:p>
        </w:tc>
      </w:tr>
    </w:tbl>
    <w:p>
      <w:pPr/>
      <w:bookmarkStart w:name="2042-1556000677329" w:id="9"/>
      <w:bookmarkEnd w:id="9"/>
    </w:p>
    <w:p>
      <w:pPr/>
      <w:bookmarkStart w:name="9551-1556000718848" w:id="10"/>
      <w:bookmarkEnd w:id="10"/>
      <w:r>
        <w:rPr>
          <w:rFonts w:ascii="SimSun" w:hAnsi="SimSun" w:cs="SimSun" w:eastAsia="SimSun"/>
          <w:b w:val="true"/>
          <w:sz w:val="24"/>
        </w:rPr>
        <w:t>3.使用信号存储用户登录日志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540"/>
      </w:tblGrid>
      <w:tr>
        <w:trPr>
          <w:trHeight w:val="660"/>
        </w:trPr>
        <w:tc>
          <w:tcPr>
            <w:tcW w:w="1054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Flask,request,g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signals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 </w:t>
            </w:r>
            <w:r>
              <w:rPr>
                <w:rFonts w:ascii="SimSun" w:hAnsi="SimSun" w:cs="SimSun" w:eastAsia="SimSun"/>
                <w:sz w:val="24"/>
              </w:rPr>
              <w:t>login_signal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'/login/'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login():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通过查询字符串的形式来传递uname这个参数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uname = request.args.get(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'uname'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>uname: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g.uname = uname</w:t>
            </w:r>
          </w:p>
          <w:p>
            <w:pPr/>
            <w:r>
              <w:rPr>
                <w:rFonts w:ascii="SimSun" w:hAnsi="SimSun" w:cs="SimSun" w:eastAsia="SimSun"/>
                <w:sz w:val="24"/>
                <w:highlight w:val="yellow"/>
              </w:rPr>
              <w:t xml:space="preserve">        </w:t>
            </w:r>
            <w:r>
              <w:rPr>
                <w:rFonts w:ascii="SimSun" w:hAnsi="SimSun" w:cs="SimSun" w:eastAsia="SimSun"/>
                <w:color w:val="808080"/>
                <w:sz w:val="24"/>
                <w:highlight w:val="yellow"/>
              </w:rPr>
              <w:t># 发送信号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  <w:highlight w:val="yellow"/>
              </w:rPr>
              <w:t xml:space="preserve">        </w:t>
            </w:r>
            <w:r>
              <w:rPr>
                <w:rFonts w:ascii="SimSun" w:hAnsi="SimSun" w:cs="SimSun" w:eastAsia="SimSun"/>
                <w:sz w:val="24"/>
                <w:highlight w:val="yellow"/>
              </w:rPr>
              <w:t>login_signal.send()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'登录成功！'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else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'请输入用户名！'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2136-1556000760215" w:id="11"/>
      <w:bookmarkEnd w:id="1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2019-06-03T03:54:26Z</dcterms:created>
  <dc:creator>Apache POI</dc:creator>
</cp:coreProperties>
</file>