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895-1555985570483" w:id="1"/>
      <w:bookmarkEnd w:id="1"/>
      <w:r>
        <w:rPr>
          <w:rFonts w:ascii="SimSun" w:hAnsi="SimSun" w:cs="SimSun" w:eastAsia="SimSun"/>
          <w:b w:val="true"/>
          <w:sz w:val="24"/>
        </w:rPr>
        <w:t>Flask_内置信号:</w:t>
      </w:r>
    </w:p>
    <w:p>
      <w:pPr/>
      <w:bookmarkStart w:name="9695-1556002334152" w:id="2"/>
      <w:bookmarkEnd w:id="2"/>
      <w:r>
        <w:rPr>
          <w:rFonts w:ascii="SimSun" w:hAnsi="SimSun" w:cs="SimSun" w:eastAsia="SimSun"/>
          <w:sz w:val="24"/>
        </w:rPr>
        <w:t>flask内置了</w:t>
      </w:r>
      <w:r>
        <w:rPr>
          <w:rFonts w:ascii="SimSun" w:hAnsi="SimSun" w:cs="SimSun" w:eastAsia="SimSun"/>
          <w:sz w:val="24"/>
          <w:highlight w:val="yellow"/>
        </w:rPr>
        <w:t>10个</w:t>
      </w:r>
      <w:r>
        <w:rPr>
          <w:rFonts w:ascii="SimSun" w:hAnsi="SimSun" w:cs="SimSun" w:eastAsia="SimSun"/>
          <w:sz w:val="24"/>
        </w:rPr>
        <w:t>常用的信号。</w:t>
      </w:r>
    </w:p>
    <w:p>
      <w:pPr/>
      <w:bookmarkStart w:name="5190-1556002960118" w:id="3"/>
      <w:bookmarkEnd w:id="3"/>
    </w:p>
    <w:p>
      <w:pPr/>
      <w:bookmarkStart w:name="4458-1556002362104" w:id="4"/>
      <w:bookmarkEnd w:id="4"/>
      <w:r>
        <w:rPr>
          <w:rFonts w:ascii="SimSun" w:hAnsi="SimSun" w:cs="SimSun" w:eastAsia="SimSun"/>
          <w:b w:val="true"/>
          <w:sz w:val="24"/>
          <w:highlight w:val="yellow"/>
        </w:rPr>
        <w:t xml:space="preserve">1. </w:t>
      </w:r>
      <w:r>
        <w:rPr>
          <w:rFonts w:ascii="SimSun" w:hAnsi="SimSun" w:cs="SimSun" w:eastAsia="SimSun"/>
          <w:sz w:val="24"/>
          <w:highlight w:val="yellow"/>
        </w:rPr>
        <w:t>template_rendered：</w:t>
      </w:r>
      <w:r>
        <w:rPr>
          <w:rFonts w:ascii="SimSun" w:hAnsi="SimSun" w:cs="SimSun" w:eastAsia="SimSun"/>
          <w:sz w:val="24"/>
        </w:rPr>
        <w:t>模版渲染完成后的信号。</w:t>
      </w:r>
    </w:p>
    <w:p>
      <w:pPr/>
      <w:bookmarkStart w:name="6089-1556003315187" w:id="5"/>
      <w:bookmarkEnd w:id="5"/>
    </w:p>
    <w:p>
      <w:pPr/>
      <w:bookmarkStart w:name="5870-1556002376087" w:id="6"/>
      <w:bookmarkEnd w:id="6"/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before_render_template：模版渲染之前的信号。</w:t>
      </w:r>
    </w:p>
    <w:p>
      <w:pPr/>
      <w:bookmarkStart w:name="6916-1556003316017" w:id="7"/>
      <w:bookmarkEnd w:id="7"/>
    </w:p>
    <w:p>
      <w:pPr/>
      <w:bookmarkStart w:name="8555-1556002376087" w:id="8"/>
      <w:bookmarkEnd w:id="8"/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 xml:space="preserve"> request_started：</w:t>
      </w:r>
      <w:r>
        <w:rPr>
          <w:rFonts w:ascii="SimSun" w:hAnsi="SimSun" w:cs="SimSun" w:eastAsia="SimSun"/>
          <w:sz w:val="24"/>
          <w:highlight w:val="white"/>
        </w:rPr>
        <w:t>请求开始之前，在到达视图函数之前发送信号。</w:t>
      </w:r>
    </w:p>
    <w:p>
      <w:pPr/>
      <w:bookmarkStart w:name="6024-1556003317190" w:id="9"/>
      <w:bookmarkEnd w:id="9"/>
    </w:p>
    <w:p>
      <w:pPr/>
      <w:bookmarkStart w:name="4880-1556002376087" w:id="10"/>
      <w:bookmarkEnd w:id="10"/>
      <w:r>
        <w:rPr>
          <w:rFonts w:ascii="SimSun" w:hAnsi="SimSun" w:cs="SimSun" w:eastAsia="SimSun"/>
          <w:b w:val="true"/>
          <w:sz w:val="24"/>
        </w:rPr>
        <w:t xml:space="preserve">4. </w:t>
      </w:r>
      <w:r>
        <w:rPr>
          <w:rFonts w:ascii="SimSun" w:hAnsi="SimSun" w:cs="SimSun" w:eastAsia="SimSun"/>
          <w:sz w:val="24"/>
        </w:rPr>
        <w:t>request_finished：</w:t>
      </w:r>
      <w:r>
        <w:rPr>
          <w:rFonts w:ascii="SimSun" w:hAnsi="SimSun" w:cs="SimSun" w:eastAsia="SimSun"/>
          <w:sz w:val="24"/>
          <w:highlight w:val="white"/>
        </w:rPr>
        <w:t>请求结束时，在响应发送给客户端之前发送信号。</w:t>
      </w:r>
    </w:p>
    <w:p>
      <w:pPr/>
      <w:bookmarkStart w:name="3630-1556003318285" w:id="11"/>
      <w:bookmarkEnd w:id="11"/>
    </w:p>
    <w:p>
      <w:pPr/>
      <w:bookmarkStart w:name="3347-1556002376087" w:id="12"/>
      <w:bookmarkEnd w:id="12"/>
      <w:r>
        <w:rPr>
          <w:rFonts w:ascii="SimSun" w:hAnsi="SimSun" w:cs="SimSun" w:eastAsia="SimSun"/>
          <w:b w:val="true"/>
          <w:sz w:val="24"/>
        </w:rPr>
        <w:t>5.</w:t>
      </w:r>
      <w:r>
        <w:rPr>
          <w:rFonts w:ascii="SimSun" w:hAnsi="SimSun" w:cs="SimSun" w:eastAsia="SimSun"/>
          <w:sz w:val="24"/>
        </w:rPr>
        <w:t xml:space="preserve"> request_tearing_down：请求对象被销毁时发送的信号，</w:t>
      </w:r>
      <w:r>
        <w:rPr>
          <w:rFonts w:ascii="SimSun" w:hAnsi="SimSun" w:cs="SimSun" w:eastAsia="SimSun"/>
          <w:sz w:val="24"/>
          <w:highlight w:val="white"/>
        </w:rPr>
        <w:t>即使在请求过程中发生异常也会发送信号。</w:t>
      </w:r>
    </w:p>
    <w:p>
      <w:pPr/>
      <w:bookmarkStart w:name="7778-1556003319122" w:id="13"/>
      <w:bookmarkEnd w:id="13"/>
    </w:p>
    <w:p>
      <w:pPr/>
      <w:bookmarkStart w:name="9642-1556002376087" w:id="14"/>
      <w:bookmarkEnd w:id="14"/>
      <w:r>
        <w:rPr>
          <w:rFonts w:ascii="SimSun" w:hAnsi="SimSun" w:cs="SimSun" w:eastAsia="SimSun"/>
          <w:b w:val="true"/>
          <w:sz w:val="24"/>
          <w:highlight w:val="yellow"/>
        </w:rPr>
        <w:t xml:space="preserve">6. </w:t>
      </w:r>
      <w:r>
        <w:rPr>
          <w:rFonts w:ascii="SimSun" w:hAnsi="SimSun" w:cs="SimSun" w:eastAsia="SimSun"/>
          <w:sz w:val="24"/>
          <w:highlight w:val="yellow"/>
        </w:rPr>
        <w:t>got_request_exception：</w:t>
      </w:r>
      <w:r>
        <w:rPr>
          <w:rFonts w:ascii="SimSun" w:hAnsi="SimSun" w:cs="SimSun" w:eastAsia="SimSun"/>
          <w:sz w:val="24"/>
          <w:highlight w:val="white"/>
        </w:rPr>
        <w:t>在请求过程中抛出异常时发送信号，异常本身会通过</w:t>
      </w:r>
      <w:r>
        <w:rPr>
          <w:rFonts w:ascii="SimSun" w:hAnsi="SimSun" w:cs="SimSun" w:eastAsia="SimSun"/>
          <w:sz w:val="24"/>
          <w:highlight w:val="white"/>
        </w:rPr>
        <w:t>exception</w:t>
      </w:r>
      <w:r>
        <w:rPr>
          <w:rFonts w:ascii="SimSun" w:hAnsi="SimSun" w:cs="SimSun" w:eastAsia="SimSun"/>
          <w:sz w:val="24"/>
          <w:highlight w:val="white"/>
        </w:rPr>
        <w:t>传递到订阅（监听）的函数</w:t>
      </w:r>
      <w:r>
        <w:rPr>
          <w:rFonts w:ascii="SimSun" w:hAnsi="SimSun" w:cs="SimSun" w:eastAsia="SimSun"/>
          <w:sz w:val="24"/>
        </w:rPr>
        <w:t>中。一般可以监听这个信号，来记录网站异常信息。</w:t>
      </w:r>
    </w:p>
    <w:p>
      <w:pPr/>
      <w:bookmarkStart w:name="1654-1556003321263" w:id="15"/>
      <w:bookmarkEnd w:id="15"/>
    </w:p>
    <w:p>
      <w:pPr/>
      <w:bookmarkStart w:name="5665-1556002376087" w:id="16"/>
      <w:bookmarkEnd w:id="16"/>
      <w:r>
        <w:rPr>
          <w:rFonts w:ascii="SimSun" w:hAnsi="SimSun" w:cs="SimSun" w:eastAsia="SimSun"/>
          <w:b w:val="true"/>
          <w:sz w:val="24"/>
        </w:rPr>
        <w:t>7.</w:t>
      </w:r>
      <w:r>
        <w:rPr>
          <w:rFonts w:ascii="SimSun" w:hAnsi="SimSun" w:cs="SimSun" w:eastAsia="SimSun"/>
          <w:sz w:val="24"/>
        </w:rPr>
        <w:t xml:space="preserve"> appcontext_tearing_down：应用上下文被销毁时发送的信号。</w:t>
      </w:r>
    </w:p>
    <w:p>
      <w:pPr/>
      <w:bookmarkStart w:name="3125-1556003322909" w:id="17"/>
      <w:bookmarkEnd w:id="17"/>
    </w:p>
    <w:p>
      <w:pPr/>
      <w:bookmarkStart w:name="9947-1556002376087" w:id="18"/>
      <w:bookmarkEnd w:id="18"/>
      <w:r>
        <w:rPr>
          <w:rFonts w:ascii="SimSun" w:hAnsi="SimSun" w:cs="SimSun" w:eastAsia="SimSun"/>
          <w:b w:val="true"/>
          <w:sz w:val="24"/>
        </w:rPr>
        <w:t>8.</w:t>
      </w:r>
      <w:r>
        <w:rPr>
          <w:rFonts w:ascii="SimSun" w:hAnsi="SimSun" w:cs="SimSun" w:eastAsia="SimSun"/>
          <w:sz w:val="24"/>
        </w:rPr>
        <w:t xml:space="preserve"> appcontext_pushed：应用上下文被推入到栈上时发送的信号。</w:t>
      </w:r>
    </w:p>
    <w:p>
      <w:pPr/>
      <w:bookmarkStart w:name="7830-1556003323731" w:id="19"/>
      <w:bookmarkEnd w:id="19"/>
    </w:p>
    <w:p>
      <w:pPr/>
      <w:bookmarkStart w:name="2428-1556002376087" w:id="20"/>
      <w:bookmarkEnd w:id="20"/>
      <w:r>
        <w:rPr>
          <w:rFonts w:ascii="SimSun" w:hAnsi="SimSun" w:cs="SimSun" w:eastAsia="SimSun"/>
          <w:b w:val="true"/>
          <w:sz w:val="24"/>
        </w:rPr>
        <w:t>9.</w:t>
      </w:r>
      <w:r>
        <w:rPr>
          <w:rFonts w:ascii="SimSun" w:hAnsi="SimSun" w:cs="SimSun" w:eastAsia="SimSun"/>
          <w:sz w:val="24"/>
        </w:rPr>
        <w:t xml:space="preserve"> appcontext_popped：应用上下文被推出栈时发送的信号。</w:t>
      </w:r>
    </w:p>
    <w:p>
      <w:pPr/>
      <w:bookmarkStart w:name="1131-1556003324984" w:id="21"/>
      <w:bookmarkEnd w:id="21"/>
    </w:p>
    <w:p>
      <w:pPr/>
      <w:bookmarkStart w:name="4084-1556002376087" w:id="22"/>
      <w:bookmarkEnd w:id="22"/>
      <w:r>
        <w:rPr>
          <w:rFonts w:ascii="SimSun" w:hAnsi="SimSun" w:cs="SimSun" w:eastAsia="SimSun"/>
          <w:b w:val="true"/>
          <w:sz w:val="24"/>
        </w:rPr>
        <w:t>10.</w:t>
      </w:r>
      <w:r>
        <w:rPr>
          <w:rFonts w:ascii="SimSun" w:hAnsi="SimSun" w:cs="SimSun" w:eastAsia="SimSun"/>
          <w:sz w:val="24"/>
        </w:rPr>
        <w:t xml:space="preserve"> message_flashed：调用了Flask的`flash`方法时发送的信号。</w:t>
      </w:r>
    </w:p>
    <w:p>
      <w:pPr/>
      <w:bookmarkStart w:name="6417-1556004522628" w:id="23"/>
      <w:bookmarkEnd w:id="23"/>
    </w:p>
    <w:p>
      <w:pPr/>
      <w:bookmarkStart w:name="5359-1556004523247" w:id="24"/>
      <w:bookmarkEnd w:id="24"/>
      <w:r>
        <w:rPr>
          <w:rFonts w:ascii="SimSun" w:hAnsi="SimSun" w:cs="SimSun" w:eastAsia="SimSun"/>
          <w:b w:val="true"/>
          <w:sz w:val="24"/>
        </w:rPr>
        <w:t>代码演示：</w:t>
      </w:r>
    </w:p>
    <w:p>
      <w:pPr/>
      <w:bookmarkStart w:name="1431-1556004532016" w:id="25"/>
      <w:bookmarkEnd w:id="25"/>
      <w:r>
        <w:rPr>
          <w:rFonts w:ascii="SimSun" w:hAnsi="SimSun" w:cs="SimSun" w:eastAsia="SimSun"/>
          <w:sz w:val="24"/>
          <w:highlight w:val="yellow"/>
        </w:rPr>
        <w:t>template_rendered的使用：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960"/>
      </w:tblGrid>
      <w:tr>
        <w:trPr>
          <w:trHeight w:val="600"/>
        </w:trPr>
        <w:tc>
          <w:tcPr>
            <w:tcW w:w="109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Flask,request,g,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template_rendered</w:t>
            </w:r>
            <w:r>
              <w:rPr>
                <w:rFonts w:ascii="SimSun" w:hAnsi="SimSun" w:cs="SimSun" w:eastAsia="SimSun"/>
                <w:sz w:val="24"/>
              </w:rPr>
              <w:t>,got_request_exception,render_template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#内置信号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#模版渲染完成后的信号。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template_rendered_func(sender,template,context):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(sender)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#发送者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(template)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#跳转到的模版名称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(context)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#跳转到模版时带过去的参数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>template_rendered.connect(template_rendered_func)</w:t>
            </w:r>
            <w:r>
              <w:rPr>
                <w:rFonts w:ascii="SimSun" w:hAnsi="SimSun" w:cs="SimSun" w:eastAsia="SimSun"/>
                <w:color w:val="a6a6a6"/>
                <w:sz w:val="24"/>
                <w:highlight w:val="yellow"/>
              </w:rPr>
              <w:t xml:space="preserve"> 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color w:val="0000ff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"index.html"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data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"momo"</w:t>
            </w:r>
            <w:r>
              <w:rPr>
                <w:rFonts w:ascii="SimSun" w:hAnsi="SimSun" w:cs="SimSun" w:eastAsia="SimSun"/>
                <w:sz w:val="24"/>
              </w:rPr>
              <w:t>)</w:t>
            </w:r>
            <w:r>
              <w:rPr>
                <w:rFonts w:ascii="SimSun" w:hAnsi="SimSun" w:cs="SimSun" w:eastAsia="SimSun"/>
                <w:color w:val="a6a6a6"/>
                <w:sz w:val="24"/>
              </w:rPr>
              <w:t>#去看发送信号的底层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2530-1556004551399" w:id="26"/>
      <w:bookmarkEnd w:id="26"/>
    </w:p>
    <w:p>
      <w:pPr/>
      <w:bookmarkStart w:name="2985-1556004726915" w:id="27"/>
      <w:bookmarkEnd w:id="27"/>
      <w:r>
        <w:rPr>
          <w:rFonts w:ascii="SimSun" w:hAnsi="SimSun" w:cs="SimSun" w:eastAsia="SimSun"/>
          <w:b w:val="true"/>
          <w:sz w:val="24"/>
          <w:highlight w:val="yellow"/>
        </w:rPr>
        <w:t xml:space="preserve"> </w:t>
      </w:r>
      <w:r>
        <w:rPr>
          <w:rFonts w:ascii="SimSun" w:hAnsi="SimSun" w:cs="SimSun" w:eastAsia="SimSun"/>
          <w:sz w:val="24"/>
          <w:highlight w:val="yellow"/>
        </w:rPr>
        <w:t>got_request_exception的使用：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060"/>
      </w:tblGrid>
      <w:tr>
        <w:trPr>
          <w:trHeight w:val="600"/>
        </w:trPr>
        <w:tc>
          <w:tcPr>
            <w:tcW w:w="110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Flask,request,g,template_rendered,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got_request_exception</w:t>
            </w:r>
            <w:r>
              <w:rPr>
                <w:rFonts w:ascii="SimSun" w:hAnsi="SimSun" w:cs="SimSun" w:eastAsia="SimSun"/>
                <w:sz w:val="24"/>
              </w:rPr>
              <w:t>,render_template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#内置信号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#got_request_exception：在请求过程中抛出异常时发送信号，异常本身会通过exception传递到订阅（监听）的函数中。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一般可以监听这个信号，来记录网站异常信息。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# def request_exception_log(sender,*args,**kwargs):  </w:t>
            </w:r>
            <w:r>
              <w:rPr>
                <w:rFonts w:ascii="SimSun" w:hAnsi="SimSun" w:cs="SimSun" w:eastAsia="SimSun"/>
                <w:color w:val="808080"/>
                <w:sz w:val="24"/>
                <w:highlight w:val="yellow"/>
              </w:rPr>
              <w:t>#掌握写参数技巧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print(sender)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print(args)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print(kwargs)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request_exception_log(sender,exception):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(sender)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(exception)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division by zero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>got_request_exception.connect(request_exception_log)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#制造bug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  <w:highlight w:val="yellow"/>
              </w:rPr>
              <w:t xml:space="preserve">    a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 xml:space="preserve">= </w:t>
            </w:r>
            <w:r>
              <w:rPr>
                <w:rFonts w:ascii="SimSun" w:hAnsi="SimSun" w:cs="SimSun" w:eastAsia="SimSun"/>
                <w:color w:val="0000ff"/>
                <w:sz w:val="24"/>
                <w:highlight w:val="yellow"/>
              </w:rPr>
              <w:t>1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/</w:t>
            </w:r>
            <w:r>
              <w:rPr>
                <w:rFonts w:ascii="SimSun" w:hAnsi="SimSun" w:cs="SimSun" w:eastAsia="SimSun"/>
                <w:color w:val="0000ff"/>
                <w:sz w:val="24"/>
                <w:highlight w:val="yellow"/>
              </w:rPr>
              <w:t>0</w:t>
            </w:r>
          </w:p>
          <w:p>
            <w:pPr/>
            <w:r>
              <w:rPr>
                <w:rFonts w:ascii="SimSun" w:hAnsi="SimSun" w:cs="SimSun" w:eastAsia="SimSun"/>
                <w:color w:val="0000ff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"index.html"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data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"momo"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4091-1556004738631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2019-06-03T03:54:33Z</dcterms:created>
  <dc:creator>Apache POI</dc:creator>
</cp:coreProperties>
</file>