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640-1556165226424" w:id="1"/>
      <w:bookmarkEnd w:id="1"/>
      <w:r>
        <w:rPr>
          <w:rFonts w:ascii="SimSun" w:hAnsi="SimSun" w:cs="SimSun" w:eastAsia="SimSun"/>
          <w:b w:val="true"/>
          <w:sz w:val="24"/>
        </w:rPr>
        <w:t>WTForms介绍和基本使用：</w:t>
      </w:r>
    </w:p>
    <w:p>
      <w:pPr/>
      <w:bookmarkStart w:name="5588-1556166251128" w:id="2"/>
      <w:bookmarkEnd w:id="2"/>
      <w:r>
        <w:rPr>
          <w:rFonts w:ascii="SimSun" w:hAnsi="SimSun" w:cs="SimSun" w:eastAsia="SimSun"/>
          <w:b w:val="true"/>
          <w:sz w:val="24"/>
          <w:highlight w:val="white"/>
        </w:rPr>
        <w:t>1.WTForms介绍：</w:t>
      </w:r>
    </w:p>
    <w:p>
      <w:pPr/>
      <w:bookmarkStart w:name="6050-1556166281693" w:id="3"/>
      <w:bookmarkEnd w:id="3"/>
      <w:r>
        <w:rPr>
          <w:rFonts w:ascii="SimSun" w:hAnsi="SimSun" w:cs="SimSun" w:eastAsia="SimSun"/>
          <w:sz w:val="24"/>
          <w:highlight w:val="white"/>
        </w:rPr>
        <w:t xml:space="preserve">    这个插件库主要有两个作用。</w:t>
      </w:r>
    </w:p>
    <w:p>
      <w:pPr/>
      <w:bookmarkStart w:name="1876-1556166309917" w:id="4"/>
      <w:bookmarkEnd w:id="4"/>
      <w:r>
        <w:rPr>
          <w:rFonts w:ascii="SimSun" w:hAnsi="SimSun" w:cs="SimSun" w:eastAsia="SimSun"/>
          <w:sz w:val="24"/>
          <w:highlight w:val="white"/>
        </w:rPr>
        <w:t xml:space="preserve">    第一个是做表单验证，将用户提交上来的数据进行验证是否符合系统要求。</w:t>
      </w:r>
    </w:p>
    <w:p>
      <w:pPr/>
      <w:bookmarkStart w:name="5299-1556166349150" w:id="5"/>
      <w:bookmarkEnd w:id="5"/>
      <w:r>
        <w:rPr>
          <w:rFonts w:ascii="SimSun" w:hAnsi="SimSun" w:cs="SimSun" w:eastAsia="SimSun"/>
          <w:sz w:val="24"/>
          <w:highlight w:val="white"/>
        </w:rPr>
        <w:t xml:space="preserve">    第二个是做模版渲染。 （了解即可）</w:t>
      </w:r>
    </w:p>
    <w:p>
      <w:pPr/>
      <w:bookmarkStart w:name="5757-1556259125588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    官网：</w:t>
      </w:r>
      <w:hyperlink r:id="rId3">
        <w:r>
          <w:rPr>
            <w:color w:val="003884"/>
            <w:u w:val="single"/>
          </w:rPr>
          <w:t>https://wtforms.readthedocs.io/en/latest/index.html</w:t>
        </w:r>
      </w:hyperlink>
    </w:p>
    <w:p>
      <w:pPr/>
      <w:bookmarkStart w:name="4282-1556166356401" w:id="7"/>
      <w:bookmarkEnd w:id="7"/>
    </w:p>
    <w:p>
      <w:pPr/>
      <w:bookmarkStart w:name="1842-1556166236929" w:id="8"/>
      <w:bookmarkEnd w:id="8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Flask-WTF是简化了WTForms操作的一个第三方库。WTForms表单的两个主要功能是验证用户提交数据的合法性以及渲染模板。而Flask-WTF还包括一些其他的功能：CSRF保护，文件上传等。</w:t>
      </w:r>
    </w:p>
    <w:p>
      <w:pPr/>
      <w:bookmarkStart w:name="5944-1556166432297" w:id="9"/>
      <w:bookmarkEnd w:id="9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安装Flask-WTF默认也会安装WTForms，因此使用以下命令来安装Flask-WTF和</w:t>
      </w:r>
      <w:r>
        <w:rPr>
          <w:rFonts w:ascii="SimSun" w:hAnsi="SimSun" w:cs="SimSun" w:eastAsia="SimSun"/>
          <w:sz w:val="24"/>
          <w:highlight w:val="white"/>
        </w:rPr>
        <w:t>WTForms</w:t>
      </w:r>
      <w:r>
        <w:rPr>
          <w:rFonts w:ascii="SimSun" w:hAnsi="SimSun" w:cs="SimSun" w:eastAsia="SimSun"/>
          <w:color w:val="333333"/>
          <w:sz w:val="24"/>
          <w:highlight w:val="white"/>
        </w:rPr>
        <w:t>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580"/>
      </w:tblGrid>
      <w:tr>
        <w:trPr>
          <w:trHeight w:val="600"/>
        </w:trPr>
        <w:tc>
          <w:tcPr>
            <w:tcW w:w="11580"/>
            <w:vAlign w:val="center"/>
          </w:tcPr>
          <w:p>
            <w:pPr/>
            <w:r>
              <w:rPr>
                <w:rFonts w:ascii="SimSun" w:hAnsi="SimSun" w:cs="SimSun" w:eastAsia="SimSun"/>
                <w:color w:val="333333"/>
                <w:sz w:val="24"/>
              </w:rPr>
              <w:t>pip install flask-wtf</w:t>
            </w:r>
          </w:p>
        </w:tc>
      </w:tr>
    </w:tbl>
    <w:p>
      <w:pPr/>
      <w:bookmarkStart w:name="2692-1556166230243" w:id="10"/>
      <w:bookmarkEnd w:id="10"/>
    </w:p>
    <w:p>
      <w:pPr/>
      <w:bookmarkStart w:name="6349-1556166262701" w:id="11"/>
      <w:bookmarkEnd w:id="11"/>
    </w:p>
    <w:p>
      <w:pPr/>
      <w:bookmarkStart w:name="5530-1556166262890" w:id="12"/>
      <w:bookmarkEnd w:id="12"/>
      <w:r>
        <w:rPr>
          <w:rFonts w:ascii="SimSun" w:hAnsi="SimSun" w:cs="SimSun" w:eastAsia="SimSun"/>
          <w:b w:val="true"/>
          <w:sz w:val="24"/>
          <w:highlight w:val="white"/>
        </w:rPr>
        <w:t>2.WTForms做表单验证的基本使用：</w:t>
      </w:r>
    </w:p>
    <w:p>
      <w:pPr/>
      <w:bookmarkStart w:name="5071-1556172251891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1. 自定义一个表单类，继承自wtforms.Form类。</w:t>
      </w:r>
    </w:p>
    <w:p>
      <w:pPr/>
      <w:bookmarkStart w:name="6160-1556172299562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2. 定义好需要验证的字段，字段的名字必须和模版中那些需要验证的input标签的name属性值保持一致。</w:t>
      </w:r>
    </w:p>
    <w:p>
      <w:pPr/>
      <w:bookmarkStart w:name="6314-1556172299562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3. 在需要验证的字段上，需要指定好具体的数据类型。</w:t>
      </w:r>
    </w:p>
    <w:p>
      <w:pPr/>
      <w:bookmarkStart w:name="5257-1556172299562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4. 在相关的字段上，指定验证器。</w:t>
      </w:r>
    </w:p>
    <w:p>
      <w:pPr/>
      <w:bookmarkStart w:name="0015-1556172299562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5. 以后在视图函数中，只需要使用这个表单类的对象，并且把需要验证的数据，也就是request.form传给这个表单类，再调用表单类对象.validate()方法进行，如果返回True，那么代表用户输入的数据都是符合格式要求的，Flase则代表用户输入的数据是有问题的。如果验证失败了，那么可以通过表单类对象.errors来获取具体的错误信息。</w:t>
      </w:r>
    </w:p>
    <w:p>
      <w:pPr/>
      <w:bookmarkStart w:name="6366-1556172657054" w:id="18"/>
      <w:bookmarkEnd w:id="18"/>
    </w:p>
    <w:p>
      <w:pPr/>
      <w:bookmarkStart w:name="1070-1556172659453" w:id="19"/>
      <w:bookmarkEnd w:id="19"/>
      <w:r>
        <w:rPr>
          <w:rFonts w:ascii="SimSun" w:hAnsi="SimSun" w:cs="SimSun" w:eastAsia="SimSun"/>
          <w:b w:val="true"/>
          <w:sz w:val="24"/>
          <w:highlight w:val="white"/>
        </w:rPr>
        <w:t>如注册页面register.html：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20"/>
      </w:tblGrid>
      <w:tr>
        <w:trPr>
          <w:trHeight w:val="600"/>
        </w:trPr>
        <w:tc>
          <w:tcPr>
            <w:tcW w:w="1362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 xml:space="preserve">&lt;!DOCTYPE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html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lang=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"en"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meta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charset=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"UTF-8"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某系统注册页面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"/register/"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"post"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用户名：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"uname"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密码：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"password"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"pwd"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确认</w:t>
            </w:r>
            <w:r>
              <w:rPr>
                <w:rFonts w:ascii="SimSun" w:hAnsi="SimSun" w:cs="SimSun" w:eastAsia="SimSun"/>
                <w:sz w:val="24"/>
              </w:rPr>
              <w:t>密码：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th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"password"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"pwd2"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"注册"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8082-1556172605825" w:id="20"/>
      <w:bookmarkEnd w:id="20"/>
    </w:p>
    <w:p>
      <w:pPr/>
      <w:bookmarkStart w:name="7239-1556172718050" w:id="21"/>
      <w:bookmarkEnd w:id="21"/>
      <w:r>
        <w:rPr>
          <w:rFonts w:ascii="SimSun" w:hAnsi="SimSun" w:cs="SimSun" w:eastAsia="SimSun"/>
          <w:b w:val="true"/>
          <w:sz w:val="24"/>
        </w:rPr>
        <w:t>如app.py文件：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40"/>
      </w:tblGrid>
      <w:tr>
        <w:trPr>
          <w:trHeight w:val="600"/>
        </w:trPr>
        <w:tc>
          <w:tcPr>
            <w:tcW w:w="137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Form,StringField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wtforms.validators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Length,EqualTo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RegisterForm(Form):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15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message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'用户名长度必须在2-15之间'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pwd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pwd2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6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max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12</w:t>
            </w:r>
            <w:r>
              <w:rPr>
                <w:rFonts w:ascii="SimSun" w:hAnsi="SimSun" w:cs="SimSun" w:eastAsia="SimSun"/>
                <w:sz w:val="24"/>
              </w:rPr>
              <w:t>),EqualTo(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"pwd"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"register.html"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methods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'POST'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register():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request.method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'register.html'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form = RegisterForm(request.form)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form.validate():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#验证   要么ok  要么no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"验证通过"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(form.errors)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"数据验证通不过"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8172-1556172749954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tforms.readthedocs.io/en/latest/index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2019-06-03T03:54:40Z</dcterms:created>
  <dc:creator>Apache POI</dc:creator>
</cp:coreProperties>
</file>