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068-1556435226328" w:id="1"/>
      <w:bookmarkEnd w:id="1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1.Restful接口规范介绍</w:t>
      </w:r>
    </w:p>
    <w:p>
      <w:pPr>
        <w:numPr>
          <w:ilvl w:val="0"/>
          <w:numId w:val="1"/>
        </w:numPr>
      </w:pPr>
      <w:bookmarkStart w:name="2241-1556435459900" w:id="2"/>
      <w:bookmarkEnd w:id="2"/>
      <w:r>
        <w:rPr>
          <w:rFonts w:ascii="SimSun" w:hAnsi="SimSun" w:cs="SimSun" w:eastAsia="SimSun"/>
          <w:color w:val="333333"/>
          <w:sz w:val="24"/>
          <w:highlight w:val="white"/>
        </w:rPr>
        <w:t>REST：Representational State Transfer，</w:t>
      </w:r>
    </w:p>
    <w:p>
      <w:pPr>
        <w:numPr>
          <w:ilvl w:val="0"/>
          <w:numId w:val="1"/>
        </w:numPr>
      </w:pPr>
      <w:bookmarkStart w:name="8730-1556435730328" w:id="3"/>
      <w:bookmarkEnd w:id="3"/>
      <w:r>
        <w:rPr>
          <w:rFonts w:ascii="SimSun" w:hAnsi="SimSun" w:cs="SimSun" w:eastAsia="SimSun"/>
          <w:color w:val="333333"/>
          <w:sz w:val="24"/>
          <w:highlight w:val="white"/>
        </w:rPr>
        <w:t>REST 指的是一组架构</w:t>
      </w:r>
      <w:r>
        <w:rPr>
          <w:rFonts w:ascii="SimSun" w:hAnsi="SimSun" w:cs="SimSun" w:eastAsia="SimSun"/>
          <w:color w:val="393939"/>
          <w:sz w:val="24"/>
          <w:highlight w:val="white"/>
        </w:rPr>
        <w:t>约束条件</w:t>
      </w:r>
      <w:r>
        <w:rPr>
          <w:rFonts w:ascii="SimSun" w:hAnsi="SimSun" w:cs="SimSun" w:eastAsia="SimSun"/>
          <w:color w:val="333333"/>
          <w:sz w:val="24"/>
          <w:highlight w:val="white"/>
        </w:rPr>
        <w:t>和原则。满足这些约束条件和原则的应用程序或设计就是 RESTful。</w:t>
      </w:r>
    </w:p>
    <w:p>
      <w:pPr>
        <w:numPr>
          <w:ilvl w:val="0"/>
          <w:numId w:val="1"/>
        </w:numPr>
      </w:pPr>
      <w:bookmarkStart w:name="9558-1556435326163" w:id="4"/>
      <w:bookmarkEnd w:id="4"/>
      <w:r>
        <w:rPr>
          <w:rFonts w:ascii="SimSun" w:hAnsi="SimSun" w:cs="SimSun" w:eastAsia="SimSun"/>
          <w:color w:val="333333"/>
          <w:sz w:val="24"/>
          <w:highlight w:val="white"/>
        </w:rPr>
        <w:t>是一种软件架构风格、设计风格，而不是标准，只是提供了一组设计原则和约束条件。</w:t>
      </w:r>
    </w:p>
    <w:p>
      <w:pPr>
        <w:numPr>
          <w:ilvl w:val="0"/>
          <w:numId w:val="1"/>
        </w:numPr>
      </w:pPr>
      <w:bookmarkStart w:name="9500-1556435562944" w:id="5"/>
      <w:bookmarkEnd w:id="5"/>
      <w:r>
        <w:rPr>
          <w:rFonts w:ascii="SimSun" w:hAnsi="SimSun" w:cs="SimSun" w:eastAsia="SimSun"/>
          <w:color w:val="333333"/>
          <w:sz w:val="24"/>
          <w:highlight w:val="white"/>
        </w:rPr>
        <w:t>它主要用于客户端和服务器交互类的软件。基于这个风格设计的软件可以更简洁，更有层次。</w:t>
      </w:r>
    </w:p>
    <w:p>
      <w:pPr>
        <w:numPr>
          <w:ilvl w:val="0"/>
          <w:numId w:val="1"/>
        </w:numPr>
      </w:pPr>
      <w:bookmarkStart w:name="2554-1556435295356" w:id="6"/>
      <w:bookmarkEnd w:id="6"/>
      <w:r>
        <w:rPr>
          <w:rFonts w:ascii="SimSun" w:hAnsi="SimSun" w:cs="SimSun" w:eastAsia="SimSun"/>
          <w:color w:val="333333"/>
          <w:sz w:val="24"/>
          <w:highlight w:val="white"/>
        </w:rPr>
        <w:t>restful接口规范是用于在前端与后台进行通信的一套规范。使用这个规范可以让前后端开发变得更加轻松。</w:t>
      </w:r>
    </w:p>
    <w:p>
      <w:pPr/>
      <w:bookmarkStart w:name="5813-1556435916653" w:id="7"/>
      <w:bookmarkEnd w:id="7"/>
    </w:p>
    <w:p>
      <w:pPr/>
      <w:bookmarkStart w:name="8610-1556435929165" w:id="8"/>
      <w:bookmarkEnd w:id="8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2.适用场景：</w:t>
      </w:r>
      <w:r>
        <w:rPr>
          <w:rFonts w:ascii="SimSun" w:hAnsi="SimSun" w:cs="SimSun" w:eastAsia="SimSun"/>
          <w:color w:val="333333"/>
          <w:sz w:val="24"/>
          <w:highlight w:val="white"/>
        </w:rPr>
        <w:t>一个系统的数据库数据，展现的平台有PC端、移动端、app端、ios端。</w:t>
      </w:r>
    </w:p>
    <w:p>
      <w:pPr/>
      <w:bookmarkStart w:name="9290-1556436035067" w:id="9"/>
      <w:bookmarkEnd w:id="9"/>
      <w:r>
        <w:rPr>
          <w:rFonts w:ascii="SimSun" w:hAnsi="SimSun" w:cs="SimSun" w:eastAsia="SimSun"/>
          <w:sz w:val="24"/>
        </w:rPr>
        <w:t>前端工程师：都遵循RESTful编程规范</w:t>
      </w:r>
    </w:p>
    <w:p>
      <w:pPr/>
      <w:bookmarkStart w:name="8462-1556436051580" w:id="10"/>
      <w:bookmarkEnd w:id="10"/>
      <w:r>
        <w:rPr>
          <w:rFonts w:ascii="SimSun" w:hAnsi="SimSun" w:cs="SimSun" w:eastAsia="SimSun"/>
          <w:sz w:val="24"/>
        </w:rPr>
        <w:t>后端工程师：都遵循RESTful编程规范</w:t>
      </w:r>
    </w:p>
    <w:p>
      <w:pPr/>
      <w:bookmarkStart w:name="2650-1556436094410" w:id="11"/>
      <w:bookmarkEnd w:id="11"/>
      <w:r>
        <w:rPr>
          <w:rFonts w:ascii="SimSun" w:hAnsi="SimSun" w:cs="SimSun" w:eastAsia="SimSun"/>
          <w:sz w:val="24"/>
        </w:rPr>
        <w:t>最终结果：开发效率高，便于管理</w:t>
      </w:r>
    </w:p>
    <w:p>
      <w:pPr/>
      <w:bookmarkStart w:name="1657-1556436131470" w:id="12"/>
      <w:bookmarkEnd w:id="12"/>
    </w:p>
    <w:p>
      <w:pPr/>
      <w:bookmarkStart w:name="0040-1556435295356" w:id="13"/>
      <w:bookmarkEnd w:id="13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3.协议：</w:t>
      </w:r>
      <w:r>
        <w:rPr>
          <w:rFonts w:ascii="SimSun" w:hAnsi="SimSun" w:cs="SimSun" w:eastAsia="SimSun"/>
          <w:color w:val="333333"/>
          <w:sz w:val="24"/>
          <w:highlight w:val="white"/>
        </w:rPr>
        <w:t>用http或者https协议。</w:t>
      </w:r>
    </w:p>
    <w:p>
      <w:pPr/>
      <w:bookmarkStart w:name="8390-1556435295356" w:id="14"/>
      <w:bookmarkEnd w:id="14"/>
    </w:p>
    <w:p>
      <w:pPr/>
      <w:bookmarkStart w:name="6320-1556435295356" w:id="15"/>
      <w:bookmarkEnd w:id="15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4.数据传输格式：</w:t>
      </w:r>
    </w:p>
    <w:p>
      <w:pPr/>
      <w:bookmarkStart w:name="5755-1556435295356" w:id="16"/>
      <w:bookmarkEnd w:id="16"/>
      <w:r>
        <w:rPr>
          <w:rFonts w:ascii="SimSun" w:hAnsi="SimSun" w:cs="SimSun" w:eastAsia="SimSun"/>
        </w:rPr>
        <w:t>数据传输的格式应该都用json格式。</w:t>
      </w:r>
    </w:p>
    <w:p>
      <w:pPr/>
      <w:bookmarkStart w:name="1740-1556436198720" w:id="17"/>
      <w:bookmarkEnd w:id="17"/>
    </w:p>
    <w:p>
      <w:pPr/>
      <w:bookmarkStart w:name="6522-1556435295356" w:id="18"/>
      <w:bookmarkEnd w:id="18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5.url链接规则：</w:t>
      </w:r>
    </w:p>
    <w:p>
      <w:pPr/>
      <w:bookmarkStart w:name="8679-1556435295356" w:id="19"/>
      <w:bookmarkEnd w:id="19"/>
      <w:r>
        <w:rPr>
          <w:rFonts w:ascii="SimSun" w:hAnsi="SimSun" w:cs="SimSun" w:eastAsia="SimSun"/>
          <w:sz w:val="24"/>
        </w:rPr>
        <w:t>url链接中，不能有动词，只能有名词。</w:t>
      </w:r>
    </w:p>
    <w:p>
      <w:pPr/>
      <w:bookmarkStart w:name="8632-1556436257676" w:id="20"/>
      <w:bookmarkEnd w:id="20"/>
      <w:r>
        <w:rPr>
          <w:rFonts w:ascii="SimSun" w:hAnsi="SimSun" w:cs="SimSun" w:eastAsia="SimSun"/>
          <w:sz w:val="24"/>
        </w:rPr>
        <w:t>并且对于一些名词，如果出现复数，那么应该在后面加s。</w:t>
      </w:r>
    </w:p>
    <w:p>
      <w:pPr/>
      <w:bookmarkStart w:name="9788-1556435295356" w:id="21"/>
      <w:bookmarkEnd w:id="21"/>
      <w:r>
        <w:rPr>
          <w:rFonts w:ascii="SimSun" w:hAnsi="SimSun" w:cs="SimSun" w:eastAsia="SimSun"/>
          <w:sz w:val="24"/>
        </w:rPr>
        <w:t>比如：获取新闻列表，应该使用`/news/`，而不应该使用/get_news/</w:t>
      </w:r>
    </w:p>
    <w:p>
      <w:pPr/>
      <w:bookmarkStart w:name="3461-1556436306834" w:id="22"/>
      <w:bookmarkEnd w:id="22"/>
    </w:p>
    <w:p>
      <w:pPr/>
      <w:bookmarkStart w:name="1287-1556435295356" w:id="23"/>
      <w:bookmarkEnd w:id="23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6.HTTP请求方式：</w:t>
      </w:r>
    </w:p>
    <w:p>
      <w:pPr/>
      <w:bookmarkStart w:name="6886-1556435295356" w:id="24"/>
      <w:bookmarkEnd w:id="24"/>
      <w:r>
        <w:rPr>
          <w:rFonts w:ascii="SimSun" w:hAnsi="SimSun" w:cs="SimSun" w:eastAsia="SimSun"/>
          <w:sz w:val="24"/>
        </w:rPr>
        <w:t>GET：从服务器上获取资源。</w:t>
      </w:r>
    </w:p>
    <w:p>
      <w:pPr/>
      <w:bookmarkStart w:name="7481-1556435295356" w:id="25"/>
      <w:bookmarkEnd w:id="25"/>
      <w:r>
        <w:rPr>
          <w:rFonts w:ascii="SimSun" w:hAnsi="SimSun" w:cs="SimSun" w:eastAsia="SimSun"/>
          <w:sz w:val="24"/>
        </w:rPr>
        <w:t>POST：在服务器上新增或者修改一个资源。</w:t>
      </w:r>
    </w:p>
    <w:p>
      <w:pPr/>
      <w:bookmarkStart w:name="9820-1556435295356" w:id="26"/>
      <w:bookmarkEnd w:id="26"/>
      <w:r>
        <w:rPr>
          <w:rFonts w:ascii="SimSun" w:hAnsi="SimSun" w:cs="SimSun" w:eastAsia="SimSun"/>
          <w:sz w:val="24"/>
        </w:rPr>
        <w:t>PUT：在服务器上更新资源。（客户端提供所有改变后的数据）</w:t>
      </w:r>
    </w:p>
    <w:p>
      <w:pPr/>
      <w:bookmarkStart w:name="4974-1556435295356" w:id="27"/>
      <w:bookmarkEnd w:id="27"/>
      <w:r>
        <w:rPr>
          <w:rFonts w:ascii="SimSun" w:hAnsi="SimSun" w:cs="SimSun" w:eastAsia="SimSun"/>
          <w:sz w:val="24"/>
        </w:rPr>
        <w:t>PATCH：在服务器上更新资源。（客户端只提供需要改变的属性）</w:t>
      </w:r>
    </w:p>
    <w:p>
      <w:pPr/>
      <w:bookmarkStart w:name="5474-1556438477541" w:id="28"/>
      <w:bookmarkEnd w:id="28"/>
      <w:r>
        <w:rPr>
          <w:rFonts w:ascii="SimSun" w:hAnsi="SimSun" w:cs="SimSun" w:eastAsia="SimSun"/>
          <w:sz w:val="24"/>
        </w:rPr>
        <w:t>DELETE：从服务器上删除资源。</w:t>
      </w:r>
    </w:p>
    <w:p>
      <w:pPr/>
      <w:bookmarkStart w:name="4539-1556435295356" w:id="29"/>
      <w:bookmarkEnd w:id="29"/>
    </w:p>
    <w:p>
      <w:pPr/>
      <w:bookmarkStart w:name="6319-1556435295356" w:id="30"/>
      <w:bookmarkEnd w:id="30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7.状态码：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860"/>
        <w:gridCol w:w="3860"/>
        <w:gridCol w:w="3860"/>
      </w:tblGrid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b w:val="true"/>
                <w:sz w:val="24"/>
              </w:rPr>
              <w:t>状态码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b w:val="true"/>
                <w:sz w:val="24"/>
              </w:rPr>
              <w:t>原因描述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b w:val="true"/>
                <w:sz w:val="24"/>
              </w:rPr>
              <w:t>描述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200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OK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服务器成功响应客户端的请求。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400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INVALID REQUEST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用户发出的请求有错误，服务器没有进行新建或修改数据的操作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401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Unauthorized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用户没有权限访问这个请求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403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Forbidden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因为某些原因禁止访问这个请求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404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NOT FOUND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用户请求的url不存在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406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NOT Acceptable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用户请求不被服务器接收（比如服务器期望客户端发送某个字段，但是没有发送）。</w:t>
            </w:r>
          </w:p>
        </w:tc>
      </w:tr>
      <w:tr>
        <w:trPr>
          <w:trHeight w:val="600"/>
        </w:trPr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500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Internal server error</w:t>
            </w:r>
          </w:p>
        </w:tc>
        <w:tc>
          <w:tcPr>
            <w:tcW w:w="3860"/>
            <w:vAlign w:val="center"/>
          </w:tcPr>
          <w:p>
            <w:pPr>
              <w:jc w:val="left"/>
            </w:pPr>
            <w:r>
              <w:rPr>
                <w:rFonts w:ascii="SimSun" w:hAnsi="SimSun" w:cs="SimSun" w:eastAsia="SimSun"/>
                <w:sz w:val="24"/>
              </w:rPr>
              <w:t>服务器内部错误，比如遇到bug</w:t>
            </w:r>
          </w:p>
        </w:tc>
      </w:tr>
    </w:tbl>
    <w:p>
      <w:pPr/>
      <w:bookmarkStart w:name="6543-1556435295372" w:id="31"/>
      <w:bookmarkEnd w:id="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2019-06-03T03:55:25Z</dcterms:created>
  <dc:creator>Apache POI</dc:creator>
</cp:coreProperties>
</file>